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A1911" w14:textId="77777777" w:rsidR="000A5038" w:rsidRPr="00E26E23" w:rsidRDefault="000A5038" w:rsidP="00C93ED3">
      <w:pPr>
        <w:pStyle w:val="13"/>
        <w:widowControl w:val="0"/>
        <w:suppressAutoHyphens/>
        <w:spacing w:before="240"/>
        <w:rPr>
          <w:rFonts w:ascii="Times New Roman" w:hAnsi="Times New Roman"/>
          <w:sz w:val="26"/>
        </w:rPr>
      </w:pPr>
      <w:r w:rsidRPr="00E26E23">
        <w:rPr>
          <w:rFonts w:ascii="Times New Roman" w:hAnsi="Times New Roman"/>
          <w:sz w:val="26"/>
        </w:rPr>
        <w:t>ДОГОВОР № </w:t>
      </w:r>
    </w:p>
    <w:p w14:paraId="59B09756" w14:textId="77777777" w:rsidR="000A5038" w:rsidRPr="00E26E23" w:rsidRDefault="000A5038" w:rsidP="00033F94">
      <w:pPr>
        <w:widowControl w:val="0"/>
        <w:suppressAutoHyphens/>
        <w:jc w:val="center"/>
        <w:rPr>
          <w:sz w:val="26"/>
          <w:szCs w:val="26"/>
        </w:rPr>
      </w:pPr>
    </w:p>
    <w:p w14:paraId="66AAA950" w14:textId="77777777" w:rsidR="000A5038" w:rsidRPr="00E26E23" w:rsidRDefault="000A5038" w:rsidP="00033F94">
      <w:pPr>
        <w:pStyle w:val="aa"/>
        <w:widowControl w:val="0"/>
        <w:tabs>
          <w:tab w:val="left" w:pos="0"/>
        </w:tabs>
        <w:suppressAutoHyphens/>
        <w:rPr>
          <w:b/>
          <w:bCs/>
          <w:sz w:val="26"/>
          <w:szCs w:val="26"/>
        </w:rPr>
      </w:pPr>
      <w:r w:rsidRPr="00E26E23">
        <w:rPr>
          <w:b/>
          <w:bCs/>
          <w:sz w:val="26"/>
          <w:szCs w:val="26"/>
        </w:rPr>
        <w:t>г.</w:t>
      </w:r>
      <w:r w:rsidRPr="00E26E23">
        <w:rPr>
          <w:b/>
          <w:bCs/>
          <w:sz w:val="26"/>
          <w:szCs w:val="26"/>
          <w:lang w:val="en-US"/>
        </w:rPr>
        <w:t> </w:t>
      </w:r>
      <w:r w:rsidR="006F122D" w:rsidRPr="00E26E23">
        <w:rPr>
          <w:b/>
          <w:bCs/>
          <w:sz w:val="26"/>
          <w:szCs w:val="26"/>
        </w:rPr>
        <w:t>Уфа</w:t>
      </w:r>
      <w:r w:rsidRPr="00E26E23">
        <w:rPr>
          <w:b/>
          <w:bCs/>
          <w:sz w:val="26"/>
          <w:szCs w:val="26"/>
        </w:rPr>
        <w:tab/>
      </w:r>
      <w:r w:rsidRPr="00E26E23">
        <w:rPr>
          <w:b/>
          <w:bCs/>
          <w:sz w:val="26"/>
          <w:szCs w:val="26"/>
        </w:rPr>
        <w:tab/>
      </w:r>
      <w:r w:rsidRPr="00E26E23">
        <w:rPr>
          <w:b/>
          <w:bCs/>
          <w:sz w:val="26"/>
          <w:szCs w:val="26"/>
        </w:rPr>
        <w:tab/>
      </w:r>
      <w:r w:rsidRPr="00E26E23">
        <w:rPr>
          <w:b/>
          <w:bCs/>
          <w:sz w:val="26"/>
          <w:szCs w:val="26"/>
        </w:rPr>
        <w:tab/>
      </w:r>
      <w:r w:rsidRPr="00E26E23">
        <w:rPr>
          <w:b/>
          <w:bCs/>
          <w:sz w:val="26"/>
          <w:szCs w:val="26"/>
        </w:rPr>
        <w:tab/>
        <w:t xml:space="preserve">        </w:t>
      </w:r>
      <w:r w:rsidR="006F122D" w:rsidRPr="00E26E23">
        <w:rPr>
          <w:b/>
          <w:bCs/>
          <w:sz w:val="26"/>
          <w:szCs w:val="26"/>
        </w:rPr>
        <w:t xml:space="preserve">                  </w:t>
      </w:r>
      <w:r w:rsidRPr="00E26E23">
        <w:rPr>
          <w:b/>
          <w:bCs/>
          <w:sz w:val="26"/>
          <w:szCs w:val="26"/>
        </w:rPr>
        <w:t xml:space="preserve">       </w:t>
      </w:r>
      <w:r w:rsidR="006F122D" w:rsidRPr="00E26E23">
        <w:rPr>
          <w:b/>
          <w:bCs/>
          <w:sz w:val="26"/>
          <w:szCs w:val="26"/>
        </w:rPr>
        <w:t xml:space="preserve">       </w:t>
      </w:r>
      <w:r w:rsidRPr="00E26E23">
        <w:rPr>
          <w:b/>
          <w:bCs/>
          <w:sz w:val="26"/>
          <w:szCs w:val="26"/>
        </w:rPr>
        <w:t xml:space="preserve"> </w:t>
      </w:r>
      <w:r w:rsidR="00796C49" w:rsidRPr="00E26E23">
        <w:rPr>
          <w:b/>
          <w:bCs/>
          <w:sz w:val="26"/>
          <w:szCs w:val="26"/>
        </w:rPr>
        <w:t xml:space="preserve">         </w:t>
      </w:r>
      <w:r w:rsidRPr="00E26E23">
        <w:rPr>
          <w:b/>
          <w:bCs/>
          <w:sz w:val="26"/>
          <w:szCs w:val="26"/>
        </w:rPr>
        <w:t xml:space="preserve">      _______</w:t>
      </w:r>
      <w:r w:rsidRPr="00E26E23">
        <w:rPr>
          <w:b/>
          <w:bCs/>
          <w:sz w:val="26"/>
          <w:szCs w:val="26"/>
          <w:lang w:val="en-US"/>
        </w:rPr>
        <w:t> </w:t>
      </w:r>
      <w:r w:rsidRPr="00E26E23">
        <w:rPr>
          <w:b/>
          <w:bCs/>
          <w:sz w:val="26"/>
          <w:szCs w:val="26"/>
        </w:rPr>
        <w:t>20</w:t>
      </w:r>
      <w:r w:rsidR="009867B8" w:rsidRPr="00E26E23">
        <w:rPr>
          <w:b/>
          <w:bCs/>
          <w:sz w:val="26"/>
          <w:szCs w:val="26"/>
        </w:rPr>
        <w:t>__</w:t>
      </w:r>
      <w:r w:rsidRPr="00E26E23">
        <w:rPr>
          <w:b/>
          <w:bCs/>
          <w:sz w:val="26"/>
          <w:szCs w:val="26"/>
          <w:lang w:val="en-US"/>
        </w:rPr>
        <w:t> </w:t>
      </w:r>
      <w:r w:rsidRPr="00E26E23">
        <w:rPr>
          <w:b/>
          <w:bCs/>
          <w:sz w:val="26"/>
          <w:szCs w:val="26"/>
        </w:rPr>
        <w:t>г.</w:t>
      </w:r>
    </w:p>
    <w:p w14:paraId="3C2E518E" w14:textId="77777777" w:rsidR="000A5038" w:rsidRPr="00E26E23" w:rsidRDefault="000A5038" w:rsidP="00033F94">
      <w:pPr>
        <w:widowControl w:val="0"/>
        <w:suppressAutoHyphens/>
        <w:jc w:val="center"/>
        <w:rPr>
          <w:sz w:val="26"/>
          <w:szCs w:val="26"/>
        </w:rPr>
      </w:pPr>
    </w:p>
    <w:p w14:paraId="57FB9937" w14:textId="77777777" w:rsidR="000A5038" w:rsidRPr="00E26E23" w:rsidRDefault="00A777E4" w:rsidP="009867B8">
      <w:pPr>
        <w:pStyle w:val="32"/>
        <w:widowControl w:val="0"/>
        <w:suppressAutoHyphens/>
        <w:spacing w:before="60"/>
        <w:ind w:firstLine="851"/>
        <w:jc w:val="both"/>
        <w:rPr>
          <w:sz w:val="26"/>
        </w:rPr>
      </w:pPr>
      <w:r w:rsidRPr="00E26E23">
        <w:rPr>
          <w:b/>
          <w:bCs/>
          <w:sz w:val="26"/>
          <w:szCs w:val="26"/>
        </w:rPr>
        <w:t>Публичное</w:t>
      </w:r>
      <w:r w:rsidR="000A5038" w:rsidRPr="00E26E23">
        <w:rPr>
          <w:b/>
          <w:bCs/>
          <w:sz w:val="26"/>
          <w:szCs w:val="26"/>
        </w:rPr>
        <w:t xml:space="preserve"> акционерное общество «</w:t>
      </w:r>
      <w:r w:rsidR="006F122D" w:rsidRPr="00E26E23">
        <w:rPr>
          <w:b/>
          <w:bCs/>
          <w:sz w:val="26"/>
          <w:szCs w:val="26"/>
        </w:rPr>
        <w:t>Башинформсвязь</w:t>
      </w:r>
      <w:r w:rsidR="000A5038" w:rsidRPr="00E26E23">
        <w:rPr>
          <w:b/>
          <w:bCs/>
          <w:sz w:val="26"/>
          <w:szCs w:val="26"/>
        </w:rPr>
        <w:t>» (</w:t>
      </w:r>
      <w:r w:rsidRPr="00E26E23">
        <w:rPr>
          <w:b/>
          <w:bCs/>
          <w:sz w:val="26"/>
          <w:szCs w:val="26"/>
        </w:rPr>
        <w:t>П</w:t>
      </w:r>
      <w:r w:rsidR="000A5038" w:rsidRPr="00E26E23">
        <w:rPr>
          <w:b/>
          <w:bCs/>
          <w:sz w:val="26"/>
          <w:szCs w:val="26"/>
        </w:rPr>
        <w:t>АО «</w:t>
      </w:r>
      <w:r w:rsidR="006F122D" w:rsidRPr="00E26E23">
        <w:rPr>
          <w:b/>
          <w:bCs/>
          <w:sz w:val="26"/>
          <w:szCs w:val="26"/>
        </w:rPr>
        <w:t>Башинформсвязь</w:t>
      </w:r>
      <w:r w:rsidR="000A5038" w:rsidRPr="00E26E23">
        <w:rPr>
          <w:b/>
          <w:bCs/>
          <w:sz w:val="26"/>
          <w:szCs w:val="26"/>
        </w:rPr>
        <w:t>»)</w:t>
      </w:r>
      <w:r w:rsidR="000A5038" w:rsidRPr="00E26E23">
        <w:rPr>
          <w:bCs/>
          <w:i/>
          <w:iCs/>
          <w:sz w:val="26"/>
          <w:szCs w:val="26"/>
        </w:rPr>
        <w:t>,</w:t>
      </w:r>
      <w:r w:rsidR="000A5038" w:rsidRPr="00E26E23">
        <w:rPr>
          <w:sz w:val="26"/>
          <w:szCs w:val="26"/>
        </w:rPr>
        <w:t xml:space="preserve"> именуемое в дальнейшем </w:t>
      </w:r>
      <w:r w:rsidR="000A5038" w:rsidRPr="00E26E23">
        <w:rPr>
          <w:b/>
          <w:bCs/>
          <w:sz w:val="26"/>
          <w:szCs w:val="26"/>
        </w:rPr>
        <w:t>«Заказчик»</w:t>
      </w:r>
      <w:r w:rsidR="000A5038" w:rsidRPr="00E26E23">
        <w:rPr>
          <w:sz w:val="26"/>
          <w:szCs w:val="26"/>
        </w:rPr>
        <w:t xml:space="preserve">, </w:t>
      </w:r>
      <w:r w:rsidR="006269D0" w:rsidRPr="00E26E23">
        <w:rPr>
          <w:sz w:val="26"/>
          <w:szCs w:val="26"/>
        </w:rPr>
        <w:t xml:space="preserve">в лице Генерального директора </w:t>
      </w:r>
      <w:proofErr w:type="spellStart"/>
      <w:r w:rsidR="006269D0" w:rsidRPr="00E26E23">
        <w:rPr>
          <w:b/>
          <w:sz w:val="26"/>
        </w:rPr>
        <w:t>Долгоаршинных</w:t>
      </w:r>
      <w:proofErr w:type="spellEnd"/>
      <w:r w:rsidR="006269D0" w:rsidRPr="00E26E23">
        <w:rPr>
          <w:b/>
          <w:sz w:val="26"/>
        </w:rPr>
        <w:t xml:space="preserve"> Марата </w:t>
      </w:r>
      <w:proofErr w:type="spellStart"/>
      <w:r w:rsidR="006269D0" w:rsidRPr="00E26E23">
        <w:rPr>
          <w:b/>
          <w:sz w:val="26"/>
        </w:rPr>
        <w:t>Гайнулловича</w:t>
      </w:r>
      <w:proofErr w:type="spellEnd"/>
      <w:r w:rsidR="006269D0" w:rsidRPr="00E26E23">
        <w:rPr>
          <w:b/>
          <w:sz w:val="26"/>
        </w:rPr>
        <w:t>,</w:t>
      </w:r>
      <w:r w:rsidR="006269D0" w:rsidRPr="00E26E23">
        <w:rPr>
          <w:sz w:val="26"/>
        </w:rPr>
        <w:t xml:space="preserve"> действующего на основании </w:t>
      </w:r>
      <w:r w:rsidR="006269D0" w:rsidRPr="00E26E23">
        <w:rPr>
          <w:b/>
          <w:sz w:val="26"/>
        </w:rPr>
        <w:t>Устава</w:t>
      </w:r>
      <w:r w:rsidR="006269D0" w:rsidRPr="00E26E23">
        <w:rPr>
          <w:sz w:val="26"/>
        </w:rPr>
        <w:t xml:space="preserve"> </w:t>
      </w:r>
      <w:r w:rsidR="009867B8" w:rsidRPr="00E26E23">
        <w:rPr>
          <w:sz w:val="26"/>
        </w:rPr>
        <w:t>с одной стороны, и ________________</w:t>
      </w:r>
      <w:r w:rsidR="000A5038" w:rsidRPr="00E26E23">
        <w:rPr>
          <w:sz w:val="26"/>
          <w:szCs w:val="26"/>
        </w:rPr>
        <w:t xml:space="preserve">, именуемое в дальнейшем </w:t>
      </w:r>
      <w:r w:rsidR="000A5038" w:rsidRPr="00E26E23">
        <w:rPr>
          <w:b/>
          <w:sz w:val="26"/>
          <w:szCs w:val="26"/>
        </w:rPr>
        <w:t>«Подрядчик»</w:t>
      </w:r>
      <w:r w:rsidR="000A5038" w:rsidRPr="00E26E23">
        <w:rPr>
          <w:sz w:val="26"/>
          <w:szCs w:val="26"/>
        </w:rPr>
        <w:t xml:space="preserve">, в лице </w:t>
      </w:r>
      <w:r w:rsidR="009867B8" w:rsidRPr="00E26E23">
        <w:rPr>
          <w:sz w:val="26"/>
          <w:szCs w:val="26"/>
        </w:rPr>
        <w:t>_______________</w:t>
      </w:r>
      <w:r w:rsidR="000A5038" w:rsidRPr="00E26E23">
        <w:rPr>
          <w:sz w:val="26"/>
          <w:szCs w:val="26"/>
        </w:rPr>
        <w:t xml:space="preserve">, действующего на основании Устава, с другой </w:t>
      </w:r>
      <w:r w:rsidR="00EA23E0" w:rsidRPr="00E26E23">
        <w:rPr>
          <w:sz w:val="26"/>
          <w:szCs w:val="26"/>
        </w:rPr>
        <w:t>стороны, совместно</w:t>
      </w:r>
      <w:r w:rsidR="000A5038" w:rsidRPr="00E26E23">
        <w:rPr>
          <w:sz w:val="26"/>
          <w:szCs w:val="26"/>
        </w:rPr>
        <w:t xml:space="preserve"> именуемые «Стороны», заключили договор от _</w:t>
      </w:r>
      <w:r w:rsidR="007B5CEB" w:rsidRPr="00E26E23">
        <w:rPr>
          <w:sz w:val="26"/>
          <w:szCs w:val="26"/>
        </w:rPr>
        <w:t>____</w:t>
      </w:r>
      <w:r w:rsidR="000A5038" w:rsidRPr="00E26E23">
        <w:rPr>
          <w:sz w:val="26"/>
          <w:szCs w:val="26"/>
        </w:rPr>
        <w:t xml:space="preserve">__ </w:t>
      </w:r>
      <w:r w:rsidR="009867B8" w:rsidRPr="00E26E23">
        <w:rPr>
          <w:sz w:val="26"/>
          <w:szCs w:val="26"/>
        </w:rPr>
        <w:t xml:space="preserve">20___ </w:t>
      </w:r>
      <w:r w:rsidR="000A5038" w:rsidRPr="00E26E23">
        <w:rPr>
          <w:sz w:val="26"/>
          <w:szCs w:val="26"/>
        </w:rPr>
        <w:t xml:space="preserve">г. № </w:t>
      </w:r>
      <w:r w:rsidR="002D13DB" w:rsidRPr="00E26E23">
        <w:rPr>
          <w:sz w:val="26"/>
          <w:szCs w:val="26"/>
        </w:rPr>
        <w:t>_______ (</w:t>
      </w:r>
      <w:r w:rsidR="000A5038" w:rsidRPr="00E26E23">
        <w:rPr>
          <w:sz w:val="26"/>
          <w:szCs w:val="26"/>
        </w:rPr>
        <w:t>далее по тексту – Договор) о нижеследующем:</w:t>
      </w:r>
    </w:p>
    <w:p w14:paraId="0E6C69B7" w14:textId="77777777" w:rsidR="000A5038" w:rsidRPr="00E26E23" w:rsidRDefault="000A5038" w:rsidP="00033F94">
      <w:pPr>
        <w:autoSpaceDE w:val="0"/>
        <w:autoSpaceDN w:val="0"/>
        <w:adjustRightInd w:val="0"/>
        <w:spacing w:before="108" w:after="108"/>
        <w:ind w:left="360"/>
        <w:jc w:val="center"/>
        <w:outlineLvl w:val="0"/>
        <w:rPr>
          <w:b/>
          <w:bCs/>
          <w:sz w:val="26"/>
          <w:szCs w:val="26"/>
        </w:rPr>
      </w:pPr>
      <w:r w:rsidRPr="00E26E23">
        <w:rPr>
          <w:b/>
          <w:bCs/>
          <w:sz w:val="26"/>
          <w:szCs w:val="26"/>
        </w:rPr>
        <w:t>Определения</w:t>
      </w:r>
    </w:p>
    <w:p w14:paraId="702048ED" w14:textId="77777777" w:rsidR="00ED0111" w:rsidRPr="00E26E23" w:rsidRDefault="00ED0111" w:rsidP="00ED0111">
      <w:pPr>
        <w:widowControl w:val="0"/>
        <w:suppressAutoHyphens/>
        <w:spacing w:before="60" w:after="120"/>
        <w:ind w:firstLine="851"/>
        <w:jc w:val="both"/>
        <w:rPr>
          <w:sz w:val="26"/>
          <w:szCs w:val="26"/>
        </w:rPr>
      </w:pPr>
      <w:r w:rsidRPr="00E26E23">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219A95D3" w14:textId="77777777" w:rsidR="00ED0111" w:rsidRPr="00E26E23" w:rsidRDefault="00ED0111" w:rsidP="00ED0111">
      <w:pPr>
        <w:widowControl w:val="0"/>
        <w:suppressAutoHyphens/>
        <w:ind w:firstLine="851"/>
        <w:jc w:val="both"/>
        <w:rPr>
          <w:sz w:val="26"/>
          <w:szCs w:val="26"/>
        </w:rPr>
      </w:pPr>
      <w:r w:rsidRPr="00E26E23">
        <w:rPr>
          <w:b/>
          <w:bCs/>
          <w:sz w:val="26"/>
          <w:szCs w:val="26"/>
        </w:rPr>
        <w:t xml:space="preserve">«Акт рабочей комиссии» - </w:t>
      </w:r>
      <w:r w:rsidRPr="00E26E23">
        <w:rPr>
          <w:sz w:val="26"/>
          <w:szCs w:val="26"/>
        </w:rPr>
        <w:t>Акт приёмки законченного капитальным строительством Объекта (Этапа строительства) рабочей комиссией (оформленный по форме из приложения МР-3п).</w:t>
      </w:r>
    </w:p>
    <w:p w14:paraId="42727E84" w14:textId="77777777" w:rsidR="00ED0111" w:rsidRPr="00E26E23" w:rsidRDefault="00ED0111" w:rsidP="00ED0111">
      <w:pPr>
        <w:widowControl w:val="0"/>
        <w:suppressAutoHyphens/>
        <w:ind w:firstLine="851"/>
        <w:jc w:val="both"/>
        <w:rPr>
          <w:sz w:val="26"/>
          <w:szCs w:val="26"/>
        </w:rPr>
      </w:pPr>
    </w:p>
    <w:p w14:paraId="3D6C7701" w14:textId="77777777" w:rsidR="00ED0111" w:rsidRPr="00E26E23" w:rsidRDefault="00ED0111" w:rsidP="00ED0111">
      <w:pPr>
        <w:widowControl w:val="0"/>
        <w:suppressAutoHyphens/>
        <w:ind w:firstLine="851"/>
        <w:jc w:val="both"/>
        <w:rPr>
          <w:sz w:val="26"/>
          <w:szCs w:val="26"/>
        </w:rPr>
      </w:pPr>
      <w:r w:rsidRPr="00E26E23">
        <w:rPr>
          <w:b/>
          <w:bCs/>
          <w:sz w:val="26"/>
          <w:szCs w:val="26"/>
        </w:rPr>
        <w:t xml:space="preserve">«Акт приёмки Объекта (Этапа строительства)» - </w:t>
      </w:r>
      <w:r w:rsidRPr="00E26E23">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14:paraId="051E2E2B" w14:textId="77777777" w:rsidR="00ED0111" w:rsidRPr="00E26E23" w:rsidRDefault="00ED0111" w:rsidP="00ED0111">
      <w:pPr>
        <w:widowControl w:val="0"/>
        <w:suppressAutoHyphens/>
        <w:ind w:firstLine="851"/>
        <w:jc w:val="both"/>
        <w:rPr>
          <w:sz w:val="26"/>
          <w:szCs w:val="26"/>
          <w:highlight w:val="yellow"/>
        </w:rPr>
      </w:pPr>
    </w:p>
    <w:p w14:paraId="71DDE210" w14:textId="77777777" w:rsidR="00ED0111" w:rsidRPr="00E26E23" w:rsidRDefault="00ED0111" w:rsidP="00ED0111">
      <w:pPr>
        <w:ind w:firstLine="851"/>
        <w:jc w:val="both"/>
        <w:rPr>
          <w:sz w:val="26"/>
        </w:rPr>
      </w:pPr>
      <w:r w:rsidRPr="00E26E23">
        <w:rPr>
          <w:b/>
          <w:bCs/>
          <w:sz w:val="26"/>
          <w:szCs w:val="26"/>
        </w:rPr>
        <w:t>«Вспомогательное оборудование»</w:t>
      </w:r>
      <w:r w:rsidRPr="00E26E23">
        <w:rPr>
          <w:bCs/>
          <w:sz w:val="26"/>
          <w:szCs w:val="26"/>
        </w:rPr>
        <w:t xml:space="preserve"> - оптические станционные кроссы, </w:t>
      </w:r>
      <w:r w:rsidRPr="00E26E23">
        <w:rPr>
          <w:sz w:val="26"/>
          <w:szCs w:val="26"/>
        </w:rPr>
        <w:t>шкафы антивандальные</w:t>
      </w:r>
      <w:r w:rsidR="002A60D3" w:rsidRPr="00E26E23">
        <w:rPr>
          <w:sz w:val="26"/>
          <w:szCs w:val="26"/>
        </w:rPr>
        <w:t xml:space="preserve"> и др.</w:t>
      </w:r>
      <w:r w:rsidRPr="00E26E23">
        <w:rPr>
          <w:sz w:val="26"/>
          <w:szCs w:val="26"/>
        </w:rPr>
        <w:t xml:space="preserve">, </w:t>
      </w:r>
      <w:r w:rsidRPr="00E26E23">
        <w:rPr>
          <w:bCs/>
          <w:sz w:val="26"/>
          <w:szCs w:val="26"/>
        </w:rPr>
        <w:t>предусмотренные Проектной документацией, котор</w:t>
      </w:r>
      <w:r w:rsidR="002A60D3" w:rsidRPr="00E26E23">
        <w:rPr>
          <w:bCs/>
          <w:sz w:val="26"/>
          <w:szCs w:val="26"/>
        </w:rPr>
        <w:t>ы</w:t>
      </w:r>
      <w:r w:rsidRPr="00E26E23">
        <w:rPr>
          <w:bCs/>
          <w:sz w:val="26"/>
          <w:szCs w:val="26"/>
        </w:rPr>
        <w:t>е необходим</w:t>
      </w:r>
      <w:r w:rsidR="002A60D3" w:rsidRPr="00E26E23">
        <w:rPr>
          <w:bCs/>
          <w:sz w:val="26"/>
          <w:szCs w:val="26"/>
        </w:rPr>
        <w:t>ы</w:t>
      </w:r>
      <w:r w:rsidRPr="00E26E23">
        <w:rPr>
          <w:bCs/>
          <w:sz w:val="26"/>
          <w:szCs w:val="26"/>
        </w:rPr>
        <w:t xml:space="preserve"> для выполнения СМР и ввода Объекта </w:t>
      </w:r>
      <w:r w:rsidRPr="00E26E23">
        <w:rPr>
          <w:sz w:val="26"/>
          <w:szCs w:val="26"/>
        </w:rPr>
        <w:t xml:space="preserve">(Этапа строительства) </w:t>
      </w:r>
      <w:r w:rsidRPr="00E26E23">
        <w:rPr>
          <w:bCs/>
          <w:sz w:val="26"/>
          <w:szCs w:val="26"/>
        </w:rPr>
        <w:t xml:space="preserve">в эксплуатацию. Вспомогательное оборудование предоставляется Подрядчиком </w:t>
      </w:r>
      <w:r w:rsidRPr="00E26E23">
        <w:rPr>
          <w:sz w:val="26"/>
        </w:rPr>
        <w:t>или Заказчиком</w:t>
      </w:r>
      <w:r w:rsidRPr="00E26E23">
        <w:rPr>
          <w:bCs/>
          <w:sz w:val="26"/>
          <w:szCs w:val="26"/>
        </w:rPr>
        <w:t xml:space="preserve"> на условиях, определённых в настоящем Договоре</w:t>
      </w:r>
      <w:r w:rsidRPr="00E26E23">
        <w:rPr>
          <w:sz w:val="26"/>
        </w:rPr>
        <w:t xml:space="preserve">. </w:t>
      </w:r>
    </w:p>
    <w:p w14:paraId="683673B9" w14:textId="77777777" w:rsidR="00ED0111" w:rsidRPr="00E26E23" w:rsidRDefault="00ED0111" w:rsidP="00ED0111">
      <w:pPr>
        <w:ind w:firstLine="851"/>
        <w:jc w:val="both"/>
        <w:rPr>
          <w:sz w:val="26"/>
          <w:szCs w:val="26"/>
        </w:rPr>
      </w:pPr>
    </w:p>
    <w:p w14:paraId="0C02806A" w14:textId="77777777" w:rsidR="00ED0111" w:rsidRPr="00E26E23" w:rsidRDefault="00ED0111" w:rsidP="00ED0111">
      <w:pPr>
        <w:ind w:firstLine="851"/>
        <w:jc w:val="both"/>
        <w:rPr>
          <w:sz w:val="26"/>
          <w:szCs w:val="26"/>
        </w:rPr>
      </w:pPr>
      <w:r w:rsidRPr="00E26E23">
        <w:rPr>
          <w:b/>
          <w:bCs/>
          <w:sz w:val="26"/>
          <w:szCs w:val="26"/>
        </w:rPr>
        <w:t xml:space="preserve">«Дополнительные работы» - </w:t>
      </w:r>
      <w:r w:rsidRPr="00E26E23">
        <w:rPr>
          <w:sz w:val="26"/>
          <w:szCs w:val="26"/>
        </w:rPr>
        <w:t>обнаруженные в ходе выполнения СМР и неучтённые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14:paraId="57050DD1" w14:textId="77777777" w:rsidR="00ED0111" w:rsidRPr="00E26E23" w:rsidRDefault="00ED0111" w:rsidP="00ED0111">
      <w:pPr>
        <w:ind w:firstLine="851"/>
        <w:jc w:val="both"/>
        <w:rPr>
          <w:sz w:val="26"/>
          <w:szCs w:val="26"/>
        </w:rPr>
      </w:pPr>
    </w:p>
    <w:p w14:paraId="77EFE450" w14:textId="77777777" w:rsidR="00ED0111" w:rsidRPr="00E26E23" w:rsidRDefault="00ED0111" w:rsidP="00ED0111">
      <w:pPr>
        <w:widowControl w:val="0"/>
        <w:suppressAutoHyphens/>
        <w:ind w:firstLine="851"/>
        <w:jc w:val="both"/>
        <w:rPr>
          <w:sz w:val="26"/>
          <w:szCs w:val="26"/>
        </w:rPr>
      </w:pPr>
      <w:r w:rsidRPr="00E26E23">
        <w:rPr>
          <w:b/>
          <w:sz w:val="26"/>
          <w:szCs w:val="26"/>
        </w:rPr>
        <w:t xml:space="preserve"> «Заказчик»</w:t>
      </w:r>
      <w:r w:rsidRPr="00E26E23">
        <w:rPr>
          <w:sz w:val="26"/>
          <w:szCs w:val="26"/>
        </w:rPr>
        <w:t xml:space="preserve"> - </w:t>
      </w:r>
      <w:r w:rsidR="007349FD" w:rsidRPr="00E26E23">
        <w:rPr>
          <w:sz w:val="26"/>
          <w:szCs w:val="26"/>
        </w:rPr>
        <w:t xml:space="preserve">представитель </w:t>
      </w:r>
      <w:r w:rsidRPr="00E26E23">
        <w:rPr>
          <w:sz w:val="26"/>
          <w:szCs w:val="26"/>
        </w:rPr>
        <w:t>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14:paraId="4916C5A7" w14:textId="77777777" w:rsidR="002B297A" w:rsidRPr="00E26E23" w:rsidRDefault="002B297A" w:rsidP="00ED0111">
      <w:pPr>
        <w:widowControl w:val="0"/>
        <w:suppressAutoHyphens/>
        <w:ind w:firstLine="851"/>
        <w:jc w:val="both"/>
        <w:rPr>
          <w:sz w:val="26"/>
          <w:szCs w:val="26"/>
        </w:rPr>
      </w:pPr>
    </w:p>
    <w:p w14:paraId="09A9636D" w14:textId="77777777" w:rsidR="00ED0111" w:rsidRPr="00E26E23" w:rsidRDefault="00ED0111" w:rsidP="00ED0111">
      <w:pPr>
        <w:widowControl w:val="0"/>
        <w:suppressAutoHyphens/>
        <w:ind w:firstLine="851"/>
        <w:jc w:val="both"/>
        <w:rPr>
          <w:b/>
          <w:bCs/>
          <w:sz w:val="26"/>
          <w:szCs w:val="26"/>
        </w:rPr>
      </w:pPr>
      <w:r w:rsidRPr="00E26E23">
        <w:rPr>
          <w:b/>
          <w:bCs/>
          <w:sz w:val="26"/>
          <w:szCs w:val="26"/>
        </w:rPr>
        <w:t xml:space="preserve"> «Заказ»</w:t>
      </w:r>
      <w:r w:rsidRPr="00E26E23">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r w:rsidRPr="00E26E23">
        <w:rPr>
          <w:b/>
          <w:bCs/>
          <w:sz w:val="26"/>
          <w:szCs w:val="26"/>
        </w:rPr>
        <w:t xml:space="preserve"> </w:t>
      </w:r>
    </w:p>
    <w:p w14:paraId="4257F236" w14:textId="77777777" w:rsidR="00922B48" w:rsidRPr="00E26E23" w:rsidRDefault="00922B48" w:rsidP="00ED0111">
      <w:pPr>
        <w:widowControl w:val="0"/>
        <w:suppressAutoHyphens/>
        <w:ind w:firstLine="851"/>
        <w:jc w:val="both"/>
        <w:rPr>
          <w:b/>
          <w:bCs/>
          <w:sz w:val="26"/>
          <w:szCs w:val="26"/>
        </w:rPr>
      </w:pPr>
    </w:p>
    <w:p w14:paraId="42F3E280" w14:textId="77777777" w:rsidR="00922B48" w:rsidRPr="00E26E23" w:rsidRDefault="00922B48" w:rsidP="00267DAD">
      <w:pPr>
        <w:widowControl w:val="0"/>
        <w:tabs>
          <w:tab w:val="left" w:pos="993"/>
        </w:tabs>
        <w:suppressAutoHyphens/>
        <w:spacing w:before="60"/>
        <w:ind w:firstLine="851"/>
        <w:jc w:val="both"/>
        <w:rPr>
          <w:sz w:val="26"/>
          <w:szCs w:val="26"/>
        </w:rPr>
      </w:pPr>
      <w:r w:rsidRPr="00E26E23">
        <w:rPr>
          <w:bCs/>
          <w:sz w:val="26"/>
          <w:szCs w:val="26"/>
        </w:rPr>
        <w:t>«</w:t>
      </w:r>
      <w:r w:rsidRPr="00E26E23">
        <w:rPr>
          <w:b/>
          <w:sz w:val="26"/>
          <w:szCs w:val="26"/>
        </w:rPr>
        <w:t>Инфраструктура</w:t>
      </w:r>
      <w:r w:rsidRPr="00E26E23">
        <w:rPr>
          <w:sz w:val="26"/>
          <w:szCs w:val="26"/>
        </w:rPr>
        <w:t>» -</w:t>
      </w:r>
      <w:r w:rsidRPr="00E26E23">
        <w:t xml:space="preserve"> </w:t>
      </w:r>
      <w:r w:rsidRPr="00E26E23">
        <w:rPr>
          <w:sz w:val="26"/>
          <w:szCs w:val="26"/>
        </w:rPr>
        <w:t xml:space="preserve">антенная опора, обладающая определенной нагрузочной способностью и ветровой устойчивостью, предназначенная для размещения на ней антенно-фидерных устройств сотовой/радиорелейной связи и непосредственно </w:t>
      </w:r>
      <w:r w:rsidRPr="00E26E23">
        <w:rPr>
          <w:sz w:val="26"/>
          <w:szCs w:val="26"/>
        </w:rPr>
        <w:lastRenderedPageBreak/>
        <w:t>телекоммуникационного оборудования.</w:t>
      </w:r>
    </w:p>
    <w:p w14:paraId="21451D05" w14:textId="77777777" w:rsidR="00922B48" w:rsidRPr="00E26E23" w:rsidRDefault="00922B48" w:rsidP="00ED0111">
      <w:pPr>
        <w:widowControl w:val="0"/>
        <w:suppressAutoHyphens/>
        <w:ind w:firstLine="851"/>
        <w:jc w:val="both"/>
        <w:rPr>
          <w:b/>
          <w:bCs/>
          <w:sz w:val="26"/>
          <w:szCs w:val="26"/>
        </w:rPr>
      </w:pPr>
    </w:p>
    <w:p w14:paraId="76E5A10D" w14:textId="77777777" w:rsidR="00ED0111" w:rsidRPr="00E26E23" w:rsidRDefault="00ED0111" w:rsidP="00ED0111">
      <w:pPr>
        <w:widowControl w:val="0"/>
        <w:suppressAutoHyphens/>
        <w:ind w:firstLine="851"/>
        <w:jc w:val="both"/>
        <w:rPr>
          <w:sz w:val="26"/>
          <w:szCs w:val="26"/>
        </w:rPr>
      </w:pPr>
      <w:r w:rsidRPr="00E26E23">
        <w:rPr>
          <w:b/>
          <w:sz w:val="26"/>
          <w:szCs w:val="26"/>
        </w:rPr>
        <w:t xml:space="preserve"> «И</w:t>
      </w:r>
      <w:r w:rsidRPr="00E26E23">
        <w:rPr>
          <w:b/>
          <w:bCs/>
          <w:sz w:val="26"/>
          <w:szCs w:val="26"/>
        </w:rPr>
        <w:t>сполнительная документация»</w:t>
      </w:r>
      <w:r w:rsidRPr="00E26E23">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и РД 45.156-2000, в том числе:</w:t>
      </w:r>
    </w:p>
    <w:p w14:paraId="62605D44" w14:textId="77777777" w:rsidR="00ED0111" w:rsidRPr="00E26E23" w:rsidRDefault="00267DAD" w:rsidP="00EC092B">
      <w:pPr>
        <w:widowControl w:val="0"/>
        <w:numPr>
          <w:ilvl w:val="0"/>
          <w:numId w:val="20"/>
        </w:numPr>
        <w:tabs>
          <w:tab w:val="clear" w:pos="1571"/>
          <w:tab w:val="num" w:pos="1276"/>
        </w:tabs>
        <w:suppressAutoHyphens/>
        <w:ind w:left="1276"/>
        <w:contextualSpacing/>
        <w:jc w:val="both"/>
        <w:rPr>
          <w:sz w:val="26"/>
          <w:szCs w:val="26"/>
        </w:rPr>
      </w:pPr>
      <w:r w:rsidRPr="00E26E23">
        <w:rPr>
          <w:sz w:val="26"/>
          <w:szCs w:val="26"/>
        </w:rPr>
        <w:t>технический отчёт, включающий в себя инженерные изыскания</w:t>
      </w:r>
      <w:r w:rsidR="00ED0111" w:rsidRPr="00E26E23">
        <w:rPr>
          <w:sz w:val="26"/>
          <w:szCs w:val="26"/>
        </w:rPr>
        <w:t>;</w:t>
      </w:r>
    </w:p>
    <w:p w14:paraId="25E6E920" w14:textId="77777777" w:rsidR="00ED0111" w:rsidRPr="00E26E23" w:rsidRDefault="00ED0111" w:rsidP="00EC092B">
      <w:pPr>
        <w:widowControl w:val="0"/>
        <w:numPr>
          <w:ilvl w:val="0"/>
          <w:numId w:val="20"/>
        </w:numPr>
        <w:tabs>
          <w:tab w:val="clear" w:pos="1571"/>
          <w:tab w:val="num" w:pos="1276"/>
        </w:tabs>
        <w:suppressAutoHyphens/>
        <w:ind w:left="1276"/>
        <w:jc w:val="both"/>
        <w:rPr>
          <w:sz w:val="26"/>
          <w:szCs w:val="26"/>
        </w:rPr>
      </w:pPr>
      <w:r w:rsidRPr="00E26E23">
        <w:rPr>
          <w:sz w:val="26"/>
          <w:szCs w:val="26"/>
        </w:rPr>
        <w:t>другая документация, предусмотренная строительными нормами, правилами и действующими нормативными документами.</w:t>
      </w:r>
    </w:p>
    <w:p w14:paraId="268A27ED" w14:textId="77777777" w:rsidR="00ED0111" w:rsidRPr="00E26E23" w:rsidRDefault="00ED0111" w:rsidP="000F2B03">
      <w:pPr>
        <w:widowControl w:val="0"/>
        <w:suppressAutoHyphens/>
        <w:ind w:left="1571"/>
        <w:jc w:val="both"/>
        <w:rPr>
          <w:sz w:val="26"/>
          <w:szCs w:val="26"/>
        </w:rPr>
      </w:pPr>
    </w:p>
    <w:p w14:paraId="1D2A6486" w14:textId="77777777" w:rsidR="000F2B03" w:rsidRPr="00E26E23" w:rsidRDefault="000F2B03" w:rsidP="000F2B03">
      <w:pPr>
        <w:widowControl w:val="0"/>
        <w:suppressAutoHyphens/>
        <w:ind w:firstLine="709"/>
        <w:jc w:val="both"/>
        <w:rPr>
          <w:sz w:val="26"/>
          <w:szCs w:val="26"/>
        </w:rPr>
      </w:pPr>
      <w:r w:rsidRPr="00E26E23">
        <w:rPr>
          <w:b/>
          <w:sz w:val="26"/>
          <w:szCs w:val="26"/>
        </w:rPr>
        <w:t>«Исходные данные» -</w:t>
      </w:r>
      <w:r w:rsidRPr="00E26E23">
        <w:rPr>
          <w:sz w:val="26"/>
          <w:szCs w:val="26"/>
        </w:rPr>
        <w:t xml:space="preserve"> материалы, предоставляемые Заказчиком Подрядчику, необходимые для выполнения всего объёма Работ по настоящему Договору, как правило, </w:t>
      </w:r>
      <w:r w:rsidR="00662F03" w:rsidRPr="00E26E23">
        <w:rPr>
          <w:sz w:val="26"/>
          <w:szCs w:val="26"/>
        </w:rPr>
        <w:t>передаваемые</w:t>
      </w:r>
      <w:r w:rsidRPr="00E26E23">
        <w:rPr>
          <w:sz w:val="26"/>
          <w:szCs w:val="26"/>
        </w:rPr>
        <w:t xml:space="preserve"> в составе Заказа и др. материалы и сведения, передаваемые Подрядчику кураторами Заказчика на местах. </w:t>
      </w:r>
    </w:p>
    <w:p w14:paraId="7E5F2FB5" w14:textId="77777777" w:rsidR="000F2B03" w:rsidRPr="00E26E23" w:rsidRDefault="000F2B03" w:rsidP="000F2B03">
      <w:pPr>
        <w:widowControl w:val="0"/>
        <w:suppressAutoHyphens/>
        <w:rPr>
          <w:sz w:val="26"/>
          <w:szCs w:val="26"/>
        </w:rPr>
      </w:pPr>
    </w:p>
    <w:p w14:paraId="24B63A73" w14:textId="77777777" w:rsidR="000F2B03" w:rsidRPr="00E26E23" w:rsidRDefault="000F2B03" w:rsidP="00227FB2">
      <w:pPr>
        <w:widowControl w:val="0"/>
        <w:suppressAutoHyphens/>
        <w:ind w:firstLine="709"/>
        <w:rPr>
          <w:sz w:val="26"/>
          <w:szCs w:val="26"/>
        </w:rPr>
      </w:pPr>
      <w:r w:rsidRPr="00E26E23">
        <w:rPr>
          <w:b/>
          <w:sz w:val="26"/>
          <w:szCs w:val="26"/>
        </w:rPr>
        <w:t xml:space="preserve"> «ИТР»</w:t>
      </w:r>
      <w:r w:rsidRPr="00E26E23">
        <w:rPr>
          <w:sz w:val="26"/>
          <w:szCs w:val="26"/>
        </w:rPr>
        <w:t xml:space="preserve"> -инженерно-технический работник.</w:t>
      </w:r>
    </w:p>
    <w:p w14:paraId="7DED25D1" w14:textId="77777777" w:rsidR="000F2B03" w:rsidRPr="00E26E23" w:rsidRDefault="000F2B03" w:rsidP="00ED0111">
      <w:pPr>
        <w:widowControl w:val="0"/>
        <w:suppressAutoHyphens/>
        <w:ind w:left="1571"/>
        <w:jc w:val="both"/>
        <w:rPr>
          <w:sz w:val="26"/>
          <w:szCs w:val="26"/>
        </w:rPr>
      </w:pPr>
    </w:p>
    <w:p w14:paraId="0DD0AD2D" w14:textId="77777777" w:rsidR="00ED0111" w:rsidRPr="00E26E23" w:rsidRDefault="00ED0111" w:rsidP="00CC301C">
      <w:pPr>
        <w:widowControl w:val="0"/>
        <w:suppressAutoHyphens/>
        <w:ind w:left="567" w:hanging="567"/>
        <w:jc w:val="both"/>
        <w:rPr>
          <w:sz w:val="26"/>
          <w:szCs w:val="26"/>
        </w:rPr>
      </w:pPr>
      <w:r w:rsidRPr="00E26E23">
        <w:rPr>
          <w:b/>
          <w:sz w:val="26"/>
          <w:szCs w:val="26"/>
        </w:rPr>
        <w:t xml:space="preserve">            «КИД»</w:t>
      </w:r>
      <w:r w:rsidRPr="00E26E23">
        <w:rPr>
          <w:sz w:val="26"/>
          <w:szCs w:val="26"/>
        </w:rPr>
        <w:t xml:space="preserve"> - комплект исполнительной документации (полный).</w:t>
      </w:r>
    </w:p>
    <w:p w14:paraId="199060B5" w14:textId="77777777" w:rsidR="00ED0111" w:rsidRPr="00E26E23" w:rsidRDefault="00ED0111" w:rsidP="00ED0111">
      <w:pPr>
        <w:widowControl w:val="0"/>
        <w:suppressAutoHyphens/>
        <w:jc w:val="both"/>
        <w:rPr>
          <w:sz w:val="26"/>
          <w:szCs w:val="26"/>
        </w:rPr>
      </w:pPr>
    </w:p>
    <w:p w14:paraId="52DAAC8F" w14:textId="77777777" w:rsidR="00ED0111" w:rsidRPr="00E26E23" w:rsidRDefault="00ED0111" w:rsidP="00ED0111">
      <w:pPr>
        <w:widowControl w:val="0"/>
        <w:suppressAutoHyphens/>
        <w:ind w:firstLine="567"/>
        <w:jc w:val="both"/>
        <w:rPr>
          <w:bCs/>
          <w:sz w:val="26"/>
          <w:szCs w:val="26"/>
        </w:rPr>
      </w:pPr>
      <w:r w:rsidRPr="00E26E23">
        <w:rPr>
          <w:b/>
          <w:sz w:val="26"/>
          <w:szCs w:val="26"/>
        </w:rPr>
        <w:t xml:space="preserve">   «КС-14»</w:t>
      </w:r>
      <w:r w:rsidRPr="00E26E23">
        <w:rPr>
          <w:sz w:val="26"/>
          <w:szCs w:val="26"/>
        </w:rPr>
        <w:t xml:space="preserve"> - Акт приёмки законченного строительством объекта приёмочной комиссией. (см. </w:t>
      </w:r>
      <w:r w:rsidRPr="00E26E23">
        <w:rPr>
          <w:b/>
          <w:bCs/>
          <w:sz w:val="26"/>
          <w:szCs w:val="26"/>
        </w:rPr>
        <w:t>«Акт приёмки Объекта (Этапа строительства)»</w:t>
      </w:r>
      <w:r w:rsidRPr="00E26E23">
        <w:rPr>
          <w:bCs/>
          <w:sz w:val="26"/>
          <w:szCs w:val="26"/>
        </w:rPr>
        <w:t>).</w:t>
      </w:r>
    </w:p>
    <w:p w14:paraId="2A1ADB9E" w14:textId="77777777" w:rsidR="00227FB2" w:rsidRPr="00E26E23" w:rsidRDefault="00227FB2" w:rsidP="00ED0111">
      <w:pPr>
        <w:widowControl w:val="0"/>
        <w:suppressAutoHyphens/>
        <w:ind w:firstLine="567"/>
        <w:jc w:val="both"/>
        <w:rPr>
          <w:bCs/>
          <w:sz w:val="26"/>
          <w:szCs w:val="26"/>
        </w:rPr>
      </w:pPr>
    </w:p>
    <w:p w14:paraId="636804ED" w14:textId="77777777" w:rsidR="00227FB2" w:rsidRPr="00E26E23" w:rsidRDefault="00227FB2" w:rsidP="00227FB2">
      <w:pPr>
        <w:widowControl w:val="0"/>
        <w:suppressAutoHyphens/>
        <w:ind w:firstLine="709"/>
        <w:jc w:val="both"/>
        <w:rPr>
          <w:sz w:val="26"/>
          <w:szCs w:val="26"/>
        </w:rPr>
      </w:pPr>
      <w:r w:rsidRPr="00E26E23">
        <w:rPr>
          <w:b/>
          <w:bCs/>
          <w:sz w:val="26"/>
          <w:szCs w:val="26"/>
        </w:rPr>
        <w:t>«Куратор Заказчика»</w:t>
      </w:r>
      <w:r w:rsidRPr="00E26E23">
        <w:rPr>
          <w:bCs/>
          <w:sz w:val="26"/>
          <w:szCs w:val="26"/>
        </w:rPr>
        <w:t xml:space="preserve"> - </w:t>
      </w:r>
      <w:r w:rsidRPr="00E26E23">
        <w:rPr>
          <w:sz w:val="26"/>
          <w:szCs w:val="26"/>
        </w:rPr>
        <w:t>уполномоченный Заказчиком представитель</w:t>
      </w:r>
      <w:r w:rsidRPr="00E26E23">
        <w:rPr>
          <w:bCs/>
          <w:sz w:val="26"/>
          <w:szCs w:val="26"/>
        </w:rPr>
        <w:t xml:space="preserve">, который </w:t>
      </w:r>
      <w:r w:rsidRPr="00E26E23">
        <w:rPr>
          <w:sz w:val="26"/>
          <w:szCs w:val="26"/>
        </w:rPr>
        <w:t>осуществляет контроль и технический надзор за выполнением СМР на местах, сроков и качества их выполнения. Согласовывает и подписывает</w:t>
      </w:r>
      <w:r w:rsidRPr="00E26E23">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Pr="00E26E23">
        <w:rPr>
          <w:sz w:val="26"/>
          <w:szCs w:val="26"/>
        </w:rPr>
        <w:t>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14:paraId="2891F1B5" w14:textId="77777777" w:rsidR="00ED0111" w:rsidRPr="00E26E23" w:rsidRDefault="00ED0111" w:rsidP="00ED0111">
      <w:pPr>
        <w:widowControl w:val="0"/>
        <w:suppressAutoHyphens/>
        <w:ind w:firstLine="851"/>
        <w:jc w:val="both"/>
        <w:rPr>
          <w:sz w:val="26"/>
          <w:szCs w:val="26"/>
        </w:rPr>
      </w:pPr>
    </w:p>
    <w:p w14:paraId="01F27F07" w14:textId="77777777" w:rsidR="00ED0111" w:rsidRPr="00E26E23" w:rsidRDefault="00ED0111" w:rsidP="00ED0111">
      <w:pPr>
        <w:ind w:firstLine="720"/>
        <w:jc w:val="both"/>
        <w:rPr>
          <w:sz w:val="26"/>
          <w:szCs w:val="26"/>
        </w:rPr>
      </w:pPr>
      <w:r w:rsidRPr="00E26E23">
        <w:rPr>
          <w:b/>
          <w:bCs/>
          <w:sz w:val="26"/>
          <w:szCs w:val="26"/>
        </w:rPr>
        <w:t xml:space="preserve"> «Материалы» - </w:t>
      </w:r>
      <w:r w:rsidRPr="00E26E23">
        <w:rPr>
          <w:sz w:val="26"/>
          <w:szCs w:val="26"/>
        </w:rPr>
        <w:t>любые материальные ресурсы (строительные и монтажные материалы)</w:t>
      </w:r>
      <w:r w:rsidR="00267DAD" w:rsidRPr="00E26E23">
        <w:rPr>
          <w:sz w:val="26"/>
          <w:szCs w:val="26"/>
        </w:rPr>
        <w:t>,</w:t>
      </w:r>
      <w:r w:rsidRPr="00E26E23">
        <w:rPr>
          <w:sz w:val="26"/>
          <w:szCs w:val="26"/>
        </w:rPr>
        <w:t xml:space="preserve"> которые необходимы для выполнения СМР и ввода Объекта (Этапа строительства) в эксплуатацию, указанные в спецификациях к Проектной документации. Материалы предоставляются Подрядчиком или Заказчиком, на условиях, определённых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Материалы должны быть письменно согласованы с Заказчиком до начала СМР по Объектам.</w:t>
      </w:r>
      <w:r w:rsidR="00B8065C" w:rsidRPr="00E26E23">
        <w:rPr>
          <w:sz w:val="26"/>
          <w:szCs w:val="26"/>
        </w:rPr>
        <w:t xml:space="preserve"> </w:t>
      </w:r>
    </w:p>
    <w:p w14:paraId="4EFFF3F4" w14:textId="77777777" w:rsidR="00267DAD" w:rsidRPr="00E26E23" w:rsidRDefault="00267DAD" w:rsidP="00ED0111">
      <w:pPr>
        <w:ind w:firstLine="720"/>
        <w:jc w:val="both"/>
        <w:rPr>
          <w:sz w:val="26"/>
          <w:szCs w:val="26"/>
        </w:rPr>
      </w:pPr>
    </w:p>
    <w:p w14:paraId="4C3EAB43" w14:textId="77777777" w:rsidR="00ED0111" w:rsidRPr="00E26E23" w:rsidRDefault="00ED0111" w:rsidP="00ED0111">
      <w:pPr>
        <w:suppressAutoHyphens/>
        <w:ind w:firstLine="851"/>
        <w:jc w:val="both"/>
        <w:rPr>
          <w:sz w:val="26"/>
          <w:szCs w:val="26"/>
        </w:rPr>
      </w:pPr>
      <w:r w:rsidRPr="00E26E23">
        <w:rPr>
          <w:b/>
          <w:bCs/>
          <w:sz w:val="26"/>
          <w:szCs w:val="26"/>
        </w:rPr>
        <w:t>Материально-технические ресурсы (МТР)</w:t>
      </w:r>
      <w:r w:rsidRPr="00E26E23">
        <w:rPr>
          <w:bCs/>
          <w:sz w:val="26"/>
          <w:szCs w:val="26"/>
        </w:rPr>
        <w:t xml:space="preserve"> - </w:t>
      </w:r>
      <w:r w:rsidRPr="00E26E23">
        <w:rPr>
          <w:sz w:val="26"/>
          <w:szCs w:val="26"/>
        </w:rPr>
        <w:t>опред</w:t>
      </w:r>
      <w:r w:rsidR="00C6693A" w:rsidRPr="00E26E23">
        <w:rPr>
          <w:sz w:val="26"/>
          <w:szCs w:val="26"/>
        </w:rPr>
        <w:t>елённые финансовые, трудовые и /или</w:t>
      </w:r>
      <w:r w:rsidRPr="00E26E23">
        <w:rPr>
          <w:sz w:val="26"/>
          <w:szCs w:val="26"/>
        </w:rPr>
        <w:t xml:space="preserve"> материальные ресурсы, необходимые для надлежащего исполнения Договора.</w:t>
      </w:r>
    </w:p>
    <w:p w14:paraId="1B3D0F18" w14:textId="77777777" w:rsidR="00ED0111" w:rsidRPr="00E26E23" w:rsidRDefault="00ED0111" w:rsidP="00ED0111">
      <w:pPr>
        <w:suppressAutoHyphens/>
        <w:ind w:firstLine="851"/>
        <w:jc w:val="both"/>
        <w:rPr>
          <w:sz w:val="26"/>
          <w:szCs w:val="26"/>
        </w:rPr>
      </w:pPr>
    </w:p>
    <w:p w14:paraId="1078D8D3" w14:textId="77777777" w:rsidR="00ED0111" w:rsidRPr="00E26E23" w:rsidRDefault="00ED0111" w:rsidP="00ED0111">
      <w:pPr>
        <w:ind w:firstLine="851"/>
        <w:jc w:val="both"/>
        <w:rPr>
          <w:sz w:val="26"/>
          <w:szCs w:val="26"/>
        </w:rPr>
      </w:pPr>
      <w:r w:rsidRPr="00E26E23">
        <w:rPr>
          <w:b/>
          <w:sz w:val="26"/>
          <w:szCs w:val="26"/>
        </w:rPr>
        <w:t>МР-3п</w:t>
      </w:r>
      <w:r w:rsidRPr="00E26E23">
        <w:rPr>
          <w:sz w:val="26"/>
          <w:szCs w:val="26"/>
        </w:rPr>
        <w:t xml:space="preserve"> - «Методические рекомендации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w:t>
      </w:r>
    </w:p>
    <w:p w14:paraId="0722C69C" w14:textId="77777777" w:rsidR="00ED0111" w:rsidRPr="00E26E23" w:rsidRDefault="00ED0111" w:rsidP="00ED0111">
      <w:pPr>
        <w:ind w:firstLine="851"/>
        <w:jc w:val="both"/>
        <w:rPr>
          <w:sz w:val="26"/>
          <w:szCs w:val="26"/>
        </w:rPr>
      </w:pPr>
    </w:p>
    <w:p w14:paraId="5C2A0BBD" w14:textId="77777777" w:rsidR="00ED0111" w:rsidRPr="00E26E23" w:rsidRDefault="00ED0111" w:rsidP="00ED0111">
      <w:pPr>
        <w:ind w:firstLine="851"/>
        <w:jc w:val="both"/>
        <w:rPr>
          <w:sz w:val="26"/>
          <w:szCs w:val="26"/>
        </w:rPr>
      </w:pPr>
      <w:r w:rsidRPr="00E26E23">
        <w:rPr>
          <w:b/>
          <w:sz w:val="26"/>
          <w:szCs w:val="26"/>
        </w:rPr>
        <w:t xml:space="preserve">Нормативно – правовые акты </w:t>
      </w:r>
      <w:r w:rsidRPr="00E26E23">
        <w:rPr>
          <w:b/>
          <w:bCs/>
          <w:i/>
          <w:sz w:val="26"/>
          <w:szCs w:val="26"/>
        </w:rPr>
        <w:t>–</w:t>
      </w:r>
      <w:r w:rsidRPr="00E26E23">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14:paraId="54112CEC" w14:textId="77777777" w:rsidR="00ED0111" w:rsidRPr="00E26E23" w:rsidRDefault="00ED0111" w:rsidP="00ED0111">
      <w:pPr>
        <w:ind w:firstLine="851"/>
        <w:jc w:val="both"/>
        <w:rPr>
          <w:sz w:val="26"/>
          <w:szCs w:val="26"/>
        </w:rPr>
      </w:pPr>
    </w:p>
    <w:p w14:paraId="31F53CB7" w14:textId="77777777" w:rsidR="00ED0111" w:rsidRPr="00E26E23" w:rsidRDefault="00ED0111" w:rsidP="00ED0111">
      <w:pPr>
        <w:suppressAutoHyphens/>
        <w:ind w:firstLine="851"/>
        <w:jc w:val="both"/>
        <w:rPr>
          <w:bCs/>
          <w:sz w:val="26"/>
          <w:szCs w:val="26"/>
        </w:rPr>
      </w:pPr>
      <w:r w:rsidRPr="00E26E23">
        <w:rPr>
          <w:b/>
          <w:bCs/>
          <w:sz w:val="26"/>
          <w:szCs w:val="26"/>
        </w:rPr>
        <w:t>«Оборудование»</w:t>
      </w:r>
      <w:r w:rsidRPr="00E26E23">
        <w:rPr>
          <w:bCs/>
          <w:sz w:val="26"/>
          <w:szCs w:val="26"/>
        </w:rPr>
        <w:t xml:space="preserve"> - </w:t>
      </w:r>
      <w:r w:rsidR="00387E25" w:rsidRPr="00E26E23">
        <w:rPr>
          <w:bCs/>
          <w:sz w:val="26"/>
          <w:szCs w:val="26"/>
        </w:rPr>
        <w:t xml:space="preserve">базовые станции типа </w:t>
      </w:r>
      <w:proofErr w:type="spellStart"/>
      <w:r w:rsidR="00387E25" w:rsidRPr="00E26E23">
        <w:rPr>
          <w:bCs/>
          <w:sz w:val="26"/>
          <w:szCs w:val="26"/>
        </w:rPr>
        <w:t>Outdoor</w:t>
      </w:r>
      <w:proofErr w:type="spellEnd"/>
      <w:r w:rsidR="00387E25" w:rsidRPr="00E26E23">
        <w:rPr>
          <w:bCs/>
          <w:sz w:val="26"/>
          <w:szCs w:val="26"/>
        </w:rPr>
        <w:t>, климатические шкафы, АКБ и др.</w:t>
      </w:r>
      <w:r w:rsidRPr="00E26E23">
        <w:rPr>
          <w:bCs/>
          <w:sz w:val="26"/>
          <w:szCs w:val="26"/>
        </w:rPr>
        <w:t xml:space="preserve">, предусмотренные Проектной документацией, которое необходимо для выполнения СМР и ввода Объекта </w:t>
      </w:r>
      <w:r w:rsidRPr="00E26E23">
        <w:rPr>
          <w:sz w:val="26"/>
          <w:szCs w:val="26"/>
        </w:rPr>
        <w:t xml:space="preserve">(Этапа строительства) </w:t>
      </w:r>
      <w:r w:rsidRPr="00E26E23">
        <w:rPr>
          <w:bCs/>
          <w:sz w:val="26"/>
          <w:szCs w:val="26"/>
        </w:rPr>
        <w:t xml:space="preserve">в эксплуатацию. Оборудование предоставляется Заказчиком </w:t>
      </w:r>
      <w:r w:rsidR="00E95ADE" w:rsidRPr="00E26E23">
        <w:rPr>
          <w:bCs/>
          <w:sz w:val="26"/>
          <w:szCs w:val="26"/>
        </w:rPr>
        <w:t xml:space="preserve">или Подрядчиком </w:t>
      </w:r>
      <w:r w:rsidRPr="00E26E23">
        <w:rPr>
          <w:bCs/>
          <w:sz w:val="26"/>
          <w:szCs w:val="26"/>
        </w:rPr>
        <w:t>на условиях, определённых в настоящем Договоре.</w:t>
      </w:r>
      <w:r w:rsidR="005877E9" w:rsidRPr="00E26E23">
        <w:rPr>
          <w:bCs/>
          <w:sz w:val="26"/>
          <w:szCs w:val="26"/>
        </w:rPr>
        <w:t xml:space="preserve"> </w:t>
      </w:r>
      <w:r w:rsidR="00387E25" w:rsidRPr="00E26E23">
        <w:rPr>
          <w:sz w:val="26"/>
          <w:szCs w:val="26"/>
        </w:rPr>
        <w:t xml:space="preserve">Оборудование передается Подрядчику по актам приемки-передачи Оборудования в монтаж, составленным по форме ОС-15. </w:t>
      </w:r>
    </w:p>
    <w:p w14:paraId="2827104C" w14:textId="77777777" w:rsidR="00ED0111" w:rsidRPr="00E26E23" w:rsidRDefault="00ED0111" w:rsidP="00ED0111">
      <w:pPr>
        <w:suppressAutoHyphens/>
        <w:ind w:firstLine="851"/>
        <w:jc w:val="both"/>
        <w:rPr>
          <w:bCs/>
          <w:sz w:val="26"/>
          <w:szCs w:val="26"/>
        </w:rPr>
      </w:pPr>
    </w:p>
    <w:p w14:paraId="7DA908F3" w14:textId="77777777" w:rsidR="00ED0111" w:rsidRPr="00E26E23" w:rsidRDefault="00ED0111" w:rsidP="00ED0111">
      <w:pPr>
        <w:suppressAutoHyphens/>
        <w:ind w:firstLine="851"/>
        <w:jc w:val="both"/>
        <w:rPr>
          <w:bCs/>
          <w:sz w:val="26"/>
          <w:szCs w:val="26"/>
        </w:rPr>
      </w:pPr>
      <w:r w:rsidRPr="00E26E23">
        <w:rPr>
          <w:b/>
          <w:bCs/>
          <w:sz w:val="26"/>
          <w:szCs w:val="26"/>
        </w:rPr>
        <w:t xml:space="preserve">«Объект» - </w:t>
      </w:r>
      <w:r w:rsidR="00922B48" w:rsidRPr="00E26E23">
        <w:rPr>
          <w:bCs/>
          <w:sz w:val="26"/>
          <w:szCs w:val="26"/>
        </w:rPr>
        <w:t xml:space="preserve">инфраструктура для размещения оборудования ретрансляторов радиосигнала сотовой связи стандартов GSM, UMTS, LTE, </w:t>
      </w:r>
      <w:r w:rsidR="00387E25" w:rsidRPr="00E26E23">
        <w:rPr>
          <w:bCs/>
          <w:sz w:val="26"/>
          <w:szCs w:val="26"/>
        </w:rPr>
        <w:t xml:space="preserve">оборудование Узлов доступа УЦН и другого оборудования, предназначенного для размещения на антенно-мачтовых сооружениях, </w:t>
      </w:r>
      <w:r w:rsidR="00922B48" w:rsidRPr="00E26E23">
        <w:rPr>
          <w:bCs/>
          <w:sz w:val="26"/>
          <w:szCs w:val="26"/>
        </w:rPr>
        <w:t>строительство и/или реконструкция котор</w:t>
      </w:r>
      <w:r w:rsidR="00387E25" w:rsidRPr="00E26E23">
        <w:rPr>
          <w:bCs/>
          <w:sz w:val="26"/>
          <w:szCs w:val="26"/>
        </w:rPr>
        <w:t>ых</w:t>
      </w:r>
      <w:r w:rsidR="00922B48" w:rsidRPr="00E26E23">
        <w:rPr>
          <w:bCs/>
          <w:sz w:val="26"/>
          <w:szCs w:val="26"/>
        </w:rPr>
        <w:t xml:space="preserve"> осуществляется по Заказам на условиях настоящего Договора.</w:t>
      </w:r>
    </w:p>
    <w:p w14:paraId="58C94E35" w14:textId="77777777" w:rsidR="00ED0111" w:rsidRPr="00E26E23" w:rsidRDefault="00ED0111" w:rsidP="00ED0111">
      <w:pPr>
        <w:suppressAutoHyphens/>
        <w:ind w:firstLine="851"/>
        <w:jc w:val="both"/>
        <w:rPr>
          <w:sz w:val="26"/>
          <w:szCs w:val="26"/>
        </w:rPr>
      </w:pPr>
    </w:p>
    <w:p w14:paraId="3DCA31E1" w14:textId="77777777" w:rsidR="00ED0111" w:rsidRPr="00E26E23" w:rsidRDefault="00ED0111" w:rsidP="00ED0111">
      <w:pPr>
        <w:ind w:firstLine="993"/>
        <w:jc w:val="both"/>
        <w:rPr>
          <w:sz w:val="26"/>
          <w:szCs w:val="26"/>
        </w:rPr>
      </w:pPr>
      <w:r w:rsidRPr="00E26E23">
        <w:rPr>
          <w:b/>
          <w:sz w:val="26"/>
          <w:szCs w:val="26"/>
        </w:rPr>
        <w:t>Проект производства работ (ППР)</w:t>
      </w:r>
      <w:r w:rsidRPr="00E26E23">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14:paraId="10E84A6D" w14:textId="77777777" w:rsidR="00ED0111" w:rsidRPr="00E26E23" w:rsidRDefault="00ED0111" w:rsidP="00ED0111">
      <w:pPr>
        <w:ind w:firstLine="851"/>
        <w:jc w:val="both"/>
      </w:pPr>
    </w:p>
    <w:p w14:paraId="3A7BE83A" w14:textId="77777777" w:rsidR="00ED0111" w:rsidRPr="00E26E23" w:rsidRDefault="00ED0111" w:rsidP="00ED0111">
      <w:pPr>
        <w:widowControl w:val="0"/>
        <w:tabs>
          <w:tab w:val="num" w:pos="737"/>
          <w:tab w:val="left" w:pos="851"/>
          <w:tab w:val="left" w:pos="4122"/>
        </w:tabs>
        <w:autoSpaceDE w:val="0"/>
        <w:autoSpaceDN w:val="0"/>
        <w:adjustRightInd w:val="0"/>
        <w:ind w:right="57"/>
        <w:jc w:val="both"/>
        <w:rPr>
          <w:sz w:val="26"/>
          <w:szCs w:val="26"/>
        </w:rPr>
      </w:pPr>
      <w:r w:rsidRPr="00E26E23">
        <w:rPr>
          <w:b/>
          <w:bCs/>
          <w:sz w:val="26"/>
          <w:szCs w:val="26"/>
        </w:rPr>
        <w:t xml:space="preserve">              «Площадка строительства (Адресная программа)» </w:t>
      </w:r>
      <w:r w:rsidRPr="00E26E23">
        <w:rPr>
          <w:b/>
          <w:sz w:val="26"/>
          <w:szCs w:val="26"/>
        </w:rPr>
        <w:t>-</w:t>
      </w:r>
      <w:r w:rsidRPr="00E26E23">
        <w:rPr>
          <w:sz w:val="26"/>
          <w:szCs w:val="26"/>
        </w:rPr>
        <w:t xml:space="preserve"> территория, на которой выполняются Работы. Территорией выполнения работ, в рамках настоящего договора, является вся территория Республики Башкортостан (РБ).</w:t>
      </w:r>
    </w:p>
    <w:p w14:paraId="3E88CE7D" w14:textId="77777777" w:rsidR="00ED0111" w:rsidRPr="00E26E23" w:rsidRDefault="00ED0111" w:rsidP="00ED0111">
      <w:pPr>
        <w:widowControl w:val="0"/>
        <w:tabs>
          <w:tab w:val="num" w:pos="737"/>
          <w:tab w:val="left" w:pos="851"/>
          <w:tab w:val="left" w:pos="4122"/>
        </w:tabs>
        <w:autoSpaceDE w:val="0"/>
        <w:autoSpaceDN w:val="0"/>
        <w:adjustRightInd w:val="0"/>
        <w:ind w:right="57"/>
        <w:jc w:val="both"/>
        <w:rPr>
          <w:sz w:val="26"/>
          <w:szCs w:val="26"/>
        </w:rPr>
      </w:pPr>
    </w:p>
    <w:p w14:paraId="21666DF3" w14:textId="77777777" w:rsidR="00ED0111" w:rsidRPr="00E26E23" w:rsidRDefault="00ED0111" w:rsidP="00316488">
      <w:pPr>
        <w:widowControl w:val="0"/>
        <w:tabs>
          <w:tab w:val="num" w:pos="737"/>
          <w:tab w:val="left" w:pos="851"/>
          <w:tab w:val="left" w:pos="4122"/>
        </w:tabs>
        <w:autoSpaceDE w:val="0"/>
        <w:autoSpaceDN w:val="0"/>
        <w:adjustRightInd w:val="0"/>
        <w:ind w:right="57" w:firstLine="851"/>
        <w:jc w:val="both"/>
        <w:rPr>
          <w:bCs/>
          <w:sz w:val="26"/>
          <w:szCs w:val="26"/>
        </w:rPr>
      </w:pPr>
      <w:r w:rsidRPr="00E26E23">
        <w:rPr>
          <w:b/>
          <w:bCs/>
          <w:sz w:val="26"/>
          <w:szCs w:val="26"/>
        </w:rPr>
        <w:t xml:space="preserve">«Приёмка законченных строительством линейных сооружений» - </w:t>
      </w:r>
      <w:r w:rsidRPr="00E26E23">
        <w:rPr>
          <w:bCs/>
          <w:sz w:val="26"/>
          <w:szCs w:val="26"/>
        </w:rPr>
        <w:t>подразделяется на:</w:t>
      </w:r>
    </w:p>
    <w:p w14:paraId="7194C343" w14:textId="77777777" w:rsidR="00ED0111" w:rsidRPr="00E26E23" w:rsidRDefault="00ED0111" w:rsidP="002B297A">
      <w:pPr>
        <w:widowControl w:val="0"/>
        <w:tabs>
          <w:tab w:val="num" w:pos="737"/>
          <w:tab w:val="left" w:pos="851"/>
          <w:tab w:val="left" w:pos="4122"/>
        </w:tabs>
        <w:autoSpaceDE w:val="0"/>
        <w:autoSpaceDN w:val="0"/>
        <w:adjustRightInd w:val="0"/>
        <w:ind w:right="57" w:firstLine="1701"/>
        <w:jc w:val="both"/>
        <w:rPr>
          <w:bCs/>
          <w:sz w:val="26"/>
          <w:szCs w:val="26"/>
        </w:rPr>
      </w:pPr>
      <w:r w:rsidRPr="00E26E23">
        <w:rPr>
          <w:b/>
          <w:bCs/>
          <w:sz w:val="26"/>
          <w:szCs w:val="26"/>
        </w:rPr>
        <w:t xml:space="preserve"> </w:t>
      </w:r>
      <w:r w:rsidRPr="00E26E23">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осуществляемую рабочими комиссиями с оформлением актов</w:t>
      </w:r>
      <w:r w:rsidRPr="00E26E23">
        <w:rPr>
          <w:b/>
          <w:bCs/>
          <w:sz w:val="26"/>
          <w:szCs w:val="26"/>
        </w:rPr>
        <w:t xml:space="preserve"> </w:t>
      </w:r>
      <w:r w:rsidR="002B297A" w:rsidRPr="00E26E23">
        <w:rPr>
          <w:bCs/>
          <w:sz w:val="26"/>
          <w:szCs w:val="26"/>
        </w:rPr>
        <w:t>рабочей комиссии.</w:t>
      </w:r>
    </w:p>
    <w:p w14:paraId="7313E62F" w14:textId="77777777" w:rsidR="00ED0111" w:rsidRPr="00E26E23" w:rsidRDefault="00ED0111" w:rsidP="002B297A">
      <w:pPr>
        <w:widowControl w:val="0"/>
        <w:tabs>
          <w:tab w:val="num" w:pos="737"/>
          <w:tab w:val="left" w:pos="851"/>
          <w:tab w:val="left" w:pos="4122"/>
        </w:tabs>
        <w:autoSpaceDE w:val="0"/>
        <w:autoSpaceDN w:val="0"/>
        <w:adjustRightInd w:val="0"/>
        <w:ind w:right="57" w:firstLine="1701"/>
        <w:jc w:val="both"/>
        <w:rPr>
          <w:bCs/>
          <w:sz w:val="26"/>
          <w:szCs w:val="26"/>
        </w:rPr>
      </w:pPr>
      <w:r w:rsidRPr="00E26E23">
        <w:rPr>
          <w:bCs/>
          <w:sz w:val="26"/>
          <w:szCs w:val="26"/>
        </w:rPr>
        <w:lastRenderedPageBreak/>
        <w:t>б) приёмку линейных сооружений в эксплуатацию, осуществляемую приёмочной комиссией от заказчика с оформлением актов</w:t>
      </w:r>
      <w:r w:rsidRPr="00E26E23">
        <w:rPr>
          <w:b/>
          <w:bCs/>
          <w:sz w:val="26"/>
          <w:szCs w:val="26"/>
        </w:rPr>
        <w:t xml:space="preserve"> </w:t>
      </w:r>
      <w:r w:rsidR="002B297A" w:rsidRPr="00E26E23">
        <w:rPr>
          <w:bCs/>
          <w:sz w:val="26"/>
          <w:szCs w:val="26"/>
        </w:rPr>
        <w:t>КС-14.</w:t>
      </w:r>
    </w:p>
    <w:p w14:paraId="5D729B39" w14:textId="77777777" w:rsidR="00ED0111" w:rsidRPr="00E26E23" w:rsidRDefault="00ED0111" w:rsidP="00316488">
      <w:pPr>
        <w:widowControl w:val="0"/>
        <w:tabs>
          <w:tab w:val="num" w:pos="737"/>
          <w:tab w:val="left" w:pos="851"/>
          <w:tab w:val="left" w:pos="4122"/>
        </w:tabs>
        <w:autoSpaceDE w:val="0"/>
        <w:autoSpaceDN w:val="0"/>
        <w:adjustRightInd w:val="0"/>
        <w:ind w:right="57" w:firstLine="1701"/>
        <w:jc w:val="both"/>
        <w:rPr>
          <w:sz w:val="26"/>
          <w:szCs w:val="26"/>
        </w:rPr>
      </w:pPr>
      <w:r w:rsidRPr="00E26E23">
        <w:rPr>
          <w:bCs/>
          <w:sz w:val="26"/>
          <w:szCs w:val="26"/>
        </w:rPr>
        <w:t xml:space="preserve">в) выдачу органом </w:t>
      </w:r>
      <w:proofErr w:type="spellStart"/>
      <w:r w:rsidRPr="00E26E23">
        <w:rPr>
          <w:bCs/>
          <w:sz w:val="26"/>
          <w:szCs w:val="26"/>
        </w:rPr>
        <w:t>Роскомнадзора</w:t>
      </w:r>
      <w:proofErr w:type="spellEnd"/>
      <w:r w:rsidRPr="00E26E23">
        <w:rPr>
          <w:bCs/>
          <w:sz w:val="26"/>
          <w:szCs w:val="26"/>
        </w:rPr>
        <w:t xml:space="preserve"> разрешения на эксплуатацию линейных сооружений.</w:t>
      </w:r>
    </w:p>
    <w:p w14:paraId="10B9C72E" w14:textId="77777777" w:rsidR="00ED0111" w:rsidRPr="00E26E23" w:rsidRDefault="00ED0111" w:rsidP="00ED0111">
      <w:pPr>
        <w:widowControl w:val="0"/>
        <w:tabs>
          <w:tab w:val="num" w:pos="737"/>
          <w:tab w:val="left" w:pos="851"/>
          <w:tab w:val="left" w:pos="4122"/>
        </w:tabs>
        <w:autoSpaceDE w:val="0"/>
        <w:autoSpaceDN w:val="0"/>
        <w:adjustRightInd w:val="0"/>
        <w:ind w:right="57" w:firstLine="851"/>
        <w:jc w:val="both"/>
        <w:rPr>
          <w:i/>
          <w:sz w:val="26"/>
        </w:rPr>
      </w:pPr>
      <w:r w:rsidRPr="00E26E23">
        <w:rPr>
          <w:sz w:val="26"/>
          <w:szCs w:val="26"/>
        </w:rPr>
        <w:t xml:space="preserve"> </w:t>
      </w:r>
    </w:p>
    <w:p w14:paraId="421AF1A6" w14:textId="77777777" w:rsidR="00ED0111" w:rsidRPr="00E26E23" w:rsidRDefault="00ED0111" w:rsidP="00ED0111">
      <w:pPr>
        <w:widowControl w:val="0"/>
        <w:tabs>
          <w:tab w:val="num" w:pos="993"/>
        </w:tabs>
        <w:suppressAutoHyphens/>
        <w:ind w:firstLine="567"/>
        <w:jc w:val="both"/>
        <w:rPr>
          <w:sz w:val="26"/>
          <w:szCs w:val="26"/>
        </w:rPr>
      </w:pPr>
      <w:r w:rsidRPr="00E26E23">
        <w:rPr>
          <w:b/>
          <w:bCs/>
          <w:sz w:val="26"/>
          <w:szCs w:val="26"/>
        </w:rPr>
        <w:tab/>
        <w:t xml:space="preserve">«Проектная документация» - </w:t>
      </w:r>
      <w:r w:rsidRPr="00E26E23">
        <w:rPr>
          <w:bCs/>
          <w:sz w:val="26"/>
          <w:szCs w:val="26"/>
        </w:rPr>
        <w:t>предварительная согласованная рабочая документация (схемы), согласованный</w:t>
      </w:r>
      <w:r w:rsidRPr="00E26E23">
        <w:rPr>
          <w:b/>
          <w:bCs/>
          <w:sz w:val="26"/>
          <w:szCs w:val="26"/>
        </w:rPr>
        <w:t xml:space="preserve"> </w:t>
      </w:r>
      <w:r w:rsidRPr="00E26E23">
        <w:rPr>
          <w:sz w:val="26"/>
          <w:szCs w:val="26"/>
        </w:rPr>
        <w:t xml:space="preserve">рабочий проект, рабочая документация на весь объем СМР и другая документация, необходимая для выполнения </w:t>
      </w:r>
      <w:r w:rsidR="00D40F5F" w:rsidRPr="00E26E23">
        <w:rPr>
          <w:sz w:val="26"/>
          <w:szCs w:val="26"/>
        </w:rPr>
        <w:t>всех видов работ на объекте строительства</w:t>
      </w:r>
      <w:r w:rsidRPr="00E26E23">
        <w:rPr>
          <w:sz w:val="26"/>
          <w:szCs w:val="26"/>
        </w:rPr>
        <w:t>, разработанная Подрядчиком по настоящему Договору.</w:t>
      </w:r>
    </w:p>
    <w:p w14:paraId="1EB54127" w14:textId="77777777" w:rsidR="00ED0111" w:rsidRPr="00E26E23" w:rsidRDefault="00ED0111" w:rsidP="00ED0111">
      <w:pPr>
        <w:widowControl w:val="0"/>
        <w:tabs>
          <w:tab w:val="num" w:pos="851"/>
        </w:tabs>
        <w:suppressAutoHyphens/>
        <w:ind w:firstLine="851"/>
        <w:jc w:val="both"/>
        <w:rPr>
          <w:sz w:val="26"/>
          <w:szCs w:val="26"/>
        </w:rPr>
      </w:pPr>
    </w:p>
    <w:p w14:paraId="2A913276" w14:textId="77777777" w:rsidR="00ED0111" w:rsidRPr="00E26E23" w:rsidRDefault="00ED0111" w:rsidP="00ED0111">
      <w:pPr>
        <w:widowControl w:val="0"/>
        <w:suppressAutoHyphens/>
        <w:ind w:firstLine="851"/>
        <w:jc w:val="both"/>
        <w:rPr>
          <w:sz w:val="26"/>
          <w:szCs w:val="26"/>
        </w:rPr>
      </w:pPr>
      <w:r w:rsidRPr="00E26E23">
        <w:rPr>
          <w:b/>
          <w:bCs/>
          <w:sz w:val="26"/>
          <w:szCs w:val="26"/>
        </w:rPr>
        <w:t xml:space="preserve"> «Работы»</w:t>
      </w:r>
      <w:r w:rsidRPr="00E26E23">
        <w:rPr>
          <w:sz w:val="26"/>
          <w:szCs w:val="26"/>
        </w:rPr>
        <w:t xml:space="preserve"> - все строительно-монтажные работы, работы по проектированию, </w:t>
      </w:r>
      <w:r w:rsidR="00AE6DC2" w:rsidRPr="00E26E23">
        <w:rPr>
          <w:sz w:val="26"/>
          <w:szCs w:val="26"/>
        </w:rPr>
        <w:t>работы по согласованию и получению разрешений</w:t>
      </w:r>
      <w:r w:rsidRPr="00E26E23">
        <w:rPr>
          <w:sz w:val="26"/>
          <w:szCs w:val="26"/>
        </w:rPr>
        <w:t xml:space="preserve">, </w:t>
      </w:r>
      <w:r w:rsidR="0073676A" w:rsidRPr="00E26E23">
        <w:rPr>
          <w:sz w:val="26"/>
          <w:szCs w:val="26"/>
        </w:rPr>
        <w:t xml:space="preserve">пуско-наладочные (ПНР) работы, </w:t>
      </w:r>
      <w:r w:rsidRPr="00E26E23">
        <w:rPr>
          <w:sz w:val="26"/>
          <w:szCs w:val="26"/>
        </w:rPr>
        <w:t>выполняемые при строительстве</w:t>
      </w:r>
      <w:r w:rsidRPr="00E26E23">
        <w:rPr>
          <w:i/>
          <w:sz w:val="26"/>
        </w:rPr>
        <w:t xml:space="preserve"> </w:t>
      </w:r>
      <w:r w:rsidRPr="00E26E23">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14:paraId="1F49A2AD" w14:textId="77777777" w:rsidR="00ED0111" w:rsidRPr="00E26E23" w:rsidRDefault="00ED0111" w:rsidP="00ED0111">
      <w:pPr>
        <w:widowControl w:val="0"/>
        <w:suppressAutoHyphens/>
        <w:ind w:firstLine="851"/>
        <w:jc w:val="both"/>
        <w:rPr>
          <w:sz w:val="26"/>
          <w:szCs w:val="26"/>
        </w:rPr>
      </w:pPr>
    </w:p>
    <w:p w14:paraId="66F27719" w14:textId="77777777" w:rsidR="00ED0111" w:rsidRPr="00E26E23" w:rsidRDefault="00ED0111" w:rsidP="00ED0111">
      <w:pPr>
        <w:widowControl w:val="0"/>
        <w:suppressAutoHyphens/>
        <w:ind w:firstLine="851"/>
        <w:jc w:val="both"/>
        <w:rPr>
          <w:sz w:val="26"/>
          <w:szCs w:val="26"/>
        </w:rPr>
      </w:pPr>
      <w:r w:rsidRPr="00E26E23">
        <w:rPr>
          <w:b/>
          <w:sz w:val="26"/>
          <w:szCs w:val="26"/>
        </w:rPr>
        <w:t>«Работы по проектированию»</w:t>
      </w:r>
      <w:r w:rsidRPr="00E26E23">
        <w:rPr>
          <w:sz w:val="26"/>
          <w:szCs w:val="26"/>
        </w:rPr>
        <w:t xml:space="preserve"> - проектные </w:t>
      </w:r>
      <w:r w:rsidRPr="00E26E23">
        <w:rPr>
          <w:sz w:val="26"/>
        </w:rPr>
        <w:t>и изыскательские</w:t>
      </w:r>
      <w:r w:rsidRPr="00E26E23">
        <w:rPr>
          <w:i/>
          <w:sz w:val="26"/>
        </w:rPr>
        <w:t xml:space="preserve"> </w:t>
      </w:r>
      <w:r w:rsidRPr="00E26E23">
        <w:rPr>
          <w:sz w:val="26"/>
          <w:szCs w:val="26"/>
        </w:rPr>
        <w:t>работы, необходимые для разработки рабочей и Проектной документации, в том числе и предварительной рабочей документации (схемы) и подлежащие выполнению Подрядчиком в соответствии с условиями настоящего Договора и Технического задания (Приложение №</w:t>
      </w:r>
      <w:r w:rsidR="00062EB1" w:rsidRPr="00E26E23">
        <w:rPr>
          <w:sz w:val="26"/>
          <w:szCs w:val="26"/>
        </w:rPr>
        <w:t xml:space="preserve"> </w:t>
      </w:r>
      <w:r w:rsidRPr="00E26E23">
        <w:rPr>
          <w:sz w:val="26"/>
          <w:szCs w:val="26"/>
        </w:rPr>
        <w:t>1 к Договору).</w:t>
      </w:r>
    </w:p>
    <w:p w14:paraId="7ECFF962" w14:textId="77777777" w:rsidR="00ED0111" w:rsidRPr="00E26E23" w:rsidRDefault="00ED0111" w:rsidP="00ED0111">
      <w:pPr>
        <w:widowControl w:val="0"/>
        <w:suppressAutoHyphens/>
        <w:ind w:firstLine="851"/>
        <w:jc w:val="both"/>
        <w:rPr>
          <w:sz w:val="26"/>
          <w:szCs w:val="26"/>
        </w:rPr>
      </w:pPr>
    </w:p>
    <w:p w14:paraId="0B9F15BF" w14:textId="77777777" w:rsidR="00ED0111" w:rsidRPr="00E26E23" w:rsidRDefault="00ED0111" w:rsidP="00ED0111">
      <w:pPr>
        <w:ind w:firstLine="851"/>
        <w:jc w:val="both"/>
        <w:rPr>
          <w:sz w:val="26"/>
          <w:szCs w:val="26"/>
        </w:rPr>
      </w:pPr>
      <w:r w:rsidRPr="00E26E23">
        <w:rPr>
          <w:b/>
          <w:sz w:val="26"/>
          <w:szCs w:val="26"/>
        </w:rPr>
        <w:t>Руководство по строительству</w:t>
      </w:r>
      <w:r w:rsidRPr="00E26E23">
        <w:rPr>
          <w:sz w:val="26"/>
          <w:szCs w:val="26"/>
        </w:rPr>
        <w:t xml:space="preserve"> – Нормативно-т</w:t>
      </w:r>
      <w:r w:rsidR="00F56B0A" w:rsidRPr="00E26E23">
        <w:rPr>
          <w:sz w:val="26"/>
          <w:szCs w:val="26"/>
        </w:rPr>
        <w:t>ехнический документ «Руководство</w:t>
      </w:r>
      <w:r w:rsidRPr="00E26E23">
        <w:rPr>
          <w:sz w:val="26"/>
          <w:szCs w:val="26"/>
        </w:rPr>
        <w:t xml:space="preserve"> по строительству линейных сооружений местных сетей связи», Минсвязи России - АООТ «ССКТБ-ТОМАСС», - М. 1996. утверждённый Минсвязи РФ 21.12.1995 г. С</w:t>
      </w:r>
      <w:r w:rsidRPr="00E26E23">
        <w:rPr>
          <w:rFonts w:hint="eastAsia"/>
          <w:sz w:val="26"/>
          <w:szCs w:val="26"/>
        </w:rPr>
        <w:t>одержит</w:t>
      </w:r>
      <w:r w:rsidRPr="00E26E23">
        <w:rPr>
          <w:sz w:val="26"/>
          <w:szCs w:val="26"/>
        </w:rPr>
        <w:t xml:space="preserve"> </w:t>
      </w:r>
      <w:r w:rsidRPr="00E26E23">
        <w:rPr>
          <w:rFonts w:hint="eastAsia"/>
          <w:sz w:val="26"/>
          <w:szCs w:val="26"/>
        </w:rPr>
        <w:t>требования</w:t>
      </w:r>
      <w:r w:rsidRPr="00E26E23">
        <w:rPr>
          <w:sz w:val="26"/>
          <w:szCs w:val="26"/>
        </w:rPr>
        <w:t xml:space="preserve"> </w:t>
      </w:r>
      <w:r w:rsidRPr="00E26E23">
        <w:rPr>
          <w:rFonts w:hint="eastAsia"/>
          <w:sz w:val="26"/>
          <w:szCs w:val="26"/>
        </w:rPr>
        <w:t>и</w:t>
      </w:r>
      <w:r w:rsidRPr="00E26E23">
        <w:rPr>
          <w:sz w:val="26"/>
          <w:szCs w:val="26"/>
        </w:rPr>
        <w:t xml:space="preserve"> </w:t>
      </w:r>
      <w:r w:rsidRPr="00E26E23">
        <w:rPr>
          <w:rFonts w:hint="eastAsia"/>
          <w:sz w:val="26"/>
          <w:szCs w:val="26"/>
        </w:rPr>
        <w:t>указания</w:t>
      </w:r>
      <w:r w:rsidRPr="00E26E23">
        <w:rPr>
          <w:sz w:val="26"/>
          <w:szCs w:val="26"/>
        </w:rPr>
        <w:t xml:space="preserve"> </w:t>
      </w:r>
      <w:r w:rsidRPr="00E26E23">
        <w:rPr>
          <w:rFonts w:hint="eastAsia"/>
          <w:sz w:val="26"/>
          <w:szCs w:val="26"/>
        </w:rPr>
        <w:t>по</w:t>
      </w:r>
      <w:r w:rsidRPr="00E26E23">
        <w:rPr>
          <w:sz w:val="26"/>
          <w:szCs w:val="26"/>
        </w:rPr>
        <w:t xml:space="preserve"> </w:t>
      </w:r>
      <w:r w:rsidRPr="00E26E23">
        <w:rPr>
          <w:rFonts w:hint="eastAsia"/>
          <w:sz w:val="26"/>
          <w:szCs w:val="26"/>
        </w:rPr>
        <w:t>технологии</w:t>
      </w:r>
      <w:r w:rsidRPr="00E26E23">
        <w:rPr>
          <w:sz w:val="26"/>
          <w:szCs w:val="26"/>
        </w:rPr>
        <w:t xml:space="preserve"> </w:t>
      </w:r>
      <w:r w:rsidRPr="00E26E23">
        <w:rPr>
          <w:rFonts w:hint="eastAsia"/>
          <w:sz w:val="26"/>
          <w:szCs w:val="26"/>
        </w:rPr>
        <w:t>и</w:t>
      </w:r>
      <w:r w:rsidRPr="00E26E23">
        <w:rPr>
          <w:sz w:val="26"/>
          <w:szCs w:val="26"/>
        </w:rPr>
        <w:t xml:space="preserve"> </w:t>
      </w:r>
      <w:r w:rsidRPr="00E26E23">
        <w:rPr>
          <w:rFonts w:hint="eastAsia"/>
          <w:sz w:val="26"/>
          <w:szCs w:val="26"/>
        </w:rPr>
        <w:t>организации</w:t>
      </w:r>
      <w:r w:rsidRPr="00E26E23">
        <w:rPr>
          <w:sz w:val="26"/>
          <w:szCs w:val="26"/>
        </w:rPr>
        <w:t xml:space="preserve"> </w:t>
      </w:r>
      <w:r w:rsidRPr="00E26E23">
        <w:rPr>
          <w:rFonts w:hint="eastAsia"/>
          <w:sz w:val="26"/>
          <w:szCs w:val="26"/>
        </w:rPr>
        <w:t>строительства</w:t>
      </w:r>
      <w:r w:rsidRPr="00E26E23">
        <w:rPr>
          <w:sz w:val="26"/>
          <w:szCs w:val="26"/>
        </w:rPr>
        <w:t xml:space="preserve"> </w:t>
      </w:r>
      <w:r w:rsidRPr="00E26E23">
        <w:rPr>
          <w:rFonts w:hint="eastAsia"/>
          <w:sz w:val="26"/>
          <w:szCs w:val="26"/>
        </w:rPr>
        <w:t>линейных</w:t>
      </w:r>
      <w:r w:rsidRPr="00E26E23">
        <w:rPr>
          <w:sz w:val="26"/>
          <w:szCs w:val="26"/>
        </w:rPr>
        <w:t xml:space="preserve"> </w:t>
      </w:r>
      <w:r w:rsidRPr="00E26E23">
        <w:rPr>
          <w:rFonts w:hint="eastAsia"/>
          <w:sz w:val="26"/>
          <w:szCs w:val="26"/>
        </w:rPr>
        <w:t>сооружений</w:t>
      </w:r>
      <w:r w:rsidRPr="00E26E23">
        <w:rPr>
          <w:sz w:val="26"/>
          <w:szCs w:val="26"/>
        </w:rPr>
        <w:t xml:space="preserve"> </w:t>
      </w:r>
      <w:r w:rsidRPr="00E26E23">
        <w:rPr>
          <w:rFonts w:hint="eastAsia"/>
          <w:sz w:val="26"/>
          <w:szCs w:val="26"/>
        </w:rPr>
        <w:t>местных</w:t>
      </w:r>
      <w:r w:rsidRPr="00E26E23">
        <w:rPr>
          <w:sz w:val="26"/>
          <w:szCs w:val="26"/>
        </w:rPr>
        <w:t xml:space="preserve"> </w:t>
      </w:r>
      <w:r w:rsidRPr="00E26E23">
        <w:rPr>
          <w:rFonts w:hint="eastAsia"/>
          <w:sz w:val="26"/>
          <w:szCs w:val="26"/>
        </w:rPr>
        <w:t>сетей</w:t>
      </w:r>
      <w:r w:rsidRPr="00E26E23">
        <w:rPr>
          <w:sz w:val="26"/>
          <w:szCs w:val="26"/>
        </w:rPr>
        <w:t xml:space="preserve"> </w:t>
      </w:r>
      <w:r w:rsidRPr="00E26E23">
        <w:rPr>
          <w:rFonts w:hint="eastAsia"/>
          <w:sz w:val="26"/>
          <w:szCs w:val="26"/>
        </w:rPr>
        <w:t>связи</w:t>
      </w:r>
      <w:r w:rsidRPr="00E26E23">
        <w:rPr>
          <w:sz w:val="26"/>
          <w:szCs w:val="26"/>
        </w:rPr>
        <w:t xml:space="preserve">, </w:t>
      </w:r>
      <w:r w:rsidRPr="00E26E23">
        <w:rPr>
          <w:rFonts w:hint="eastAsia"/>
          <w:sz w:val="26"/>
          <w:szCs w:val="26"/>
        </w:rPr>
        <w:t>обязательные</w:t>
      </w:r>
      <w:r w:rsidRPr="00E26E23">
        <w:rPr>
          <w:sz w:val="26"/>
          <w:szCs w:val="26"/>
        </w:rPr>
        <w:t xml:space="preserve"> </w:t>
      </w:r>
      <w:r w:rsidRPr="00E26E23">
        <w:rPr>
          <w:rFonts w:hint="eastAsia"/>
          <w:sz w:val="26"/>
          <w:szCs w:val="26"/>
        </w:rPr>
        <w:t>для</w:t>
      </w:r>
      <w:r w:rsidRPr="00E26E23">
        <w:rPr>
          <w:sz w:val="26"/>
          <w:szCs w:val="26"/>
        </w:rPr>
        <w:t xml:space="preserve"> </w:t>
      </w:r>
      <w:r w:rsidRPr="00E26E23">
        <w:rPr>
          <w:rFonts w:hint="eastAsia"/>
          <w:sz w:val="26"/>
          <w:szCs w:val="26"/>
        </w:rPr>
        <w:t>всех</w:t>
      </w:r>
      <w:r w:rsidRPr="00E26E23">
        <w:rPr>
          <w:sz w:val="26"/>
          <w:szCs w:val="26"/>
        </w:rPr>
        <w:t xml:space="preserve"> </w:t>
      </w:r>
      <w:r w:rsidRPr="00E26E23">
        <w:rPr>
          <w:rFonts w:hint="eastAsia"/>
          <w:sz w:val="26"/>
          <w:szCs w:val="26"/>
        </w:rPr>
        <w:t>организаций</w:t>
      </w:r>
      <w:r w:rsidRPr="00E26E23">
        <w:rPr>
          <w:sz w:val="26"/>
          <w:szCs w:val="26"/>
        </w:rPr>
        <w:t xml:space="preserve">, </w:t>
      </w:r>
      <w:r w:rsidRPr="00E26E23">
        <w:rPr>
          <w:rFonts w:hint="eastAsia"/>
          <w:sz w:val="26"/>
          <w:szCs w:val="26"/>
        </w:rPr>
        <w:t>осуществляющих</w:t>
      </w:r>
      <w:r w:rsidRPr="00E26E23">
        <w:rPr>
          <w:sz w:val="26"/>
          <w:szCs w:val="26"/>
        </w:rPr>
        <w:t xml:space="preserve"> </w:t>
      </w:r>
      <w:r w:rsidRPr="00E26E23">
        <w:rPr>
          <w:rFonts w:hint="eastAsia"/>
          <w:sz w:val="26"/>
          <w:szCs w:val="26"/>
        </w:rPr>
        <w:t>строительство</w:t>
      </w:r>
      <w:r w:rsidRPr="00E26E23">
        <w:rPr>
          <w:sz w:val="26"/>
          <w:szCs w:val="26"/>
        </w:rPr>
        <w:t xml:space="preserve">, </w:t>
      </w:r>
      <w:r w:rsidRPr="00E26E23">
        <w:rPr>
          <w:rFonts w:hint="eastAsia"/>
          <w:sz w:val="26"/>
          <w:szCs w:val="26"/>
        </w:rPr>
        <w:t>проектирование</w:t>
      </w:r>
      <w:r w:rsidRPr="00E26E23">
        <w:rPr>
          <w:sz w:val="26"/>
          <w:szCs w:val="26"/>
        </w:rPr>
        <w:t xml:space="preserve"> </w:t>
      </w:r>
      <w:r w:rsidRPr="00E26E23">
        <w:rPr>
          <w:rFonts w:hint="eastAsia"/>
          <w:sz w:val="26"/>
          <w:szCs w:val="26"/>
        </w:rPr>
        <w:t>и</w:t>
      </w:r>
      <w:r w:rsidRPr="00E26E23">
        <w:rPr>
          <w:sz w:val="26"/>
          <w:szCs w:val="26"/>
        </w:rPr>
        <w:t xml:space="preserve"> </w:t>
      </w:r>
      <w:r w:rsidRPr="00E26E23">
        <w:rPr>
          <w:rFonts w:hint="eastAsia"/>
          <w:sz w:val="26"/>
          <w:szCs w:val="26"/>
        </w:rPr>
        <w:t>эксплуатацию</w:t>
      </w:r>
      <w:r w:rsidRPr="00E26E23">
        <w:rPr>
          <w:sz w:val="26"/>
          <w:szCs w:val="26"/>
        </w:rPr>
        <w:t xml:space="preserve"> </w:t>
      </w:r>
      <w:r w:rsidRPr="00E26E23">
        <w:rPr>
          <w:rFonts w:hint="eastAsia"/>
          <w:sz w:val="26"/>
          <w:szCs w:val="26"/>
        </w:rPr>
        <w:t>указанных</w:t>
      </w:r>
      <w:r w:rsidRPr="00E26E23">
        <w:rPr>
          <w:sz w:val="26"/>
          <w:szCs w:val="26"/>
        </w:rPr>
        <w:t xml:space="preserve"> </w:t>
      </w:r>
      <w:r w:rsidRPr="00E26E23">
        <w:rPr>
          <w:rFonts w:hint="eastAsia"/>
          <w:sz w:val="26"/>
          <w:szCs w:val="26"/>
        </w:rPr>
        <w:t>сооружений</w:t>
      </w:r>
      <w:r w:rsidRPr="00E26E23">
        <w:rPr>
          <w:sz w:val="26"/>
          <w:szCs w:val="26"/>
        </w:rPr>
        <w:t xml:space="preserve">.  </w:t>
      </w:r>
    </w:p>
    <w:p w14:paraId="7111FEA6" w14:textId="77777777" w:rsidR="00ED0111" w:rsidRPr="00E26E23" w:rsidRDefault="00ED0111" w:rsidP="00ED0111">
      <w:pPr>
        <w:widowControl w:val="0"/>
        <w:suppressAutoHyphens/>
        <w:ind w:firstLine="851"/>
        <w:jc w:val="both"/>
        <w:rPr>
          <w:sz w:val="26"/>
          <w:szCs w:val="26"/>
        </w:rPr>
      </w:pPr>
    </w:p>
    <w:p w14:paraId="5A632455" w14:textId="77777777" w:rsidR="00ED0111" w:rsidRPr="00E26E23" w:rsidRDefault="00ED0111" w:rsidP="00ED0111">
      <w:pPr>
        <w:ind w:firstLine="851"/>
        <w:jc w:val="both"/>
        <w:rPr>
          <w:sz w:val="26"/>
          <w:szCs w:val="26"/>
        </w:rPr>
      </w:pPr>
      <w:r w:rsidRPr="00E26E23">
        <w:rPr>
          <w:b/>
          <w:bCs/>
          <w:sz w:val="26"/>
          <w:szCs w:val="26"/>
        </w:rPr>
        <w:t xml:space="preserve">«Скрытые работы» - </w:t>
      </w:r>
      <w:r w:rsidR="00CA2E6E" w:rsidRPr="00E26E23">
        <w:rPr>
          <w:sz w:val="26"/>
          <w:szCs w:val="26"/>
        </w:rPr>
        <w:t>отдельные виды СМР, которые недоступны для визуальной оценки рабочими и приёмочными комиссиями при сдаче Объектов (Этапов строительства)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2875BECD" w14:textId="77777777" w:rsidR="00CA2E6E" w:rsidRPr="00E26E23" w:rsidRDefault="00CA2E6E" w:rsidP="00ED0111">
      <w:pPr>
        <w:ind w:firstLine="851"/>
        <w:jc w:val="both"/>
        <w:rPr>
          <w:sz w:val="26"/>
          <w:szCs w:val="26"/>
        </w:rPr>
      </w:pPr>
    </w:p>
    <w:p w14:paraId="482583DB" w14:textId="77777777" w:rsidR="00062EB1" w:rsidRPr="00E26E23" w:rsidRDefault="00CA2E6E" w:rsidP="00CA2E6E">
      <w:pPr>
        <w:ind w:firstLine="851"/>
        <w:jc w:val="both"/>
        <w:rPr>
          <w:sz w:val="26"/>
          <w:szCs w:val="26"/>
        </w:rPr>
      </w:pPr>
      <w:r w:rsidRPr="00E26E23">
        <w:rPr>
          <w:b/>
          <w:sz w:val="26"/>
          <w:szCs w:val="26"/>
        </w:rPr>
        <w:t>«Согласования</w:t>
      </w:r>
      <w:r w:rsidRPr="00E26E23">
        <w:rPr>
          <w:sz w:val="26"/>
          <w:szCs w:val="26"/>
        </w:rPr>
        <w:t xml:space="preserve">» - все виды работ по получению согласований и разрешений в организациях и/или у третьих лиц, </w:t>
      </w:r>
      <w:r w:rsidR="00597E7C" w:rsidRPr="00E26E23">
        <w:rPr>
          <w:sz w:val="26"/>
          <w:szCs w:val="26"/>
        </w:rPr>
        <w:t xml:space="preserve">проведение которых необходимо </w:t>
      </w:r>
      <w:r w:rsidR="001815C7" w:rsidRPr="00E26E23">
        <w:rPr>
          <w:sz w:val="26"/>
          <w:szCs w:val="26"/>
        </w:rPr>
        <w:t>для начала</w:t>
      </w:r>
      <w:r w:rsidR="00597E7C" w:rsidRPr="00E26E23">
        <w:rPr>
          <w:sz w:val="26"/>
          <w:szCs w:val="26"/>
        </w:rPr>
        <w:t xml:space="preserve"> строительно-монтажных работ</w:t>
      </w:r>
      <w:r w:rsidR="001815C7" w:rsidRPr="00E26E23">
        <w:rPr>
          <w:sz w:val="26"/>
          <w:szCs w:val="26"/>
        </w:rPr>
        <w:t xml:space="preserve"> или в ходе их проведения</w:t>
      </w:r>
      <w:r w:rsidR="00597E7C" w:rsidRPr="00E26E23">
        <w:rPr>
          <w:sz w:val="26"/>
          <w:szCs w:val="26"/>
        </w:rPr>
        <w:t xml:space="preserve">, в </w:t>
      </w:r>
      <w:proofErr w:type="spellStart"/>
      <w:r w:rsidR="00597E7C" w:rsidRPr="00E26E23">
        <w:rPr>
          <w:sz w:val="26"/>
          <w:szCs w:val="26"/>
        </w:rPr>
        <w:t>т.ч</w:t>
      </w:r>
      <w:proofErr w:type="spellEnd"/>
      <w:r w:rsidR="00597E7C" w:rsidRPr="00E26E23">
        <w:rPr>
          <w:sz w:val="26"/>
          <w:szCs w:val="26"/>
        </w:rPr>
        <w:t xml:space="preserve">. согласования с собственниками жилья ,застройщиками, ТСЖ, УК, домовыми комитетами и </w:t>
      </w:r>
      <w:r w:rsidR="001815C7" w:rsidRPr="00E26E23">
        <w:rPr>
          <w:sz w:val="26"/>
          <w:szCs w:val="26"/>
        </w:rPr>
        <w:t>д</w:t>
      </w:r>
      <w:r w:rsidR="00597E7C" w:rsidRPr="00E26E23">
        <w:rPr>
          <w:sz w:val="26"/>
          <w:szCs w:val="26"/>
        </w:rPr>
        <w:t xml:space="preserve">р., собственниками </w:t>
      </w:r>
      <w:r w:rsidR="001815C7" w:rsidRPr="00E26E23">
        <w:rPr>
          <w:sz w:val="26"/>
          <w:szCs w:val="26"/>
        </w:rPr>
        <w:t xml:space="preserve">зданий и </w:t>
      </w:r>
      <w:r w:rsidR="00597E7C" w:rsidRPr="00E26E23">
        <w:rPr>
          <w:sz w:val="26"/>
          <w:szCs w:val="26"/>
        </w:rPr>
        <w:t>территорий, на доступ в жилые дома</w:t>
      </w:r>
      <w:r w:rsidR="001815C7" w:rsidRPr="00E26E23">
        <w:rPr>
          <w:sz w:val="26"/>
          <w:szCs w:val="26"/>
        </w:rPr>
        <w:t xml:space="preserve"> и территории</w:t>
      </w:r>
      <w:r w:rsidR="00597E7C" w:rsidRPr="00E26E23">
        <w:rPr>
          <w:sz w:val="26"/>
          <w:szCs w:val="26"/>
        </w:rPr>
        <w:t xml:space="preserve">, на размещение оборудования, выполнения ПИР и СМР, подключения к электрическим сетям 220 В, прокладку кабельных линий и строительство ЛКС и т.д. </w:t>
      </w:r>
    </w:p>
    <w:p w14:paraId="62404A0A" w14:textId="77777777" w:rsidR="00CA2E6E" w:rsidRPr="00E26E23" w:rsidRDefault="00597E7C" w:rsidP="00CA2E6E">
      <w:pPr>
        <w:ind w:firstLine="851"/>
        <w:jc w:val="both"/>
        <w:rPr>
          <w:sz w:val="26"/>
          <w:szCs w:val="26"/>
        </w:rPr>
      </w:pPr>
      <w:r w:rsidRPr="00E26E23">
        <w:rPr>
          <w:sz w:val="26"/>
          <w:szCs w:val="26"/>
        </w:rPr>
        <w:t xml:space="preserve">Стоимость согласований входит в стоимость Договора и является </w:t>
      </w:r>
      <w:r w:rsidR="006F3EE1" w:rsidRPr="00E26E23">
        <w:rPr>
          <w:sz w:val="26"/>
          <w:szCs w:val="26"/>
        </w:rPr>
        <w:t xml:space="preserve">неотделимой </w:t>
      </w:r>
      <w:r w:rsidR="000B4E6F" w:rsidRPr="00E26E23">
        <w:rPr>
          <w:sz w:val="26"/>
          <w:szCs w:val="26"/>
        </w:rPr>
        <w:t>частью всех</w:t>
      </w:r>
      <w:r w:rsidR="001815C7" w:rsidRPr="00E26E23">
        <w:rPr>
          <w:sz w:val="26"/>
          <w:szCs w:val="26"/>
        </w:rPr>
        <w:t xml:space="preserve"> </w:t>
      </w:r>
      <w:r w:rsidRPr="00E26E23">
        <w:rPr>
          <w:sz w:val="26"/>
          <w:szCs w:val="26"/>
        </w:rPr>
        <w:t xml:space="preserve">Удельных стоимостей за единицу объёма </w:t>
      </w:r>
      <w:r w:rsidR="000B4E6F" w:rsidRPr="00E26E23">
        <w:rPr>
          <w:sz w:val="26"/>
          <w:szCs w:val="26"/>
        </w:rPr>
        <w:t>Работ,</w:t>
      </w:r>
      <w:r w:rsidR="006F3EE1" w:rsidRPr="00E26E23">
        <w:rPr>
          <w:sz w:val="26"/>
        </w:rPr>
        <w:t xml:space="preserve"> указан</w:t>
      </w:r>
      <w:r w:rsidR="0073676A" w:rsidRPr="00E26E23">
        <w:rPr>
          <w:sz w:val="26"/>
        </w:rPr>
        <w:t>ных в Приложении № 3 к Договору.</w:t>
      </w:r>
    </w:p>
    <w:p w14:paraId="57654789" w14:textId="77777777" w:rsidR="00ED0111" w:rsidRPr="00E26E23" w:rsidRDefault="00ED0111" w:rsidP="00ED0111">
      <w:pPr>
        <w:ind w:firstLine="851"/>
        <w:jc w:val="both"/>
        <w:rPr>
          <w:sz w:val="26"/>
          <w:szCs w:val="26"/>
        </w:rPr>
      </w:pPr>
    </w:p>
    <w:p w14:paraId="63762DCE" w14:textId="77777777" w:rsidR="00ED0111" w:rsidRPr="00E26E23" w:rsidRDefault="00ED0111" w:rsidP="00ED0111">
      <w:pPr>
        <w:ind w:firstLine="851"/>
        <w:jc w:val="both"/>
        <w:rPr>
          <w:sz w:val="26"/>
          <w:szCs w:val="26"/>
        </w:rPr>
      </w:pPr>
      <w:r w:rsidRPr="00E26E23">
        <w:rPr>
          <w:b/>
          <w:sz w:val="26"/>
          <w:szCs w:val="26"/>
        </w:rPr>
        <w:lastRenderedPageBreak/>
        <w:t>«СРО»</w:t>
      </w:r>
      <w:r w:rsidRPr="00E26E23">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14:paraId="47C82C46" w14:textId="77777777" w:rsidR="00ED0111" w:rsidRPr="00E26E23" w:rsidRDefault="00ED0111" w:rsidP="00ED0111">
      <w:pPr>
        <w:ind w:firstLine="851"/>
        <w:jc w:val="both"/>
        <w:rPr>
          <w:sz w:val="26"/>
          <w:szCs w:val="26"/>
        </w:rPr>
      </w:pPr>
    </w:p>
    <w:p w14:paraId="65575D9B" w14:textId="77777777" w:rsidR="00ED0111" w:rsidRPr="00E26E23" w:rsidRDefault="00ED0111" w:rsidP="00ED0111">
      <w:pPr>
        <w:widowControl w:val="0"/>
        <w:suppressAutoHyphens/>
        <w:ind w:firstLine="851"/>
        <w:jc w:val="both"/>
        <w:rPr>
          <w:bCs/>
          <w:sz w:val="26"/>
          <w:szCs w:val="26"/>
        </w:rPr>
      </w:pPr>
      <w:r w:rsidRPr="00E26E23">
        <w:rPr>
          <w:b/>
          <w:bCs/>
          <w:sz w:val="26"/>
          <w:szCs w:val="26"/>
        </w:rPr>
        <w:t xml:space="preserve">«Стороны» </w:t>
      </w:r>
      <w:r w:rsidRPr="00E26E23">
        <w:rPr>
          <w:bCs/>
          <w:i/>
          <w:sz w:val="26"/>
          <w:szCs w:val="26"/>
        </w:rPr>
        <w:t xml:space="preserve">- </w:t>
      </w:r>
      <w:r w:rsidRPr="00E26E23">
        <w:rPr>
          <w:sz w:val="26"/>
          <w:szCs w:val="26"/>
        </w:rPr>
        <w:t xml:space="preserve"> Заказчик и </w:t>
      </w:r>
      <w:r w:rsidRPr="00E26E23">
        <w:rPr>
          <w:bCs/>
          <w:sz w:val="26"/>
          <w:szCs w:val="26"/>
        </w:rPr>
        <w:t>Подрядчик.</w:t>
      </w:r>
    </w:p>
    <w:p w14:paraId="63AEFDE4" w14:textId="77777777" w:rsidR="00ED0111" w:rsidRPr="00E26E23" w:rsidRDefault="00ED0111" w:rsidP="00ED0111">
      <w:pPr>
        <w:widowControl w:val="0"/>
        <w:suppressAutoHyphens/>
        <w:ind w:firstLine="851"/>
        <w:jc w:val="both"/>
        <w:rPr>
          <w:sz w:val="26"/>
          <w:szCs w:val="26"/>
        </w:rPr>
      </w:pPr>
    </w:p>
    <w:p w14:paraId="4B4EF3F6" w14:textId="77777777" w:rsidR="00ED0111" w:rsidRPr="00E26E23" w:rsidRDefault="00ED0111" w:rsidP="00ED0111">
      <w:pPr>
        <w:ind w:firstLine="851"/>
        <w:jc w:val="both"/>
        <w:rPr>
          <w:bCs/>
          <w:sz w:val="26"/>
          <w:szCs w:val="26"/>
        </w:rPr>
      </w:pPr>
      <w:r w:rsidRPr="00E26E23">
        <w:rPr>
          <w:b/>
          <w:bCs/>
          <w:sz w:val="26"/>
          <w:szCs w:val="26"/>
        </w:rPr>
        <w:t xml:space="preserve">«Строительно-монтажные работы» или «СМР» - </w:t>
      </w:r>
      <w:r w:rsidRPr="00E26E23">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14:paraId="2EF1FFEE" w14:textId="77777777" w:rsidR="00ED0111" w:rsidRPr="00E26E23" w:rsidRDefault="00ED0111" w:rsidP="00ED0111">
      <w:pPr>
        <w:widowControl w:val="0"/>
        <w:suppressAutoHyphens/>
        <w:ind w:firstLine="851"/>
        <w:jc w:val="both"/>
        <w:rPr>
          <w:sz w:val="26"/>
          <w:szCs w:val="26"/>
        </w:rPr>
      </w:pPr>
    </w:p>
    <w:p w14:paraId="14F425F4" w14:textId="77777777" w:rsidR="00ED0111" w:rsidRPr="00E26E23" w:rsidRDefault="00ED0111" w:rsidP="00ED0111">
      <w:pPr>
        <w:ind w:firstLine="851"/>
        <w:jc w:val="both"/>
        <w:rPr>
          <w:sz w:val="26"/>
        </w:rPr>
      </w:pPr>
      <w:r w:rsidRPr="00E26E23">
        <w:rPr>
          <w:b/>
          <w:sz w:val="26"/>
        </w:rPr>
        <w:t>«Удельная стоимость за единицу объёма Работ»</w:t>
      </w:r>
      <w:r w:rsidRPr="00E26E23">
        <w:rPr>
          <w:sz w:val="26"/>
        </w:rPr>
        <w:t xml:space="preserve"> - </w:t>
      </w:r>
      <w:r w:rsidR="0058323F" w:rsidRPr="00E26E23">
        <w:rPr>
          <w:sz w:val="26"/>
        </w:rPr>
        <w:t>стоимость строительства единицы вида работ, указанная в Приложении № 3 к Договору, включающая в себя Работы, Материалы, Вспомогательное оборудование.</w:t>
      </w:r>
    </w:p>
    <w:p w14:paraId="7560C8F8" w14:textId="77777777" w:rsidR="00ED0111" w:rsidRPr="00E26E23" w:rsidRDefault="00ED0111" w:rsidP="00ED0111">
      <w:pPr>
        <w:ind w:firstLine="851"/>
        <w:jc w:val="both"/>
        <w:rPr>
          <w:sz w:val="26"/>
          <w:szCs w:val="26"/>
        </w:rPr>
      </w:pPr>
    </w:p>
    <w:p w14:paraId="1D0ACF4D" w14:textId="77777777" w:rsidR="000A5038" w:rsidRPr="00E26E23" w:rsidRDefault="00ED0111" w:rsidP="00ED0111">
      <w:pPr>
        <w:widowControl w:val="0"/>
        <w:tabs>
          <w:tab w:val="left" w:pos="709"/>
        </w:tabs>
        <w:suppressAutoHyphens/>
        <w:spacing w:before="60"/>
        <w:ind w:firstLine="709"/>
        <w:jc w:val="both"/>
        <w:rPr>
          <w:i/>
          <w:sz w:val="26"/>
        </w:rPr>
      </w:pPr>
      <w:r w:rsidRPr="00E26E23">
        <w:rPr>
          <w:b/>
          <w:bCs/>
          <w:sz w:val="26"/>
          <w:szCs w:val="26"/>
        </w:rPr>
        <w:t>«Этап строительства»</w:t>
      </w:r>
      <w:r w:rsidRPr="00E26E23">
        <w:rPr>
          <w:bCs/>
          <w:sz w:val="26"/>
          <w:szCs w:val="26"/>
        </w:rPr>
        <w:t xml:space="preserve"> - завершённая строительством часть (мощность) Объекта</w:t>
      </w:r>
      <w:r w:rsidR="00BB24F4" w:rsidRPr="00E26E23">
        <w:rPr>
          <w:bCs/>
          <w:sz w:val="26"/>
          <w:szCs w:val="26"/>
        </w:rPr>
        <w:t>, готовая к сдаче, согласно полного состава работ применяемых Удельных расценок</w:t>
      </w:r>
      <w:r w:rsidRPr="00E26E23">
        <w:rPr>
          <w:bCs/>
          <w:sz w:val="26"/>
          <w:szCs w:val="26"/>
        </w:rPr>
        <w:t>.</w:t>
      </w:r>
    </w:p>
    <w:p w14:paraId="484C1ACA" w14:textId="77777777" w:rsidR="009C45B9" w:rsidRPr="00E26E23" w:rsidRDefault="000A5038" w:rsidP="00B3398F">
      <w:pPr>
        <w:numPr>
          <w:ilvl w:val="0"/>
          <w:numId w:val="1"/>
        </w:numPr>
        <w:autoSpaceDE w:val="0"/>
        <w:autoSpaceDN w:val="0"/>
        <w:adjustRightInd w:val="0"/>
        <w:spacing w:before="108" w:after="108"/>
        <w:jc w:val="center"/>
        <w:outlineLvl w:val="0"/>
        <w:rPr>
          <w:b/>
          <w:bCs/>
          <w:sz w:val="26"/>
          <w:szCs w:val="26"/>
        </w:rPr>
      </w:pPr>
      <w:r w:rsidRPr="00E26E23">
        <w:rPr>
          <w:b/>
          <w:bCs/>
          <w:sz w:val="26"/>
          <w:szCs w:val="26"/>
        </w:rPr>
        <w:t>Предмет Договора</w:t>
      </w:r>
    </w:p>
    <w:p w14:paraId="2AAC98DE" w14:textId="77777777" w:rsidR="000A5038" w:rsidRPr="00E26E23" w:rsidRDefault="000A5038" w:rsidP="007654A7">
      <w:pPr>
        <w:autoSpaceDE w:val="0"/>
        <w:autoSpaceDN w:val="0"/>
        <w:adjustRightInd w:val="0"/>
        <w:ind w:firstLine="540"/>
        <w:jc w:val="both"/>
        <w:rPr>
          <w:i/>
          <w:sz w:val="26"/>
        </w:rPr>
      </w:pPr>
      <w:r w:rsidRPr="00E26E23">
        <w:rPr>
          <w:sz w:val="26"/>
          <w:szCs w:val="26"/>
        </w:rPr>
        <w:t xml:space="preserve">1.1. </w:t>
      </w:r>
      <w:r w:rsidR="00552C6C" w:rsidRPr="00E26E23">
        <w:rPr>
          <w:sz w:val="26"/>
          <w:szCs w:val="26"/>
        </w:rPr>
        <w:t>В порядке и на условиях, установленных настоящим Договором, Подрядчик обязуется выполнить Работы по проектированию, изыскательские работы, Строительно-монтажные работы на Объекте</w:t>
      </w:r>
      <w:r w:rsidRPr="00E26E23">
        <w:rPr>
          <w:sz w:val="26"/>
          <w:szCs w:val="26"/>
        </w:rPr>
        <w:t>,</w:t>
      </w:r>
      <w:r w:rsidR="00552C6C" w:rsidRPr="00E26E23">
        <w:rPr>
          <w:sz w:val="26"/>
          <w:szCs w:val="26"/>
        </w:rPr>
        <w:t xml:space="preserve"> расположенном на Площадке,</w:t>
      </w:r>
      <w:r w:rsidRPr="00E26E23">
        <w:rPr>
          <w:sz w:val="26"/>
          <w:szCs w:val="26"/>
        </w:rPr>
        <w:t xml:space="preserve"> включая обеспечение Работ Материалами, Вспомогательным оборудованием и доставку Оборудования</w:t>
      </w:r>
      <w:r w:rsidR="00552C6C" w:rsidRPr="00E26E23">
        <w:rPr>
          <w:sz w:val="26"/>
          <w:szCs w:val="26"/>
        </w:rPr>
        <w:t xml:space="preserve"> со склада Заказчика на Площадки</w:t>
      </w:r>
      <w:r w:rsidR="00AF083A" w:rsidRPr="00E26E23">
        <w:rPr>
          <w:sz w:val="26"/>
          <w:szCs w:val="26"/>
        </w:rPr>
        <w:t>,</w:t>
      </w:r>
      <w:r w:rsidRPr="00E26E23">
        <w:rPr>
          <w:sz w:val="26"/>
          <w:szCs w:val="26"/>
        </w:rPr>
        <w:t xml:space="preserve"> в соответствии с условиями настоящего Договора, Проектной документации и с</w:t>
      </w:r>
      <w:r w:rsidR="00552C6C" w:rsidRPr="00E26E23">
        <w:rPr>
          <w:sz w:val="26"/>
          <w:szCs w:val="26"/>
        </w:rPr>
        <w:t>огласованных Сторонами Заказов</w:t>
      </w:r>
      <w:r w:rsidRPr="00E26E23">
        <w:rPr>
          <w:sz w:val="26"/>
          <w:szCs w:val="26"/>
        </w:rPr>
        <w:t>, а Заказчик обязуется принять и оплатить выпол</w:t>
      </w:r>
      <w:r w:rsidR="00552C6C" w:rsidRPr="00E26E23">
        <w:rPr>
          <w:sz w:val="26"/>
          <w:szCs w:val="26"/>
        </w:rPr>
        <w:t xml:space="preserve">ненные Работы, </w:t>
      </w:r>
      <w:r w:rsidRPr="00E26E23">
        <w:rPr>
          <w:sz w:val="26"/>
          <w:szCs w:val="26"/>
        </w:rPr>
        <w:t>в соответствии с условиями настоящего Договора.</w:t>
      </w:r>
    </w:p>
    <w:p w14:paraId="3A713C30" w14:textId="77777777" w:rsidR="009C45B9" w:rsidRPr="00E26E23" w:rsidRDefault="000A5038" w:rsidP="007654A7">
      <w:pPr>
        <w:numPr>
          <w:ilvl w:val="1"/>
          <w:numId w:val="2"/>
        </w:numPr>
        <w:ind w:left="0" w:right="-1" w:firstLine="567"/>
        <w:jc w:val="both"/>
        <w:rPr>
          <w:sz w:val="26"/>
          <w:szCs w:val="26"/>
        </w:rPr>
      </w:pPr>
      <w:r w:rsidRPr="00E26E23">
        <w:rPr>
          <w:sz w:val="26"/>
          <w:szCs w:val="26"/>
        </w:rPr>
        <w:t xml:space="preserve">Работы, указанные в п. 1.1. настоящего Договора выполняются на Площадках, </w:t>
      </w:r>
      <w:r w:rsidR="00744B7E" w:rsidRPr="00E26E23">
        <w:rPr>
          <w:sz w:val="26"/>
          <w:szCs w:val="26"/>
        </w:rPr>
        <w:t>адреса которых передаются Заказчиком в работу Заказами по форме, указанной в Приложении № 2 к настоящему Договору.</w:t>
      </w:r>
    </w:p>
    <w:p w14:paraId="251ED87A" w14:textId="77777777" w:rsidR="000A5038" w:rsidRPr="00E26E23" w:rsidRDefault="000A5038" w:rsidP="007654A7">
      <w:pPr>
        <w:widowControl w:val="0"/>
        <w:autoSpaceDE w:val="0"/>
        <w:autoSpaceDN w:val="0"/>
        <w:adjustRightInd w:val="0"/>
        <w:ind w:firstLine="567"/>
        <w:jc w:val="both"/>
        <w:rPr>
          <w:sz w:val="26"/>
          <w:szCs w:val="26"/>
        </w:rPr>
      </w:pPr>
      <w:r w:rsidRPr="00E26E23">
        <w:rPr>
          <w:bCs/>
          <w:sz w:val="26"/>
          <w:szCs w:val="26"/>
        </w:rPr>
        <w:t>1.3.</w:t>
      </w:r>
      <w:r w:rsidRPr="00E26E23">
        <w:rPr>
          <w:sz w:val="26"/>
        </w:rPr>
        <w:t xml:space="preserve"> </w:t>
      </w:r>
      <w:r w:rsidRPr="00E26E23">
        <w:rPr>
          <w:sz w:val="26"/>
          <w:szCs w:val="26"/>
        </w:rPr>
        <w:t xml:space="preserve">Подрядчик от имени Заказчика осуществляет </w:t>
      </w:r>
      <w:r w:rsidR="006C419D" w:rsidRPr="00E26E23">
        <w:rPr>
          <w:sz w:val="26"/>
          <w:szCs w:val="26"/>
        </w:rPr>
        <w:t xml:space="preserve">получение всех разрешительных документов, </w:t>
      </w:r>
      <w:r w:rsidRPr="00E26E23">
        <w:rPr>
          <w:sz w:val="26"/>
          <w:szCs w:val="26"/>
        </w:rPr>
        <w:t>оформление всех необходимых разрешений, согласований,</w:t>
      </w:r>
      <w:r w:rsidR="00423801" w:rsidRPr="00E26E23">
        <w:rPr>
          <w:sz w:val="26"/>
          <w:szCs w:val="26"/>
        </w:rPr>
        <w:t xml:space="preserve"> ордеров,</w:t>
      </w:r>
      <w:r w:rsidRPr="00E26E23">
        <w:rPr>
          <w:sz w:val="26"/>
          <w:szCs w:val="26"/>
        </w:rPr>
        <w:t xml:space="preserve"> получение технических условий от сторонних организаций для выполнения Работ в </w:t>
      </w:r>
      <w:r w:rsidR="004B0777" w:rsidRPr="00E26E23">
        <w:rPr>
          <w:sz w:val="26"/>
          <w:szCs w:val="26"/>
        </w:rPr>
        <w:t>объёме</w:t>
      </w:r>
      <w:r w:rsidRPr="00E26E23">
        <w:rPr>
          <w:sz w:val="26"/>
          <w:szCs w:val="26"/>
        </w:rPr>
        <w:t>, необходимом для полного сооружения и нормальной эксплуатации Объекта</w:t>
      </w:r>
      <w:r w:rsidR="00DB111F" w:rsidRPr="00E26E23">
        <w:rPr>
          <w:sz w:val="26"/>
          <w:szCs w:val="26"/>
        </w:rPr>
        <w:t xml:space="preserve"> (Этапа строительства)</w:t>
      </w:r>
      <w:r w:rsidRPr="00E26E23">
        <w:rPr>
          <w:sz w:val="26"/>
          <w:szCs w:val="26"/>
        </w:rPr>
        <w:t xml:space="preserve">, в предусмотренном действующими Нормативно-правовыми актами порядке. </w:t>
      </w:r>
    </w:p>
    <w:p w14:paraId="2B638E66" w14:textId="77777777" w:rsidR="00BB24F4" w:rsidRPr="00E26E23" w:rsidRDefault="00BB24F4" w:rsidP="00BB24F4">
      <w:pPr>
        <w:widowControl w:val="0"/>
        <w:autoSpaceDE w:val="0"/>
        <w:autoSpaceDN w:val="0"/>
        <w:adjustRightInd w:val="0"/>
        <w:ind w:firstLine="1276"/>
        <w:jc w:val="both"/>
        <w:rPr>
          <w:sz w:val="26"/>
          <w:szCs w:val="26"/>
        </w:rPr>
      </w:pPr>
      <w:r w:rsidRPr="00E26E23">
        <w:rPr>
          <w:sz w:val="26"/>
          <w:szCs w:val="26"/>
        </w:rPr>
        <w:t xml:space="preserve">Право Подрядчика осуществлять на территории </w:t>
      </w:r>
      <w:proofErr w:type="gramStart"/>
      <w:r w:rsidRPr="00E26E23">
        <w:rPr>
          <w:sz w:val="26"/>
          <w:szCs w:val="26"/>
        </w:rPr>
        <w:t>РФ</w:t>
      </w:r>
      <w:proofErr w:type="gramEnd"/>
      <w:r w:rsidRPr="00E26E23">
        <w:rPr>
          <w:sz w:val="26"/>
          <w:szCs w:val="26"/>
        </w:rPr>
        <w:t xml:space="preserve"> предусмотренные настоящим Договором Работы подтверждается Выпиской из реестра СРО.</w:t>
      </w:r>
    </w:p>
    <w:p w14:paraId="2040EB3C" w14:textId="77777777" w:rsidR="009C45B9" w:rsidRPr="00E26E23" w:rsidRDefault="000A5038" w:rsidP="00B3398F">
      <w:pPr>
        <w:numPr>
          <w:ilvl w:val="0"/>
          <w:numId w:val="1"/>
        </w:numPr>
        <w:autoSpaceDE w:val="0"/>
        <w:autoSpaceDN w:val="0"/>
        <w:adjustRightInd w:val="0"/>
        <w:spacing w:before="108" w:after="108"/>
        <w:jc w:val="center"/>
        <w:outlineLvl w:val="0"/>
        <w:rPr>
          <w:b/>
          <w:bCs/>
          <w:sz w:val="26"/>
          <w:szCs w:val="26"/>
        </w:rPr>
      </w:pPr>
      <w:r w:rsidRPr="00E26E23">
        <w:rPr>
          <w:b/>
          <w:bCs/>
          <w:sz w:val="26"/>
          <w:szCs w:val="26"/>
        </w:rPr>
        <w:t xml:space="preserve">Цена Договора и порядок </w:t>
      </w:r>
      <w:r w:rsidR="004B0777" w:rsidRPr="00E26E23">
        <w:rPr>
          <w:b/>
          <w:bCs/>
          <w:sz w:val="26"/>
          <w:szCs w:val="26"/>
        </w:rPr>
        <w:t>расчётов</w:t>
      </w:r>
      <w:r w:rsidRPr="00E26E23">
        <w:rPr>
          <w:b/>
          <w:bCs/>
          <w:sz w:val="26"/>
          <w:szCs w:val="26"/>
        </w:rPr>
        <w:t xml:space="preserve"> </w:t>
      </w:r>
    </w:p>
    <w:p w14:paraId="758D1690" w14:textId="77777777" w:rsidR="000A5038" w:rsidRPr="00E26E23" w:rsidRDefault="000A5038" w:rsidP="00033F94">
      <w:pPr>
        <w:pStyle w:val="13"/>
        <w:tabs>
          <w:tab w:val="left" w:pos="567"/>
        </w:tabs>
        <w:spacing w:before="60" w:after="0"/>
        <w:jc w:val="both"/>
        <w:rPr>
          <w:rFonts w:ascii="Times New Roman" w:hAnsi="Times New Roman"/>
          <w:b w:val="0"/>
          <w:sz w:val="26"/>
          <w:szCs w:val="26"/>
        </w:rPr>
      </w:pPr>
      <w:r w:rsidRPr="00E26E23">
        <w:rPr>
          <w:rFonts w:ascii="Times New Roman" w:hAnsi="Times New Roman"/>
          <w:b w:val="0"/>
          <w:sz w:val="26"/>
        </w:rPr>
        <w:tab/>
        <w:t xml:space="preserve"> 2.1. </w:t>
      </w:r>
      <w:r w:rsidR="0017154B" w:rsidRPr="00E26E23">
        <w:rPr>
          <w:rFonts w:ascii="Times New Roman" w:hAnsi="Times New Roman"/>
          <w:b w:val="0"/>
          <w:bCs w:val="0"/>
          <w:sz w:val="26"/>
          <w:szCs w:val="26"/>
        </w:rPr>
        <w:t>Цена Договора включает в себя стоимость Работ по проектированию, Строительно-монтажные работы, включая обеспечение СМР Материалами и Вспомогательным оборудованием, и за период действия по всем согласованным Сторонами Заказам не превысит __________ (____________) рублей ______ коп. включая НДС</w:t>
      </w:r>
      <w:r w:rsidR="004F4779" w:rsidRPr="00E26E23">
        <w:rPr>
          <w:rFonts w:ascii="Times New Roman" w:hAnsi="Times New Roman"/>
          <w:b w:val="0"/>
          <w:bCs w:val="0"/>
          <w:sz w:val="26"/>
          <w:szCs w:val="26"/>
        </w:rPr>
        <w:t xml:space="preserve"> 20</w:t>
      </w:r>
      <w:proofErr w:type="gramStart"/>
      <w:r w:rsidR="004F4779" w:rsidRPr="00E26E23">
        <w:rPr>
          <w:rFonts w:ascii="Times New Roman" w:hAnsi="Times New Roman"/>
          <w:b w:val="0"/>
          <w:bCs w:val="0"/>
          <w:sz w:val="26"/>
          <w:szCs w:val="26"/>
        </w:rPr>
        <w:t xml:space="preserve">% </w:t>
      </w:r>
      <w:r w:rsidR="0017154B" w:rsidRPr="00E26E23">
        <w:rPr>
          <w:rFonts w:ascii="Times New Roman" w:hAnsi="Times New Roman"/>
          <w:b w:val="0"/>
          <w:bCs w:val="0"/>
          <w:sz w:val="26"/>
          <w:szCs w:val="26"/>
        </w:rPr>
        <w:t> _</w:t>
      </w:r>
      <w:proofErr w:type="gramEnd"/>
      <w:r w:rsidR="0017154B" w:rsidRPr="00E26E23">
        <w:rPr>
          <w:rFonts w:ascii="Times New Roman" w:hAnsi="Times New Roman"/>
          <w:b w:val="0"/>
          <w:bCs w:val="0"/>
          <w:sz w:val="26"/>
          <w:szCs w:val="26"/>
        </w:rPr>
        <w:t>_________ (______________) рублей __ коп.</w:t>
      </w:r>
    </w:p>
    <w:p w14:paraId="40A7943D" w14:textId="77777777" w:rsidR="000A5038" w:rsidRPr="00E26E23" w:rsidRDefault="000A5038" w:rsidP="00C10743">
      <w:pPr>
        <w:ind w:firstLine="567"/>
        <w:jc w:val="both"/>
        <w:rPr>
          <w:bCs/>
          <w:iCs/>
          <w:sz w:val="26"/>
          <w:szCs w:val="26"/>
        </w:rPr>
      </w:pPr>
      <w:r w:rsidRPr="00E26E23">
        <w:rPr>
          <w:sz w:val="26"/>
          <w:szCs w:val="26"/>
        </w:rPr>
        <w:lastRenderedPageBreak/>
        <w:t>Цена Заказа формируется на основании объёма Работ</w:t>
      </w:r>
      <w:r w:rsidRPr="00E26E23">
        <w:rPr>
          <w:bCs/>
          <w:iCs/>
          <w:sz w:val="26"/>
          <w:szCs w:val="26"/>
        </w:rPr>
        <w:t xml:space="preserve"> и </w:t>
      </w:r>
      <w:r w:rsidRPr="00E26E23">
        <w:rPr>
          <w:sz w:val="26"/>
          <w:szCs w:val="26"/>
        </w:rPr>
        <w:t>Удельной стоимости за единицу объёма вида Работ, указанных в табл.1.1 Заказа</w:t>
      </w:r>
      <w:r w:rsidR="00C12CD9" w:rsidRPr="00E26E23">
        <w:rPr>
          <w:sz w:val="26"/>
          <w:szCs w:val="26"/>
        </w:rPr>
        <w:t xml:space="preserve"> и Приложении №</w:t>
      </w:r>
      <w:r w:rsidR="00664F82" w:rsidRPr="00E26E23">
        <w:rPr>
          <w:sz w:val="26"/>
          <w:szCs w:val="26"/>
        </w:rPr>
        <w:t xml:space="preserve"> </w:t>
      </w:r>
      <w:r w:rsidR="00C12CD9" w:rsidRPr="00E26E23">
        <w:rPr>
          <w:sz w:val="26"/>
          <w:szCs w:val="26"/>
        </w:rPr>
        <w:t>3 к Договору</w:t>
      </w:r>
      <w:r w:rsidRPr="00E26E23">
        <w:rPr>
          <w:bCs/>
          <w:iCs/>
          <w:sz w:val="26"/>
          <w:szCs w:val="26"/>
        </w:rPr>
        <w:t>.</w:t>
      </w:r>
    </w:p>
    <w:p w14:paraId="77EEC0CC" w14:textId="77777777" w:rsidR="000A5038" w:rsidRPr="00E26E23" w:rsidRDefault="000A5038" w:rsidP="00C10743">
      <w:pPr>
        <w:ind w:firstLine="567"/>
        <w:jc w:val="both"/>
        <w:rPr>
          <w:sz w:val="26"/>
          <w:szCs w:val="26"/>
        </w:rPr>
      </w:pPr>
      <w:r w:rsidRPr="00E26E23">
        <w:rPr>
          <w:sz w:val="26"/>
          <w:szCs w:val="26"/>
        </w:rPr>
        <w:t xml:space="preserve">По настоящему Договору у Заказчика не возникает обязанности заказать </w:t>
      </w:r>
      <w:r w:rsidR="00565E89" w:rsidRPr="00E26E23">
        <w:rPr>
          <w:sz w:val="26"/>
          <w:szCs w:val="26"/>
        </w:rPr>
        <w:t>Работы, Материалы</w:t>
      </w:r>
      <w:r w:rsidRPr="00E26E23">
        <w:rPr>
          <w:sz w:val="26"/>
          <w:szCs w:val="26"/>
        </w:rPr>
        <w:t>, Вспомо</w:t>
      </w:r>
      <w:r w:rsidR="00AF20A4" w:rsidRPr="00E26E23">
        <w:rPr>
          <w:sz w:val="26"/>
          <w:szCs w:val="26"/>
        </w:rPr>
        <w:t xml:space="preserve">гательное оборудование </w:t>
      </w:r>
      <w:r w:rsidRPr="00E26E23">
        <w:rPr>
          <w:sz w:val="26"/>
          <w:szCs w:val="26"/>
        </w:rPr>
        <w:t>на всю указанную сумму.</w:t>
      </w:r>
    </w:p>
    <w:p w14:paraId="1D674DBE" w14:textId="77777777" w:rsidR="00441544" w:rsidRPr="00E26E23" w:rsidRDefault="00441544" w:rsidP="00441544">
      <w:pPr>
        <w:ind w:firstLine="993"/>
        <w:jc w:val="both"/>
        <w:rPr>
          <w:sz w:val="26"/>
          <w:szCs w:val="26"/>
        </w:rPr>
      </w:pPr>
      <w:r w:rsidRPr="00E26E23">
        <w:rPr>
          <w:sz w:val="26"/>
          <w:szCs w:val="26"/>
        </w:rPr>
        <w:t xml:space="preserve">2.1.1. </w:t>
      </w:r>
      <w:r w:rsidR="00AF20A4" w:rsidRPr="00E26E23">
        <w:rPr>
          <w:sz w:val="26"/>
          <w:szCs w:val="26"/>
        </w:rPr>
        <w:t>Стоимость Работ включает в себя, но не ограничиваясь, следующие виды Работ/материалов, необходимые для строительства Объекта (Этапа строительства), в том числе</w:t>
      </w:r>
      <w:r w:rsidRPr="00E26E23">
        <w:rPr>
          <w:sz w:val="26"/>
          <w:szCs w:val="26"/>
        </w:rPr>
        <w:t>:</w:t>
      </w:r>
    </w:p>
    <w:p w14:paraId="1F1E40C7" w14:textId="77777777" w:rsidR="00441544" w:rsidRPr="00E26E23" w:rsidRDefault="00A805E3" w:rsidP="00EC092B">
      <w:pPr>
        <w:pStyle w:val="aa"/>
        <w:numPr>
          <w:ilvl w:val="0"/>
          <w:numId w:val="26"/>
        </w:numPr>
        <w:ind w:left="1418" w:hanging="207"/>
        <w:rPr>
          <w:sz w:val="26"/>
          <w:szCs w:val="26"/>
        </w:rPr>
      </w:pPr>
      <w:r w:rsidRPr="00E26E23">
        <w:rPr>
          <w:sz w:val="26"/>
          <w:szCs w:val="26"/>
        </w:rPr>
        <w:t xml:space="preserve">разработку Проектно-сметной документации, включая предварительную рабочую документацию, заказ и оплата </w:t>
      </w:r>
      <w:proofErr w:type="spellStart"/>
      <w:r w:rsidRPr="00E26E23">
        <w:rPr>
          <w:sz w:val="26"/>
          <w:szCs w:val="26"/>
        </w:rPr>
        <w:t>топосъёмок</w:t>
      </w:r>
      <w:proofErr w:type="spellEnd"/>
      <w:r w:rsidRPr="00E26E23">
        <w:rPr>
          <w:sz w:val="26"/>
          <w:szCs w:val="26"/>
        </w:rPr>
        <w:t>, выполнение инженерно-топографических работ и инженерно-геологических изысканий, стоимость оформления соответствующей документации, оформление согласований и технических условий надзорных (согласующих) органов</w:t>
      </w:r>
      <w:r w:rsidR="00441544" w:rsidRPr="00E26E23">
        <w:rPr>
          <w:sz w:val="26"/>
          <w:szCs w:val="26"/>
        </w:rPr>
        <w:t>;</w:t>
      </w:r>
    </w:p>
    <w:p w14:paraId="66A7C218" w14:textId="77777777" w:rsidR="00335F8B" w:rsidRPr="00E26E23" w:rsidRDefault="00335F8B" w:rsidP="00EC092B">
      <w:pPr>
        <w:pStyle w:val="aa"/>
        <w:numPr>
          <w:ilvl w:val="0"/>
          <w:numId w:val="27"/>
        </w:numPr>
        <w:ind w:left="1418" w:hanging="207"/>
        <w:rPr>
          <w:sz w:val="26"/>
          <w:szCs w:val="26"/>
        </w:rPr>
      </w:pPr>
      <w:r w:rsidRPr="00E26E23">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14:paraId="4CCE0E93" w14:textId="77777777" w:rsidR="00335F8B" w:rsidRPr="00E26E23" w:rsidRDefault="00335F8B" w:rsidP="00EC092B">
      <w:pPr>
        <w:pStyle w:val="aa"/>
        <w:numPr>
          <w:ilvl w:val="0"/>
          <w:numId w:val="28"/>
        </w:numPr>
        <w:rPr>
          <w:sz w:val="26"/>
          <w:szCs w:val="26"/>
        </w:rPr>
      </w:pPr>
      <w:r w:rsidRPr="00E26E23">
        <w:rPr>
          <w:sz w:val="26"/>
          <w:szCs w:val="26"/>
        </w:rPr>
        <w:t>получение и оплата технических условий от сторонних организаций;</w:t>
      </w:r>
    </w:p>
    <w:p w14:paraId="181200E9" w14:textId="77777777" w:rsidR="00335F8B" w:rsidRPr="00E26E23" w:rsidRDefault="00335F8B" w:rsidP="00EC092B">
      <w:pPr>
        <w:pStyle w:val="aa"/>
        <w:numPr>
          <w:ilvl w:val="0"/>
          <w:numId w:val="29"/>
        </w:numPr>
        <w:ind w:left="1418" w:hanging="207"/>
        <w:rPr>
          <w:sz w:val="26"/>
          <w:szCs w:val="26"/>
        </w:rPr>
      </w:pPr>
      <w:r w:rsidRPr="00E26E23">
        <w:rPr>
          <w:sz w:val="26"/>
          <w:szCs w:val="26"/>
        </w:rPr>
        <w:t xml:space="preserve">стоимость оформлений разрешений и согласований для проведения Работ, в </w:t>
      </w:r>
      <w:proofErr w:type="spellStart"/>
      <w:r w:rsidRPr="00E26E23">
        <w:rPr>
          <w:sz w:val="26"/>
          <w:szCs w:val="26"/>
        </w:rPr>
        <w:t>т.ч</w:t>
      </w:r>
      <w:proofErr w:type="spellEnd"/>
      <w:r w:rsidRPr="00E26E23">
        <w:rPr>
          <w:sz w:val="26"/>
          <w:szCs w:val="26"/>
        </w:rPr>
        <w:t>. согласование с собственниками зданий и помещений на ввод и прокладку кабелей по зданию;</w:t>
      </w:r>
    </w:p>
    <w:p w14:paraId="05B9A684" w14:textId="77777777" w:rsidR="00441544" w:rsidRPr="00E26E23" w:rsidRDefault="00441544" w:rsidP="00EC092B">
      <w:pPr>
        <w:pStyle w:val="aa"/>
        <w:numPr>
          <w:ilvl w:val="0"/>
          <w:numId w:val="30"/>
        </w:numPr>
        <w:ind w:left="1418" w:hanging="207"/>
        <w:rPr>
          <w:sz w:val="26"/>
          <w:szCs w:val="26"/>
        </w:rPr>
      </w:pPr>
      <w:r w:rsidRPr="00E26E23">
        <w:rPr>
          <w:sz w:val="26"/>
          <w:szCs w:val="26"/>
        </w:rPr>
        <w:t>стоимость кабельной продукции, материалов, Вспомогательного оборудования и их поставку;</w:t>
      </w:r>
    </w:p>
    <w:p w14:paraId="3E35CE73" w14:textId="77777777" w:rsidR="00441544" w:rsidRPr="00E26E23" w:rsidRDefault="00441544" w:rsidP="00EC092B">
      <w:pPr>
        <w:pStyle w:val="aa"/>
        <w:numPr>
          <w:ilvl w:val="0"/>
          <w:numId w:val="31"/>
        </w:numPr>
        <w:ind w:left="1418" w:hanging="207"/>
        <w:rPr>
          <w:sz w:val="26"/>
          <w:szCs w:val="26"/>
        </w:rPr>
      </w:pPr>
      <w:r w:rsidRPr="00E26E23">
        <w:rPr>
          <w:sz w:val="26"/>
          <w:szCs w:val="26"/>
        </w:rPr>
        <w:t>транспортные затраты по доставке Оборудования на Площадки строительства со склада Заказчика;</w:t>
      </w:r>
    </w:p>
    <w:p w14:paraId="313DE9F8" w14:textId="77777777" w:rsidR="00441544" w:rsidRPr="00E26E23" w:rsidRDefault="00441544" w:rsidP="00EC092B">
      <w:pPr>
        <w:pStyle w:val="aa"/>
        <w:numPr>
          <w:ilvl w:val="0"/>
          <w:numId w:val="32"/>
        </w:numPr>
        <w:ind w:left="1418" w:hanging="207"/>
        <w:rPr>
          <w:sz w:val="26"/>
          <w:szCs w:val="26"/>
        </w:rPr>
      </w:pPr>
      <w:r w:rsidRPr="00E26E23">
        <w:rPr>
          <w:sz w:val="26"/>
          <w:szCs w:val="26"/>
        </w:rPr>
        <w:t>строительно-монтажные работы по прокладке волоконно-оптических кабелей, 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14:paraId="2F45A0EB" w14:textId="77777777" w:rsidR="00441544" w:rsidRPr="00E26E23" w:rsidRDefault="00441544" w:rsidP="00EC092B">
      <w:pPr>
        <w:pStyle w:val="aa"/>
        <w:numPr>
          <w:ilvl w:val="0"/>
          <w:numId w:val="33"/>
        </w:numPr>
        <w:ind w:left="1418" w:hanging="207"/>
        <w:rPr>
          <w:sz w:val="26"/>
          <w:szCs w:val="26"/>
        </w:rPr>
      </w:pPr>
      <w:r w:rsidRPr="00E26E23">
        <w:rPr>
          <w:sz w:val="26"/>
          <w:szCs w:val="26"/>
        </w:rPr>
        <w:t xml:space="preserve">электротехнические работы по прокладке силового кабеля питания от </w:t>
      </w:r>
      <w:r w:rsidR="00402951" w:rsidRPr="00E26E23">
        <w:rPr>
          <w:sz w:val="26"/>
          <w:szCs w:val="26"/>
        </w:rPr>
        <w:t>точки подключения до шкафа энергетика</w:t>
      </w:r>
      <w:r w:rsidRPr="00E26E23">
        <w:rPr>
          <w:sz w:val="26"/>
          <w:szCs w:val="26"/>
        </w:rPr>
        <w:t xml:space="preserve">, установка автоматических выключателей, </w:t>
      </w:r>
      <w:r w:rsidR="00335F8B" w:rsidRPr="00E26E23">
        <w:rPr>
          <w:sz w:val="26"/>
          <w:szCs w:val="26"/>
        </w:rPr>
        <w:t xml:space="preserve">счётчиков электрической энергии, </w:t>
      </w:r>
      <w:r w:rsidRPr="00E26E23">
        <w:rPr>
          <w:sz w:val="26"/>
          <w:szCs w:val="26"/>
        </w:rPr>
        <w:t>подключение силового кабеля</w:t>
      </w:r>
      <w:r w:rsidR="00402951" w:rsidRPr="00E26E23">
        <w:rPr>
          <w:sz w:val="26"/>
          <w:szCs w:val="26"/>
        </w:rPr>
        <w:t>;</w:t>
      </w:r>
      <w:r w:rsidRPr="00E26E23">
        <w:rPr>
          <w:sz w:val="26"/>
          <w:szCs w:val="26"/>
        </w:rPr>
        <w:t xml:space="preserve"> </w:t>
      </w:r>
    </w:p>
    <w:p w14:paraId="1D3B1856" w14:textId="77777777" w:rsidR="00441544" w:rsidRPr="00E26E23" w:rsidRDefault="005E5A99" w:rsidP="00EC092B">
      <w:pPr>
        <w:pStyle w:val="aa"/>
        <w:numPr>
          <w:ilvl w:val="0"/>
          <w:numId w:val="34"/>
        </w:numPr>
        <w:ind w:left="1418" w:hanging="207"/>
        <w:rPr>
          <w:sz w:val="26"/>
          <w:szCs w:val="26"/>
        </w:rPr>
      </w:pPr>
      <w:r w:rsidRPr="00E26E23">
        <w:rPr>
          <w:sz w:val="26"/>
          <w:szCs w:val="26"/>
        </w:rPr>
        <w:t>работы по восстановлению</w:t>
      </w:r>
      <w:r w:rsidR="00F04A5E" w:rsidRPr="00E26E23">
        <w:rPr>
          <w:sz w:val="26"/>
          <w:szCs w:val="26"/>
        </w:rPr>
        <w:t xml:space="preserve"> </w:t>
      </w:r>
      <w:r w:rsidRPr="00E26E23">
        <w:rPr>
          <w:sz w:val="26"/>
          <w:szCs w:val="26"/>
        </w:rPr>
        <w:t>/</w:t>
      </w:r>
      <w:r w:rsidR="00F04A5E" w:rsidRPr="00E26E23">
        <w:rPr>
          <w:sz w:val="26"/>
          <w:szCs w:val="26"/>
        </w:rPr>
        <w:t xml:space="preserve"> </w:t>
      </w:r>
      <w:r w:rsidRPr="00E26E23">
        <w:rPr>
          <w:sz w:val="26"/>
          <w:szCs w:val="26"/>
        </w:rPr>
        <w:t>очистке</w:t>
      </w:r>
      <w:r w:rsidR="00F04A5E" w:rsidRPr="00E26E23">
        <w:rPr>
          <w:sz w:val="26"/>
          <w:szCs w:val="26"/>
        </w:rPr>
        <w:t xml:space="preserve"> </w:t>
      </w:r>
      <w:r w:rsidRPr="00E26E23">
        <w:rPr>
          <w:sz w:val="26"/>
          <w:szCs w:val="26"/>
        </w:rPr>
        <w:t>/</w:t>
      </w:r>
      <w:r w:rsidR="00F04A5E" w:rsidRPr="00E26E23">
        <w:rPr>
          <w:sz w:val="26"/>
          <w:szCs w:val="26"/>
        </w:rPr>
        <w:t xml:space="preserve"> </w:t>
      </w:r>
      <w:r w:rsidRPr="00E26E23">
        <w:rPr>
          <w:sz w:val="26"/>
          <w:szCs w:val="26"/>
        </w:rPr>
        <w:t>промывке</w:t>
      </w:r>
      <w:r w:rsidR="00F04A5E" w:rsidRPr="00E26E23">
        <w:rPr>
          <w:sz w:val="26"/>
          <w:szCs w:val="26"/>
        </w:rPr>
        <w:t xml:space="preserve"> </w:t>
      </w:r>
      <w:r w:rsidRPr="00E26E23">
        <w:rPr>
          <w:sz w:val="26"/>
          <w:szCs w:val="26"/>
        </w:rPr>
        <w:t>/</w:t>
      </w:r>
      <w:r w:rsidR="00F04A5E" w:rsidRPr="00E26E23">
        <w:rPr>
          <w:sz w:val="26"/>
          <w:szCs w:val="26"/>
        </w:rPr>
        <w:t xml:space="preserve"> </w:t>
      </w:r>
      <w:r w:rsidRPr="00E26E23">
        <w:rPr>
          <w:sz w:val="26"/>
          <w:szCs w:val="26"/>
        </w:rPr>
        <w:t>отпариванию повреждённых (не проходимых) каналов кабельной канализации и колодцев</w:t>
      </w:r>
      <w:r w:rsidR="00441544" w:rsidRPr="00E26E23">
        <w:rPr>
          <w:sz w:val="26"/>
          <w:szCs w:val="26"/>
        </w:rPr>
        <w:t>;</w:t>
      </w:r>
    </w:p>
    <w:p w14:paraId="7F216139" w14:textId="77777777" w:rsidR="00441544" w:rsidRPr="00E26E23" w:rsidRDefault="00441544" w:rsidP="00D002E5">
      <w:pPr>
        <w:widowControl w:val="0"/>
        <w:numPr>
          <w:ilvl w:val="0"/>
          <w:numId w:val="4"/>
        </w:numPr>
        <w:autoSpaceDE w:val="0"/>
        <w:autoSpaceDN w:val="0"/>
        <w:adjustRightInd w:val="0"/>
        <w:spacing w:line="260" w:lineRule="auto"/>
        <w:ind w:left="142" w:right="-81" w:firstLine="1134"/>
        <w:jc w:val="both"/>
        <w:rPr>
          <w:sz w:val="26"/>
          <w:szCs w:val="26"/>
        </w:rPr>
      </w:pPr>
      <w:r w:rsidRPr="00E26E23">
        <w:rPr>
          <w:sz w:val="26"/>
          <w:szCs w:val="26"/>
        </w:rPr>
        <w:t>земляные работы;</w:t>
      </w:r>
    </w:p>
    <w:p w14:paraId="3E9BBA93" w14:textId="77777777" w:rsidR="00AE4DEA" w:rsidRPr="00E26E23" w:rsidRDefault="00D93E2B" w:rsidP="00EC092B">
      <w:pPr>
        <w:widowControl w:val="0"/>
        <w:numPr>
          <w:ilvl w:val="0"/>
          <w:numId w:val="35"/>
        </w:numPr>
        <w:autoSpaceDE w:val="0"/>
        <w:autoSpaceDN w:val="0"/>
        <w:adjustRightInd w:val="0"/>
        <w:spacing w:line="260" w:lineRule="auto"/>
        <w:ind w:left="1418" w:right="-81" w:hanging="142"/>
        <w:jc w:val="both"/>
        <w:rPr>
          <w:sz w:val="26"/>
          <w:szCs w:val="26"/>
        </w:rPr>
      </w:pPr>
      <w:r w:rsidRPr="00E26E23">
        <w:rPr>
          <w:sz w:val="26"/>
          <w:szCs w:val="26"/>
        </w:rPr>
        <w:t>строительно-монтажные работы по строительству линейно-кабельных сооружений связи (ЛКСС);</w:t>
      </w:r>
    </w:p>
    <w:p w14:paraId="77515E69" w14:textId="77777777" w:rsidR="00AE4DEA" w:rsidRPr="00E26E23" w:rsidRDefault="004300CC" w:rsidP="00EC092B">
      <w:pPr>
        <w:widowControl w:val="0"/>
        <w:numPr>
          <w:ilvl w:val="0"/>
          <w:numId w:val="35"/>
        </w:numPr>
        <w:autoSpaceDE w:val="0"/>
        <w:autoSpaceDN w:val="0"/>
        <w:adjustRightInd w:val="0"/>
        <w:spacing w:line="260" w:lineRule="auto"/>
        <w:ind w:left="1418" w:right="-81" w:hanging="142"/>
        <w:jc w:val="both"/>
        <w:rPr>
          <w:sz w:val="26"/>
          <w:szCs w:val="26"/>
        </w:rPr>
      </w:pPr>
      <w:r w:rsidRPr="00E26E23">
        <w:rPr>
          <w:sz w:val="26"/>
          <w:szCs w:val="26"/>
          <w:lang w:eastAsia="en-US"/>
        </w:rPr>
        <w:t>монтаж антенных ж/б опор</w:t>
      </w:r>
      <w:r w:rsidR="00402951" w:rsidRPr="00E26E23">
        <w:rPr>
          <w:sz w:val="26"/>
          <w:szCs w:val="26"/>
          <w:lang w:eastAsia="en-US"/>
        </w:rPr>
        <w:t>, металлических опор;</w:t>
      </w:r>
    </w:p>
    <w:p w14:paraId="079FC727" w14:textId="77777777" w:rsidR="00D93E2B" w:rsidRPr="00E26E23" w:rsidRDefault="00D93E2B" w:rsidP="00EC092B">
      <w:pPr>
        <w:widowControl w:val="0"/>
        <w:numPr>
          <w:ilvl w:val="0"/>
          <w:numId w:val="36"/>
        </w:numPr>
        <w:autoSpaceDE w:val="0"/>
        <w:autoSpaceDN w:val="0"/>
        <w:adjustRightInd w:val="0"/>
        <w:spacing w:line="260" w:lineRule="auto"/>
        <w:ind w:left="1418" w:right="-81" w:hanging="142"/>
        <w:jc w:val="both"/>
        <w:rPr>
          <w:sz w:val="26"/>
          <w:szCs w:val="26"/>
        </w:rPr>
      </w:pPr>
      <w:r w:rsidRPr="00E26E23">
        <w:rPr>
          <w:sz w:val="26"/>
          <w:szCs w:val="26"/>
        </w:rPr>
        <w:t>оплата потрав посевов сельхозугодий, рекультивации земель, убытков землепользователям;</w:t>
      </w:r>
    </w:p>
    <w:p w14:paraId="17A7D0F4" w14:textId="77777777" w:rsidR="00441544" w:rsidRPr="00E26E23" w:rsidRDefault="00441544" w:rsidP="00EC092B">
      <w:pPr>
        <w:pStyle w:val="aa"/>
        <w:numPr>
          <w:ilvl w:val="0"/>
          <w:numId w:val="37"/>
        </w:numPr>
        <w:ind w:left="1418" w:hanging="207"/>
        <w:rPr>
          <w:sz w:val="26"/>
          <w:szCs w:val="26"/>
        </w:rPr>
      </w:pPr>
      <w:r w:rsidRPr="00E26E23">
        <w:rPr>
          <w:sz w:val="26"/>
          <w:szCs w:val="26"/>
        </w:rPr>
        <w:t>вскрытие и восстановление дорожных и уличных покровов, тротуаров, газонов;</w:t>
      </w:r>
    </w:p>
    <w:p w14:paraId="1C07D372" w14:textId="77777777" w:rsidR="002F1C49" w:rsidRPr="00E26E23" w:rsidRDefault="002F1C49" w:rsidP="00EC092B">
      <w:pPr>
        <w:pStyle w:val="aa"/>
        <w:numPr>
          <w:ilvl w:val="0"/>
          <w:numId w:val="38"/>
        </w:numPr>
        <w:ind w:left="1418" w:hanging="207"/>
        <w:rPr>
          <w:sz w:val="26"/>
          <w:szCs w:val="26"/>
        </w:rPr>
      </w:pPr>
      <w:r w:rsidRPr="00E26E23">
        <w:rPr>
          <w:sz w:val="26"/>
          <w:szCs w:val="26"/>
        </w:rPr>
        <w:t>прокладка воздушной линии связи;</w:t>
      </w:r>
    </w:p>
    <w:p w14:paraId="734775BB" w14:textId="77777777" w:rsidR="00441544" w:rsidRPr="00E26E23" w:rsidRDefault="00441544" w:rsidP="00EC092B">
      <w:pPr>
        <w:pStyle w:val="aa"/>
        <w:numPr>
          <w:ilvl w:val="0"/>
          <w:numId w:val="39"/>
        </w:numPr>
        <w:ind w:left="1418" w:hanging="207"/>
        <w:rPr>
          <w:sz w:val="26"/>
          <w:szCs w:val="26"/>
        </w:rPr>
      </w:pPr>
      <w:r w:rsidRPr="00E26E23">
        <w:rPr>
          <w:sz w:val="26"/>
          <w:szCs w:val="26"/>
        </w:rPr>
        <w:t xml:space="preserve">устройство подземных </w:t>
      </w:r>
      <w:r w:rsidR="0037445A" w:rsidRPr="00E26E23">
        <w:rPr>
          <w:sz w:val="26"/>
          <w:szCs w:val="26"/>
        </w:rPr>
        <w:t xml:space="preserve">и наружных </w:t>
      </w:r>
      <w:r w:rsidRPr="00E26E23">
        <w:rPr>
          <w:sz w:val="26"/>
          <w:szCs w:val="26"/>
        </w:rPr>
        <w:t>вводов в здания</w:t>
      </w:r>
      <w:r w:rsidR="00402951" w:rsidRPr="00E26E23">
        <w:rPr>
          <w:sz w:val="26"/>
          <w:szCs w:val="26"/>
        </w:rPr>
        <w:t xml:space="preserve"> и на опоры/антенно-мачтовые сооружения</w:t>
      </w:r>
      <w:r w:rsidRPr="00E26E23">
        <w:rPr>
          <w:sz w:val="26"/>
          <w:szCs w:val="26"/>
        </w:rPr>
        <w:t>;</w:t>
      </w:r>
    </w:p>
    <w:p w14:paraId="177C856A" w14:textId="77777777" w:rsidR="00D93E2B" w:rsidRPr="00E26E23" w:rsidRDefault="00D93E2B" w:rsidP="00EC092B">
      <w:pPr>
        <w:pStyle w:val="affd"/>
        <w:numPr>
          <w:ilvl w:val="0"/>
          <w:numId w:val="40"/>
        </w:numPr>
        <w:ind w:left="1418" w:hanging="207"/>
        <w:jc w:val="both"/>
        <w:rPr>
          <w:sz w:val="26"/>
          <w:szCs w:val="26"/>
        </w:rPr>
      </w:pPr>
      <w:r w:rsidRPr="00E26E23">
        <w:rPr>
          <w:sz w:val="26"/>
          <w:szCs w:val="26"/>
        </w:rPr>
        <w:t xml:space="preserve">устройство переходов через дороги, тротуары, газоны, </w:t>
      </w:r>
      <w:proofErr w:type="spellStart"/>
      <w:r w:rsidRPr="00E26E23">
        <w:rPr>
          <w:sz w:val="26"/>
          <w:szCs w:val="26"/>
        </w:rPr>
        <w:t>нефте</w:t>
      </w:r>
      <w:proofErr w:type="spellEnd"/>
      <w:r w:rsidRPr="00E26E23">
        <w:rPr>
          <w:sz w:val="26"/>
          <w:szCs w:val="26"/>
        </w:rPr>
        <w:t>- и газопроводы, реки, озера и т.п. методом прокола и горизонтально-направленного</w:t>
      </w:r>
      <w:r w:rsidR="00426A0E" w:rsidRPr="00E26E23">
        <w:rPr>
          <w:sz w:val="26"/>
          <w:szCs w:val="26"/>
        </w:rPr>
        <w:t>/наклонного</w:t>
      </w:r>
      <w:r w:rsidRPr="00E26E23">
        <w:rPr>
          <w:sz w:val="26"/>
          <w:szCs w:val="26"/>
        </w:rPr>
        <w:t xml:space="preserve"> бурения (ГНБ);</w:t>
      </w:r>
    </w:p>
    <w:p w14:paraId="1F16FE5D" w14:textId="77777777" w:rsidR="00441544" w:rsidRPr="00E26E23" w:rsidRDefault="00441544" w:rsidP="00EC092B">
      <w:pPr>
        <w:pStyle w:val="aa"/>
        <w:numPr>
          <w:ilvl w:val="0"/>
          <w:numId w:val="41"/>
        </w:numPr>
        <w:ind w:left="1418" w:hanging="207"/>
        <w:rPr>
          <w:sz w:val="26"/>
          <w:szCs w:val="26"/>
        </w:rPr>
      </w:pPr>
      <w:r w:rsidRPr="00E26E23">
        <w:rPr>
          <w:sz w:val="26"/>
          <w:szCs w:val="26"/>
        </w:rPr>
        <w:t>монтаж опор воздушных столбовых линий связи;</w:t>
      </w:r>
    </w:p>
    <w:p w14:paraId="5028FADE" w14:textId="77777777" w:rsidR="00441544" w:rsidRPr="00E26E23" w:rsidRDefault="00441544" w:rsidP="00EC092B">
      <w:pPr>
        <w:pStyle w:val="aa"/>
        <w:numPr>
          <w:ilvl w:val="0"/>
          <w:numId w:val="42"/>
        </w:numPr>
        <w:ind w:left="1418" w:hanging="207"/>
        <w:rPr>
          <w:sz w:val="26"/>
          <w:szCs w:val="26"/>
        </w:rPr>
      </w:pPr>
      <w:r w:rsidRPr="00E26E23">
        <w:rPr>
          <w:sz w:val="26"/>
          <w:szCs w:val="26"/>
        </w:rPr>
        <w:t>стоимость пуско-наладочных работ;</w:t>
      </w:r>
    </w:p>
    <w:p w14:paraId="4F2D029F" w14:textId="77777777" w:rsidR="00441544" w:rsidRPr="00E26E23" w:rsidRDefault="00441544" w:rsidP="00EC092B">
      <w:pPr>
        <w:pStyle w:val="aa"/>
        <w:numPr>
          <w:ilvl w:val="0"/>
          <w:numId w:val="43"/>
        </w:numPr>
        <w:ind w:left="1418" w:hanging="207"/>
        <w:rPr>
          <w:sz w:val="26"/>
          <w:szCs w:val="26"/>
        </w:rPr>
      </w:pPr>
      <w:r w:rsidRPr="00E26E23">
        <w:rPr>
          <w:sz w:val="26"/>
          <w:szCs w:val="26"/>
        </w:rPr>
        <w:t xml:space="preserve">стоимость оформления </w:t>
      </w:r>
      <w:r w:rsidR="00E33745" w:rsidRPr="00E26E23">
        <w:rPr>
          <w:sz w:val="26"/>
          <w:szCs w:val="26"/>
        </w:rPr>
        <w:t xml:space="preserve">всех видов </w:t>
      </w:r>
      <w:r w:rsidR="00FE7E4F" w:rsidRPr="00E26E23">
        <w:rPr>
          <w:sz w:val="26"/>
          <w:szCs w:val="26"/>
        </w:rPr>
        <w:t>исполнительной документации;</w:t>
      </w:r>
    </w:p>
    <w:p w14:paraId="0CCA5DCA" w14:textId="77777777" w:rsidR="009C62A5" w:rsidRPr="00E26E23" w:rsidRDefault="009C62A5" w:rsidP="00EC092B">
      <w:pPr>
        <w:pStyle w:val="aa"/>
        <w:numPr>
          <w:ilvl w:val="0"/>
          <w:numId w:val="44"/>
        </w:numPr>
        <w:ind w:left="1418" w:hanging="207"/>
        <w:rPr>
          <w:sz w:val="26"/>
          <w:szCs w:val="26"/>
        </w:rPr>
      </w:pPr>
      <w:r w:rsidRPr="00E26E23">
        <w:rPr>
          <w:sz w:val="26"/>
          <w:szCs w:val="26"/>
        </w:rPr>
        <w:t>стоимость затрат на получение согласия собственников жилья и территорий на доступ, размещение сетей и Оборудования Заказчика;</w:t>
      </w:r>
    </w:p>
    <w:p w14:paraId="4A7CC18F" w14:textId="77777777" w:rsidR="009C62A5" w:rsidRPr="00E26E23" w:rsidRDefault="009C62A5" w:rsidP="00EC092B">
      <w:pPr>
        <w:pStyle w:val="aa"/>
        <w:numPr>
          <w:ilvl w:val="0"/>
          <w:numId w:val="45"/>
        </w:numPr>
        <w:ind w:left="1418" w:hanging="207"/>
        <w:rPr>
          <w:sz w:val="26"/>
          <w:szCs w:val="26"/>
        </w:rPr>
      </w:pPr>
      <w:r w:rsidRPr="00E26E23">
        <w:rPr>
          <w:sz w:val="26"/>
          <w:szCs w:val="26"/>
        </w:rPr>
        <w:t xml:space="preserve">стоимость затрат на получение согласования подключения </w:t>
      </w:r>
      <w:r w:rsidR="00402951" w:rsidRPr="00E26E23">
        <w:rPr>
          <w:sz w:val="26"/>
          <w:szCs w:val="26"/>
        </w:rPr>
        <w:t>Оборудования к</w:t>
      </w:r>
      <w:r w:rsidRPr="00E26E23">
        <w:rPr>
          <w:sz w:val="26"/>
          <w:szCs w:val="26"/>
        </w:rPr>
        <w:t xml:space="preserve"> сети электропитания 220В;</w:t>
      </w:r>
    </w:p>
    <w:p w14:paraId="2F1A671D" w14:textId="77777777" w:rsidR="009C62A5" w:rsidRPr="00E26E23" w:rsidRDefault="009C62A5" w:rsidP="00EC092B">
      <w:pPr>
        <w:pStyle w:val="aa"/>
        <w:numPr>
          <w:ilvl w:val="0"/>
          <w:numId w:val="46"/>
        </w:numPr>
        <w:ind w:left="1418" w:hanging="207"/>
        <w:rPr>
          <w:sz w:val="26"/>
          <w:szCs w:val="26"/>
        </w:rPr>
      </w:pPr>
      <w:r w:rsidRPr="00E26E23">
        <w:rPr>
          <w:sz w:val="26"/>
          <w:szCs w:val="26"/>
        </w:rPr>
        <w:t>оформление охранных зон и постановка на кадастровый учёт построенных в рамках настоящего Договора сетей и сооружений связи;</w:t>
      </w:r>
    </w:p>
    <w:p w14:paraId="22F2870C" w14:textId="77777777" w:rsidR="009C62A5" w:rsidRPr="00E26E23" w:rsidRDefault="009C62A5" w:rsidP="00EC092B">
      <w:pPr>
        <w:pStyle w:val="aa"/>
        <w:numPr>
          <w:ilvl w:val="0"/>
          <w:numId w:val="47"/>
        </w:numPr>
        <w:ind w:left="1418" w:hanging="207"/>
        <w:rPr>
          <w:sz w:val="26"/>
          <w:szCs w:val="26"/>
        </w:rPr>
      </w:pPr>
      <w:r w:rsidRPr="00E26E23">
        <w:rPr>
          <w:sz w:val="26"/>
          <w:szCs w:val="26"/>
        </w:rPr>
        <w:t>стоимость комплекта документации для оформления прав собственности Заказчика на построенные сооружения и линии связи;</w:t>
      </w:r>
    </w:p>
    <w:p w14:paraId="4D33A416" w14:textId="77777777" w:rsidR="009C62A5" w:rsidRPr="00E26E23" w:rsidRDefault="009C62A5" w:rsidP="00EC092B">
      <w:pPr>
        <w:pStyle w:val="aa"/>
        <w:numPr>
          <w:ilvl w:val="0"/>
          <w:numId w:val="48"/>
        </w:numPr>
        <w:ind w:left="1418" w:hanging="207"/>
        <w:rPr>
          <w:sz w:val="26"/>
          <w:szCs w:val="26"/>
        </w:rPr>
      </w:pPr>
      <w:r w:rsidRPr="00E26E23">
        <w:rPr>
          <w:sz w:val="26"/>
          <w:szCs w:val="26"/>
        </w:rPr>
        <w:t>прочие работы, входящие в состав удельных расценок за единицу работ из Приложения № 3 к Договору.</w:t>
      </w:r>
    </w:p>
    <w:p w14:paraId="512AB9D5" w14:textId="77777777" w:rsidR="00441544" w:rsidRPr="00B40056" w:rsidRDefault="00441544" w:rsidP="00E33745">
      <w:pPr>
        <w:pStyle w:val="aa"/>
        <w:rPr>
          <w:color w:val="0D0D0D" w:themeColor="text1" w:themeTint="F2"/>
          <w:sz w:val="26"/>
          <w:szCs w:val="26"/>
        </w:rPr>
      </w:pPr>
    </w:p>
    <w:p w14:paraId="6F27F20C" w14:textId="77777777" w:rsidR="000A5038" w:rsidRPr="00E26E23" w:rsidRDefault="000A5038" w:rsidP="00033F94">
      <w:pPr>
        <w:jc w:val="both"/>
        <w:rPr>
          <w:sz w:val="26"/>
          <w:szCs w:val="26"/>
        </w:rPr>
      </w:pPr>
      <w:r w:rsidRPr="008A36EE">
        <w:rPr>
          <w:color w:val="0070C0"/>
          <w:sz w:val="26"/>
        </w:rPr>
        <w:tab/>
      </w:r>
      <w:r w:rsidRPr="008A36EE">
        <w:rPr>
          <w:b/>
          <w:color w:val="0070C0"/>
          <w:sz w:val="26"/>
        </w:rPr>
        <w:t xml:space="preserve"> </w:t>
      </w:r>
      <w:r w:rsidRPr="00E26E23">
        <w:rPr>
          <w:sz w:val="26"/>
        </w:rPr>
        <w:t>2.2</w:t>
      </w:r>
      <w:r w:rsidRPr="00E26E23">
        <w:rPr>
          <w:sz w:val="26"/>
          <w:szCs w:val="26"/>
        </w:rPr>
        <w:t xml:space="preserve">. </w:t>
      </w:r>
      <w:r w:rsidR="008A36EE" w:rsidRPr="00E26E23">
        <w:rPr>
          <w:sz w:val="26"/>
          <w:szCs w:val="26"/>
        </w:rPr>
        <w:t>Затраты Подрядчика, связанные с получением Согласований, указанных в п. 1.3. настоящего Договора, входят в Цену Договора и включены</w:t>
      </w:r>
      <w:r w:rsidR="00D92324" w:rsidRPr="00E26E23">
        <w:rPr>
          <w:sz w:val="26"/>
          <w:szCs w:val="26"/>
        </w:rPr>
        <w:t xml:space="preserve"> в Удельные стоимости (единичные расценки</w:t>
      </w:r>
      <w:r w:rsidR="008A36EE" w:rsidRPr="00E26E23">
        <w:rPr>
          <w:sz w:val="26"/>
          <w:szCs w:val="26"/>
        </w:rPr>
        <w:t>) отдельных видов Работ.</w:t>
      </w:r>
    </w:p>
    <w:p w14:paraId="6A7DB61C" w14:textId="77777777" w:rsidR="000A5038" w:rsidRPr="00E26E23" w:rsidRDefault="000A5038" w:rsidP="00033F94">
      <w:pPr>
        <w:jc w:val="both"/>
        <w:rPr>
          <w:sz w:val="26"/>
          <w:szCs w:val="26"/>
        </w:rPr>
      </w:pPr>
      <w:r w:rsidRPr="00E26E23">
        <w:rPr>
          <w:b/>
          <w:i/>
          <w:sz w:val="26"/>
        </w:rPr>
        <w:t xml:space="preserve"> </w:t>
      </w:r>
      <w:r w:rsidRPr="00E26E23">
        <w:rPr>
          <w:sz w:val="26"/>
        </w:rPr>
        <w:tab/>
      </w:r>
      <w:r w:rsidRPr="00E26E23">
        <w:rPr>
          <w:b/>
          <w:sz w:val="26"/>
        </w:rPr>
        <w:t xml:space="preserve"> </w:t>
      </w:r>
      <w:r w:rsidRPr="00E26E23">
        <w:rPr>
          <w:sz w:val="26"/>
          <w:szCs w:val="26"/>
        </w:rPr>
        <w:t>2.3. При выявлении необходимости увеличения объёмов Рабо</w:t>
      </w:r>
      <w:r w:rsidR="00CF6721" w:rsidRPr="00E26E23">
        <w:rPr>
          <w:sz w:val="26"/>
          <w:szCs w:val="26"/>
        </w:rPr>
        <w:t>т, корректировки Площадок</w:t>
      </w:r>
      <w:r w:rsidRPr="00E26E23">
        <w:rPr>
          <w:sz w:val="26"/>
          <w:szCs w:val="26"/>
        </w:rPr>
        <w:t xml:space="preserve"> Стороны могут подписать соответствующее соглашение.</w:t>
      </w:r>
      <w:r w:rsidR="00730B43" w:rsidRPr="00E26E23">
        <w:rPr>
          <w:sz w:val="26"/>
          <w:szCs w:val="26"/>
        </w:rPr>
        <w:t xml:space="preserve"> Увеличение </w:t>
      </w:r>
      <w:r w:rsidR="004B0777" w:rsidRPr="00E26E23">
        <w:rPr>
          <w:sz w:val="26"/>
          <w:szCs w:val="26"/>
        </w:rPr>
        <w:t>объёмов</w:t>
      </w:r>
      <w:r w:rsidR="00730B43" w:rsidRPr="00E26E23">
        <w:rPr>
          <w:sz w:val="26"/>
          <w:szCs w:val="26"/>
        </w:rPr>
        <w:t xml:space="preserve"> Работ не может превышать </w:t>
      </w:r>
      <w:r w:rsidR="00DD0C8F" w:rsidRPr="00E26E23">
        <w:rPr>
          <w:sz w:val="26"/>
          <w:szCs w:val="26"/>
        </w:rPr>
        <w:t>2</w:t>
      </w:r>
      <w:r w:rsidR="00730B43" w:rsidRPr="00E26E23">
        <w:rPr>
          <w:sz w:val="26"/>
          <w:szCs w:val="26"/>
        </w:rPr>
        <w:t>0</w:t>
      </w:r>
      <w:r w:rsidR="00F04A5E" w:rsidRPr="00E26E23">
        <w:rPr>
          <w:sz w:val="26"/>
          <w:szCs w:val="26"/>
        </w:rPr>
        <w:t xml:space="preserve"> </w:t>
      </w:r>
      <w:r w:rsidR="00730B43" w:rsidRPr="00E26E23">
        <w:rPr>
          <w:sz w:val="26"/>
          <w:szCs w:val="26"/>
        </w:rPr>
        <w:t>% (</w:t>
      </w:r>
      <w:r w:rsidR="00DD0C8F" w:rsidRPr="00E26E23">
        <w:rPr>
          <w:sz w:val="26"/>
          <w:szCs w:val="26"/>
        </w:rPr>
        <w:t>двадцать</w:t>
      </w:r>
      <w:r w:rsidR="00D92324" w:rsidRPr="00E26E23">
        <w:rPr>
          <w:sz w:val="26"/>
          <w:szCs w:val="26"/>
        </w:rPr>
        <w:t>) процентов от суммы Договора без изменения цены Удельной стоимости за единицу объёма Работ.</w:t>
      </w:r>
    </w:p>
    <w:p w14:paraId="73C044D5" w14:textId="77777777" w:rsidR="000A5038" w:rsidRPr="00E26E23" w:rsidRDefault="000A5038" w:rsidP="00033F94">
      <w:pPr>
        <w:jc w:val="both"/>
        <w:rPr>
          <w:sz w:val="26"/>
          <w:szCs w:val="26"/>
        </w:rPr>
      </w:pPr>
      <w:r w:rsidRPr="00E26E23">
        <w:rPr>
          <w:sz w:val="26"/>
        </w:rPr>
        <w:t xml:space="preserve">           2.4. </w:t>
      </w:r>
      <w:r w:rsidRPr="00E26E23">
        <w:rPr>
          <w:sz w:val="26"/>
          <w:szCs w:val="26"/>
        </w:rPr>
        <w:t>Оплата выполняемых Работ, включая Материалы, Вспом</w:t>
      </w:r>
      <w:r w:rsidR="00CF6721" w:rsidRPr="00E26E23">
        <w:rPr>
          <w:sz w:val="26"/>
          <w:szCs w:val="26"/>
        </w:rPr>
        <w:t>огательное оборудование</w:t>
      </w:r>
      <w:r w:rsidRPr="00E26E23">
        <w:rPr>
          <w:sz w:val="26"/>
          <w:szCs w:val="26"/>
        </w:rPr>
        <w:t>, осуществляется по Удельной стоимости за единицу объёма Работ в следующем порядке:</w:t>
      </w:r>
    </w:p>
    <w:p w14:paraId="321D9877" w14:textId="77777777" w:rsidR="000A5038" w:rsidRPr="00E26E23" w:rsidRDefault="00784EB0" w:rsidP="00033F94">
      <w:pPr>
        <w:widowControl w:val="0"/>
        <w:suppressAutoHyphens/>
        <w:spacing w:before="60"/>
        <w:ind w:firstLine="993"/>
        <w:jc w:val="both"/>
        <w:rPr>
          <w:sz w:val="26"/>
          <w:szCs w:val="26"/>
        </w:rPr>
      </w:pPr>
      <w:r w:rsidRPr="00E26E23">
        <w:rPr>
          <w:sz w:val="26"/>
          <w:szCs w:val="26"/>
        </w:rPr>
        <w:t xml:space="preserve">2.4.1. </w:t>
      </w:r>
      <w:r w:rsidR="00136DF4" w:rsidRPr="00E26E23">
        <w:rPr>
          <w:sz w:val="26"/>
          <w:szCs w:val="26"/>
        </w:rPr>
        <w:t>Основной платёж 90</w:t>
      </w:r>
      <w:r w:rsidR="007654A7" w:rsidRPr="00E26E23">
        <w:rPr>
          <w:sz w:val="26"/>
          <w:szCs w:val="26"/>
        </w:rPr>
        <w:t xml:space="preserve"> </w:t>
      </w:r>
      <w:r w:rsidR="00136DF4" w:rsidRPr="00E26E23">
        <w:rPr>
          <w:sz w:val="26"/>
          <w:szCs w:val="26"/>
        </w:rPr>
        <w:t>% (девяносто процентов) от стоимости сдаваемых работ по Заказу (Этапу строительства) или части работ по Заказу (Этапу строительства), в том числе НДС</w:t>
      </w:r>
      <w:r w:rsidR="00402B8F" w:rsidRPr="00E26E23">
        <w:rPr>
          <w:sz w:val="26"/>
          <w:szCs w:val="26"/>
        </w:rPr>
        <w:t xml:space="preserve"> 20%</w:t>
      </w:r>
      <w:r w:rsidR="008549E8" w:rsidRPr="00E26E23">
        <w:rPr>
          <w:sz w:val="26"/>
          <w:szCs w:val="26"/>
        </w:rPr>
        <w:t xml:space="preserve">, </w:t>
      </w:r>
      <w:r w:rsidR="00136DF4" w:rsidRPr="00E26E23">
        <w:rPr>
          <w:sz w:val="26"/>
          <w:szCs w:val="26"/>
        </w:rPr>
        <w:t>Заказчик оплачивает в течение 25 календарных дней с момента выставления счета на оплату. Подрядчик выставляет счёт не позднее 5 календарных дней с даты сдачи части выполненных работ по Заказу (Этапу строительства) на основании:</w:t>
      </w:r>
    </w:p>
    <w:p w14:paraId="346ED516"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передачи Подрядчиком Заказчику в полном объёме исполнительной документации на выполненные работы в электронном и бумажном варианте;</w:t>
      </w:r>
    </w:p>
    <w:p w14:paraId="1AF18E40"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подписанного Сторонами Акта рабочей комиссии и Приложений к нему на завершённый Этап строительства</w:t>
      </w:r>
      <w:r w:rsidR="00F04A5E" w:rsidRPr="00E26E23">
        <w:rPr>
          <w:sz w:val="26"/>
          <w:szCs w:val="26"/>
        </w:rPr>
        <w:t>, подтверждающего принятие Объекта рабочей комиссией;</w:t>
      </w:r>
    </w:p>
    <w:p w14:paraId="3FEAFE3F"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всех подписанных Сторонами 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14:paraId="35289E4A"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наличия согласованной рабочей и проектной документации, сданной Заказчику;</w:t>
      </w:r>
    </w:p>
    <w:p w14:paraId="724D49D5"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всех подписанных Сторонами справок о стоимости выполненных работ и затрат по форме КС-3;</w:t>
      </w:r>
    </w:p>
    <w:p w14:paraId="1A165F20"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устранения выявленных недостатков работ;</w:t>
      </w:r>
    </w:p>
    <w:p w14:paraId="674C1415"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сдачи комплекта проектной документации и подписания Акта приёмки Проектной документации по Заказу (Этапу строительства);</w:t>
      </w:r>
    </w:p>
    <w:p w14:paraId="6CAB5214"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полученного Заказчиком счёта на оплату от Подрядчика;</w:t>
      </w:r>
    </w:p>
    <w:p w14:paraId="0378AB0D" w14:textId="77777777" w:rsidR="00136DF4" w:rsidRPr="00E26E23" w:rsidRDefault="00136DF4" w:rsidP="00136DF4">
      <w:pPr>
        <w:widowControl w:val="0"/>
        <w:numPr>
          <w:ilvl w:val="0"/>
          <w:numId w:val="3"/>
        </w:numPr>
        <w:suppressAutoHyphens/>
        <w:spacing w:before="60"/>
        <w:jc w:val="both"/>
        <w:rPr>
          <w:sz w:val="26"/>
          <w:szCs w:val="26"/>
        </w:rPr>
      </w:pPr>
      <w:r w:rsidRPr="00E26E23">
        <w:rPr>
          <w:sz w:val="26"/>
          <w:szCs w:val="26"/>
        </w:rPr>
        <w:t>полученного Заказчиком счета-фактуры Подрядчика.</w:t>
      </w:r>
    </w:p>
    <w:p w14:paraId="4746C6D9" w14:textId="77777777" w:rsidR="00136DF4" w:rsidRPr="00E26E23" w:rsidRDefault="0073640E" w:rsidP="0073640E">
      <w:pPr>
        <w:widowControl w:val="0"/>
        <w:suppressAutoHyphens/>
        <w:spacing w:before="60"/>
        <w:jc w:val="both"/>
        <w:rPr>
          <w:sz w:val="26"/>
          <w:szCs w:val="26"/>
        </w:rPr>
      </w:pPr>
      <w:r w:rsidRPr="00E26E23">
        <w:rPr>
          <w:sz w:val="26"/>
          <w:szCs w:val="26"/>
        </w:rPr>
        <w:t xml:space="preserve">                     </w:t>
      </w:r>
      <w:r w:rsidR="00136DF4" w:rsidRPr="00E26E23">
        <w:rPr>
          <w:sz w:val="26"/>
          <w:szCs w:val="26"/>
        </w:rPr>
        <w:t>2.4.1.1. Сдача выполненных работ или части выполненных работ по п.</w:t>
      </w:r>
    </w:p>
    <w:p w14:paraId="0147445C" w14:textId="77777777" w:rsidR="00136DF4" w:rsidRPr="00E26E23" w:rsidRDefault="00136DF4" w:rsidP="004576FE">
      <w:pPr>
        <w:widowControl w:val="0"/>
        <w:suppressAutoHyphens/>
        <w:spacing w:before="60"/>
        <w:jc w:val="both"/>
        <w:rPr>
          <w:sz w:val="26"/>
          <w:szCs w:val="26"/>
        </w:rPr>
      </w:pPr>
      <w:r w:rsidRPr="00E26E23">
        <w:rPr>
          <w:sz w:val="26"/>
          <w:szCs w:val="26"/>
        </w:rPr>
        <w:t>2.4.1 является необходимым условием для получения Заказчиком счёта на оплату от Подрядчика.</w:t>
      </w:r>
    </w:p>
    <w:p w14:paraId="26162283" w14:textId="77777777" w:rsidR="000A5038" w:rsidRPr="00E26E23" w:rsidRDefault="00784EB0" w:rsidP="00033F94">
      <w:pPr>
        <w:widowControl w:val="0"/>
        <w:suppressAutoHyphens/>
        <w:spacing w:before="60"/>
        <w:ind w:firstLine="993"/>
        <w:jc w:val="both"/>
        <w:rPr>
          <w:sz w:val="26"/>
          <w:szCs w:val="26"/>
        </w:rPr>
      </w:pPr>
      <w:r w:rsidRPr="00E26E23">
        <w:rPr>
          <w:sz w:val="26"/>
          <w:szCs w:val="26"/>
        </w:rPr>
        <w:t>2.4.2</w:t>
      </w:r>
      <w:r w:rsidR="000A5038" w:rsidRPr="00E26E23">
        <w:rPr>
          <w:sz w:val="26"/>
          <w:szCs w:val="26"/>
        </w:rPr>
        <w:t xml:space="preserve">. </w:t>
      </w:r>
      <w:r w:rsidR="00122184" w:rsidRPr="00E26E23">
        <w:rPr>
          <w:sz w:val="26"/>
          <w:szCs w:val="26"/>
        </w:rPr>
        <w:t>Окончательный расчёт за выполненные Работы по Заказу Заказчик оплачивает 10</w:t>
      </w:r>
      <w:r w:rsidR="007654A7" w:rsidRPr="00E26E23">
        <w:rPr>
          <w:sz w:val="26"/>
          <w:szCs w:val="26"/>
        </w:rPr>
        <w:t xml:space="preserve"> </w:t>
      </w:r>
      <w:r w:rsidR="00122184" w:rsidRPr="00E26E23">
        <w:rPr>
          <w:sz w:val="26"/>
          <w:szCs w:val="26"/>
        </w:rPr>
        <w:t>% (десять процентов) цены Заказа, в том числе НДС</w:t>
      </w:r>
      <w:r w:rsidR="00402B8F" w:rsidRPr="00E26E23">
        <w:rPr>
          <w:sz w:val="26"/>
          <w:szCs w:val="26"/>
        </w:rPr>
        <w:t xml:space="preserve"> 20%,</w:t>
      </w:r>
      <w:r w:rsidR="00122184" w:rsidRPr="00E26E23">
        <w:rPr>
          <w:sz w:val="26"/>
          <w:szCs w:val="26"/>
        </w:rPr>
        <w:t xml:space="preserve"> в течение 25 календарных дней на основании:</w:t>
      </w:r>
    </w:p>
    <w:p w14:paraId="3A36D20F" w14:textId="77777777" w:rsidR="0012089C" w:rsidRPr="00E26E23" w:rsidRDefault="0012089C" w:rsidP="0012089C">
      <w:pPr>
        <w:widowControl w:val="0"/>
        <w:numPr>
          <w:ilvl w:val="0"/>
          <w:numId w:val="9"/>
        </w:numPr>
        <w:tabs>
          <w:tab w:val="left" w:pos="567"/>
        </w:tabs>
        <w:suppressAutoHyphens/>
        <w:spacing w:before="60"/>
        <w:jc w:val="both"/>
        <w:rPr>
          <w:sz w:val="26"/>
          <w:szCs w:val="26"/>
        </w:rPr>
      </w:pPr>
      <w:r w:rsidRPr="00E26E23">
        <w:rPr>
          <w:sz w:val="26"/>
          <w:szCs w:val="26"/>
        </w:rPr>
        <w:t>переданной Подрядчиком Заказчику в полном объёме всех исправленных документов из состава исполнительной документации с устранёнными замечаниями и недостатками на выполненные СМР;</w:t>
      </w:r>
    </w:p>
    <w:p w14:paraId="64255FF4" w14:textId="77777777" w:rsidR="0012089C" w:rsidRPr="00E26E23" w:rsidRDefault="0012089C" w:rsidP="0012089C">
      <w:pPr>
        <w:widowControl w:val="0"/>
        <w:numPr>
          <w:ilvl w:val="0"/>
          <w:numId w:val="9"/>
        </w:numPr>
        <w:tabs>
          <w:tab w:val="left" w:pos="567"/>
        </w:tabs>
        <w:suppressAutoHyphens/>
        <w:spacing w:before="60"/>
        <w:jc w:val="both"/>
        <w:rPr>
          <w:sz w:val="26"/>
          <w:szCs w:val="26"/>
        </w:rPr>
      </w:pPr>
      <w:r w:rsidRPr="00E26E23">
        <w:rPr>
          <w:sz w:val="26"/>
          <w:szCs w:val="26"/>
        </w:rPr>
        <w:t>полного устранения обнаруженных замечаний и недостатков выполненных работ, зафиксированных в Актах рабочей комиссии и приложениях к ним;</w:t>
      </w:r>
    </w:p>
    <w:p w14:paraId="08DEF55A" w14:textId="77777777" w:rsidR="0012089C" w:rsidRPr="00E26E23" w:rsidRDefault="0012089C" w:rsidP="0012089C">
      <w:pPr>
        <w:widowControl w:val="0"/>
        <w:numPr>
          <w:ilvl w:val="0"/>
          <w:numId w:val="9"/>
        </w:numPr>
        <w:tabs>
          <w:tab w:val="left" w:pos="567"/>
        </w:tabs>
        <w:suppressAutoHyphens/>
        <w:spacing w:before="60"/>
        <w:jc w:val="both"/>
        <w:rPr>
          <w:sz w:val="26"/>
          <w:szCs w:val="26"/>
        </w:rPr>
      </w:pPr>
      <w:r w:rsidRPr="00E26E23">
        <w:rPr>
          <w:sz w:val="26"/>
          <w:szCs w:val="26"/>
        </w:rPr>
        <w:t>возврата Подрядчиком неиспользованного давальческого материала, оборудования, выданного Заказчиком по установленной процедуре для выполнения работ по Заказу;</w:t>
      </w:r>
    </w:p>
    <w:p w14:paraId="6C772BC6" w14:textId="77777777" w:rsidR="0012089C" w:rsidRPr="00E26E23" w:rsidRDefault="0012089C" w:rsidP="0012089C">
      <w:pPr>
        <w:widowControl w:val="0"/>
        <w:numPr>
          <w:ilvl w:val="0"/>
          <w:numId w:val="9"/>
        </w:numPr>
        <w:tabs>
          <w:tab w:val="left" w:pos="567"/>
        </w:tabs>
        <w:suppressAutoHyphens/>
        <w:spacing w:before="60"/>
        <w:jc w:val="both"/>
        <w:rPr>
          <w:sz w:val="26"/>
          <w:szCs w:val="26"/>
        </w:rPr>
      </w:pPr>
      <w:r w:rsidRPr="00E26E23">
        <w:rPr>
          <w:sz w:val="26"/>
          <w:szCs w:val="26"/>
        </w:rPr>
        <w:t>исполнения обязательств Подрядчика по гарантийным письмам в адрес Заказчика по настоящему Договору;</w:t>
      </w:r>
    </w:p>
    <w:p w14:paraId="32D73FF8" w14:textId="77777777" w:rsidR="0012089C" w:rsidRPr="00E26E23" w:rsidRDefault="0012089C" w:rsidP="0012089C">
      <w:pPr>
        <w:widowControl w:val="0"/>
        <w:numPr>
          <w:ilvl w:val="0"/>
          <w:numId w:val="9"/>
        </w:numPr>
        <w:tabs>
          <w:tab w:val="left" w:pos="567"/>
        </w:tabs>
        <w:suppressAutoHyphens/>
        <w:spacing w:before="60"/>
        <w:jc w:val="both"/>
        <w:rPr>
          <w:sz w:val="26"/>
          <w:szCs w:val="26"/>
        </w:rPr>
      </w:pPr>
      <w:r w:rsidRPr="00E26E23">
        <w:rPr>
          <w:sz w:val="26"/>
          <w:szCs w:val="26"/>
        </w:rPr>
        <w:t>предоставления Карты (Плана), Технического плана</w:t>
      </w:r>
      <w:r w:rsidR="00502CA0" w:rsidRPr="00E26E23">
        <w:rPr>
          <w:sz w:val="26"/>
          <w:szCs w:val="26"/>
        </w:rPr>
        <w:t xml:space="preserve">, </w:t>
      </w:r>
      <w:r w:rsidRPr="00E26E23">
        <w:rPr>
          <w:sz w:val="26"/>
          <w:szCs w:val="26"/>
        </w:rPr>
        <w:t xml:space="preserve">уведомления от Кадастровой </w:t>
      </w:r>
      <w:r w:rsidR="00502CA0" w:rsidRPr="00E26E23">
        <w:rPr>
          <w:sz w:val="26"/>
          <w:szCs w:val="26"/>
        </w:rPr>
        <w:t>палаты</w:t>
      </w:r>
      <w:r w:rsidRPr="00E26E23">
        <w:rPr>
          <w:sz w:val="26"/>
          <w:szCs w:val="26"/>
        </w:rPr>
        <w:t xml:space="preserve"> о постановке Объекта на кадастровый учёт</w:t>
      </w:r>
      <w:r w:rsidR="00502CA0" w:rsidRPr="00E26E23">
        <w:rPr>
          <w:sz w:val="26"/>
          <w:szCs w:val="26"/>
        </w:rPr>
        <w:t xml:space="preserve"> или внесении сведений об охранной зоне в ЕГРН </w:t>
      </w:r>
      <w:r w:rsidRPr="00E26E23">
        <w:rPr>
          <w:sz w:val="26"/>
          <w:szCs w:val="26"/>
        </w:rPr>
        <w:t>и переданного Подрядчиком Заказчику комплекта документов, подтверждающих оформление охранных зон линий связи и</w:t>
      </w:r>
      <w:r w:rsidR="00502CA0" w:rsidRPr="00E26E23">
        <w:rPr>
          <w:sz w:val="26"/>
          <w:szCs w:val="26"/>
        </w:rPr>
        <w:t>/или</w:t>
      </w:r>
      <w:r w:rsidRPr="00E26E23">
        <w:rPr>
          <w:sz w:val="26"/>
          <w:szCs w:val="26"/>
        </w:rPr>
        <w:t xml:space="preserve"> постановку на кадастровый учёт</w:t>
      </w:r>
      <w:r w:rsidR="00502CA0" w:rsidRPr="00E26E23">
        <w:rPr>
          <w:sz w:val="26"/>
          <w:szCs w:val="26"/>
        </w:rPr>
        <w:t>-в зависимости от построенного сооружения в составе Объекта строительства</w:t>
      </w:r>
      <w:r w:rsidRPr="00E26E23">
        <w:rPr>
          <w:sz w:val="26"/>
          <w:szCs w:val="26"/>
        </w:rPr>
        <w:t>;</w:t>
      </w:r>
    </w:p>
    <w:p w14:paraId="06BDDC72" w14:textId="77777777" w:rsidR="0012089C" w:rsidRPr="00E26E23" w:rsidRDefault="0012089C" w:rsidP="0012089C">
      <w:pPr>
        <w:widowControl w:val="0"/>
        <w:numPr>
          <w:ilvl w:val="0"/>
          <w:numId w:val="9"/>
        </w:numPr>
        <w:tabs>
          <w:tab w:val="left" w:pos="567"/>
        </w:tabs>
        <w:suppressAutoHyphens/>
        <w:spacing w:before="60"/>
        <w:jc w:val="both"/>
        <w:rPr>
          <w:sz w:val="26"/>
          <w:szCs w:val="26"/>
        </w:rPr>
      </w:pPr>
      <w:r w:rsidRPr="00E26E23">
        <w:rPr>
          <w:sz w:val="26"/>
          <w:szCs w:val="26"/>
        </w:rPr>
        <w:t>отсутствие прочих неисполненных обязательств Подрядчика по настоящему Договору;</w:t>
      </w:r>
    </w:p>
    <w:p w14:paraId="3CBEC29A" w14:textId="77777777" w:rsidR="0012089C" w:rsidRPr="00E26E23" w:rsidRDefault="0012089C" w:rsidP="00827E49">
      <w:pPr>
        <w:widowControl w:val="0"/>
        <w:numPr>
          <w:ilvl w:val="0"/>
          <w:numId w:val="3"/>
        </w:numPr>
        <w:tabs>
          <w:tab w:val="left" w:pos="567"/>
        </w:tabs>
        <w:suppressAutoHyphens/>
        <w:spacing w:before="60"/>
        <w:ind w:hanging="502"/>
        <w:jc w:val="both"/>
        <w:rPr>
          <w:sz w:val="26"/>
          <w:szCs w:val="26"/>
        </w:rPr>
      </w:pPr>
      <w:r w:rsidRPr="00E26E23">
        <w:rPr>
          <w:sz w:val="26"/>
          <w:szCs w:val="26"/>
        </w:rPr>
        <w:t>полученного Заказчиком счёта на оплату от Подрядчика;</w:t>
      </w:r>
    </w:p>
    <w:p w14:paraId="7D3C68D4" w14:textId="77777777" w:rsidR="0012089C" w:rsidRPr="00E26E23" w:rsidRDefault="0012089C" w:rsidP="0012089C">
      <w:pPr>
        <w:widowControl w:val="0"/>
        <w:numPr>
          <w:ilvl w:val="0"/>
          <w:numId w:val="9"/>
        </w:numPr>
        <w:tabs>
          <w:tab w:val="left" w:pos="567"/>
        </w:tabs>
        <w:suppressAutoHyphens/>
        <w:spacing w:before="60"/>
        <w:jc w:val="both"/>
        <w:rPr>
          <w:sz w:val="26"/>
          <w:szCs w:val="26"/>
        </w:rPr>
      </w:pPr>
      <w:r w:rsidRPr="00E26E23">
        <w:rPr>
          <w:sz w:val="26"/>
          <w:szCs w:val="26"/>
        </w:rPr>
        <w:t>полученного Зака</w:t>
      </w:r>
      <w:r w:rsidR="00CA3FD2" w:rsidRPr="00E26E23">
        <w:rPr>
          <w:sz w:val="26"/>
          <w:szCs w:val="26"/>
        </w:rPr>
        <w:t>зчиком счета-фактуры Подрядчика;</w:t>
      </w:r>
    </w:p>
    <w:p w14:paraId="118E99E2" w14:textId="77777777" w:rsidR="00CA3FD2" w:rsidRPr="00E26E23" w:rsidRDefault="00CA3FD2" w:rsidP="0012089C">
      <w:pPr>
        <w:widowControl w:val="0"/>
        <w:numPr>
          <w:ilvl w:val="0"/>
          <w:numId w:val="9"/>
        </w:numPr>
        <w:tabs>
          <w:tab w:val="left" w:pos="567"/>
        </w:tabs>
        <w:suppressAutoHyphens/>
        <w:spacing w:before="60"/>
        <w:jc w:val="both"/>
        <w:rPr>
          <w:sz w:val="26"/>
          <w:szCs w:val="26"/>
        </w:rPr>
      </w:pPr>
      <w:r w:rsidRPr="00E26E23">
        <w:rPr>
          <w:sz w:val="26"/>
          <w:szCs w:val="26"/>
        </w:rPr>
        <w:t>выполнения всех условий из п.2.4.1</w:t>
      </w:r>
      <w:r w:rsidR="000805DF" w:rsidRPr="00E26E23">
        <w:rPr>
          <w:sz w:val="26"/>
          <w:szCs w:val="26"/>
        </w:rPr>
        <w:t>.</w:t>
      </w:r>
      <w:r w:rsidRPr="00E26E23">
        <w:rPr>
          <w:sz w:val="26"/>
          <w:szCs w:val="26"/>
        </w:rPr>
        <w:t xml:space="preserve"> ранее.</w:t>
      </w:r>
    </w:p>
    <w:p w14:paraId="26B23929" w14:textId="77777777" w:rsidR="000621A7" w:rsidRPr="00E26E23" w:rsidRDefault="000621A7" w:rsidP="00827E49">
      <w:pPr>
        <w:widowControl w:val="0"/>
        <w:tabs>
          <w:tab w:val="left" w:pos="567"/>
        </w:tabs>
        <w:suppressAutoHyphens/>
        <w:ind w:firstLine="993"/>
        <w:jc w:val="both"/>
        <w:rPr>
          <w:sz w:val="26"/>
          <w:szCs w:val="26"/>
        </w:rPr>
      </w:pPr>
      <w:r w:rsidRPr="00E26E23">
        <w:rPr>
          <w:sz w:val="26"/>
          <w:szCs w:val="26"/>
        </w:rPr>
        <w:t>2.4.3.</w:t>
      </w:r>
      <w:r w:rsidRPr="00E26E23">
        <w:rPr>
          <w:sz w:val="26"/>
          <w:szCs w:val="26"/>
        </w:rPr>
        <w:tab/>
        <w:t>В случае, если акт рабочей комиссии и КС-2 по Заказу (Этапу строительства) подписан с замечаниями</w:t>
      </w:r>
      <w:r w:rsidR="00F04A5E" w:rsidRPr="00E26E23">
        <w:rPr>
          <w:sz w:val="26"/>
          <w:szCs w:val="26"/>
        </w:rPr>
        <w:t xml:space="preserve"> и Объект является не принятым</w:t>
      </w:r>
      <w:r w:rsidR="009453E0" w:rsidRPr="00E26E23">
        <w:rPr>
          <w:sz w:val="26"/>
          <w:szCs w:val="26"/>
        </w:rPr>
        <w:t xml:space="preserve"> по решению рабочей </w:t>
      </w:r>
      <w:r w:rsidR="007933D9" w:rsidRPr="00E26E23">
        <w:rPr>
          <w:sz w:val="26"/>
          <w:szCs w:val="26"/>
        </w:rPr>
        <w:t>комиссии</w:t>
      </w:r>
      <w:r w:rsidR="00F04A5E" w:rsidRPr="00E26E23">
        <w:rPr>
          <w:sz w:val="26"/>
          <w:szCs w:val="26"/>
        </w:rPr>
        <w:t>,</w:t>
      </w:r>
      <w:r w:rsidRPr="00E26E23">
        <w:rPr>
          <w:sz w:val="26"/>
          <w:szCs w:val="26"/>
        </w:rPr>
        <w:t xml:space="preserve">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рабочей комиссии без замечаний</w:t>
      </w:r>
      <w:r w:rsidR="00F61A96" w:rsidRPr="00E26E23">
        <w:rPr>
          <w:sz w:val="26"/>
          <w:szCs w:val="26"/>
        </w:rPr>
        <w:t xml:space="preserve"> или акт рабочей комиссии с незначительными замечаниями, не оказывающими влияние на эксплуатацию построенного Объекта</w:t>
      </w:r>
      <w:r w:rsidRPr="00E26E23">
        <w:rPr>
          <w:sz w:val="26"/>
          <w:szCs w:val="26"/>
        </w:rPr>
        <w:t>.</w:t>
      </w:r>
    </w:p>
    <w:p w14:paraId="1E47AD5E" w14:textId="77777777" w:rsidR="000A5038" w:rsidRPr="00E26E23" w:rsidRDefault="00C67A91" w:rsidP="007933D9">
      <w:pPr>
        <w:widowControl w:val="0"/>
        <w:tabs>
          <w:tab w:val="left" w:pos="567"/>
        </w:tabs>
        <w:suppressAutoHyphens/>
        <w:ind w:firstLine="567"/>
        <w:jc w:val="both"/>
        <w:rPr>
          <w:sz w:val="26"/>
          <w:szCs w:val="26"/>
        </w:rPr>
      </w:pPr>
      <w:r w:rsidRPr="00E26E23">
        <w:rPr>
          <w:sz w:val="26"/>
          <w:szCs w:val="26"/>
        </w:rPr>
        <w:t>2.</w:t>
      </w:r>
      <w:r w:rsidR="009A6CE7" w:rsidRPr="00E26E23">
        <w:rPr>
          <w:sz w:val="26"/>
          <w:szCs w:val="26"/>
        </w:rPr>
        <w:t>5</w:t>
      </w:r>
      <w:r w:rsidRPr="00E26E23">
        <w:rPr>
          <w:sz w:val="26"/>
          <w:szCs w:val="26"/>
        </w:rPr>
        <w:t xml:space="preserve">. </w:t>
      </w:r>
      <w:r w:rsidR="00831BF6" w:rsidRPr="00E26E23">
        <w:rPr>
          <w:sz w:val="26"/>
          <w:szCs w:val="26"/>
        </w:rPr>
        <w:t xml:space="preserve">В случае если Работы по Объекту/там (Этапу строительства) выполнены Заказчиком самостоятельно или с привлечением третьих лиц (в случаях, предусмотренных </w:t>
      </w:r>
      <w:proofErr w:type="spellStart"/>
      <w:r w:rsidR="00831BF6" w:rsidRPr="00E26E23">
        <w:rPr>
          <w:sz w:val="26"/>
          <w:szCs w:val="26"/>
        </w:rPr>
        <w:t>п.п</w:t>
      </w:r>
      <w:proofErr w:type="spellEnd"/>
      <w:r w:rsidR="00831BF6" w:rsidRPr="00E26E23">
        <w:rPr>
          <w:sz w:val="26"/>
          <w:szCs w:val="26"/>
        </w:rPr>
        <w:t>. 4.2.1, 4.2.2. Договора), то Заказчик уменьшает стоимость работ для Подрядчика и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p>
    <w:p w14:paraId="3ED2AFF6" w14:textId="77777777" w:rsidR="00DA1E7F" w:rsidRPr="00E26E23" w:rsidRDefault="00DA1E7F" w:rsidP="007933D9">
      <w:pPr>
        <w:widowControl w:val="0"/>
        <w:tabs>
          <w:tab w:val="left" w:pos="567"/>
        </w:tabs>
        <w:suppressAutoHyphens/>
        <w:ind w:firstLine="567"/>
        <w:jc w:val="both"/>
        <w:rPr>
          <w:sz w:val="26"/>
          <w:szCs w:val="26"/>
        </w:rPr>
      </w:pPr>
      <w:r w:rsidRPr="00E26E23">
        <w:rPr>
          <w:sz w:val="26"/>
          <w:szCs w:val="26"/>
        </w:rPr>
        <w:t>2.6. 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p>
    <w:p w14:paraId="33B54EC7" w14:textId="77777777" w:rsidR="009077AE" w:rsidRPr="00E26E23" w:rsidRDefault="009077AE" w:rsidP="007933D9">
      <w:pPr>
        <w:pStyle w:val="13"/>
        <w:tabs>
          <w:tab w:val="left" w:pos="567"/>
        </w:tabs>
        <w:spacing w:before="0" w:after="0"/>
        <w:ind w:firstLine="567"/>
        <w:jc w:val="both"/>
        <w:rPr>
          <w:rFonts w:ascii="Times New Roman" w:hAnsi="Times New Roman"/>
          <w:b w:val="0"/>
          <w:sz w:val="26"/>
          <w:szCs w:val="26"/>
        </w:rPr>
      </w:pPr>
      <w:r w:rsidRPr="00E26E23">
        <w:rPr>
          <w:rFonts w:ascii="Times New Roman" w:hAnsi="Times New Roman"/>
          <w:b w:val="0"/>
          <w:sz w:val="26"/>
          <w:szCs w:val="26"/>
        </w:rPr>
        <w:t>2.</w:t>
      </w:r>
      <w:r w:rsidR="00DA1E7F" w:rsidRPr="00E26E23">
        <w:rPr>
          <w:rFonts w:ascii="Times New Roman" w:hAnsi="Times New Roman"/>
          <w:b w:val="0"/>
          <w:sz w:val="26"/>
          <w:szCs w:val="26"/>
        </w:rPr>
        <w:t>7</w:t>
      </w:r>
      <w:r w:rsidRPr="00E26E23">
        <w:rPr>
          <w:rFonts w:ascii="Times New Roman" w:hAnsi="Times New Roman"/>
          <w:b w:val="0"/>
          <w:sz w:val="26"/>
          <w:szCs w:val="26"/>
        </w:rPr>
        <w:t>.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w:t>
      </w:r>
      <w:r w:rsidR="00CF6721" w:rsidRPr="00E26E23">
        <w:rPr>
          <w:rFonts w:ascii="Times New Roman" w:hAnsi="Times New Roman"/>
          <w:b w:val="0"/>
          <w:sz w:val="26"/>
          <w:szCs w:val="26"/>
        </w:rPr>
        <w:t>ыполнения Работ</w:t>
      </w:r>
      <w:r w:rsidRPr="00E26E23">
        <w:rPr>
          <w:rFonts w:ascii="Times New Roman" w:hAnsi="Times New Roman"/>
          <w:b w:val="0"/>
          <w:sz w:val="26"/>
          <w:szCs w:val="26"/>
        </w:rPr>
        <w:t xml:space="preserve">/ отгрузки Вспомогательного оборудования, а в случае получения сумм частичной оплаты в </w:t>
      </w:r>
      <w:r w:rsidR="004B0777" w:rsidRPr="00E26E23">
        <w:rPr>
          <w:rFonts w:ascii="Times New Roman" w:hAnsi="Times New Roman"/>
          <w:b w:val="0"/>
          <w:sz w:val="26"/>
          <w:szCs w:val="26"/>
        </w:rPr>
        <w:t>счёт</w:t>
      </w:r>
      <w:r w:rsidRPr="00E26E23">
        <w:rPr>
          <w:rFonts w:ascii="Times New Roman" w:hAnsi="Times New Roman"/>
          <w:b w:val="0"/>
          <w:sz w:val="26"/>
          <w:szCs w:val="26"/>
        </w:rPr>
        <w:t xml:space="preserve"> предстоящего в</w:t>
      </w:r>
      <w:r w:rsidR="00CF6721" w:rsidRPr="00E26E23">
        <w:rPr>
          <w:rFonts w:ascii="Times New Roman" w:hAnsi="Times New Roman"/>
          <w:b w:val="0"/>
          <w:sz w:val="26"/>
          <w:szCs w:val="26"/>
        </w:rPr>
        <w:t xml:space="preserve">ыполнения Работ </w:t>
      </w:r>
      <w:r w:rsidRPr="00E26E23">
        <w:rPr>
          <w:rFonts w:ascii="Times New Roman" w:hAnsi="Times New Roman"/>
          <w:b w:val="0"/>
          <w:sz w:val="26"/>
          <w:szCs w:val="26"/>
        </w:rPr>
        <w:t xml:space="preserve">/ отгрузки Вспомогательного оборудования, не позднее 5 (пяти) календарных дней, считая со дня получения Подрядчиком указанных сумм оплаты. При этом </w:t>
      </w:r>
      <w:r w:rsidR="004B0777" w:rsidRPr="00E26E23">
        <w:rPr>
          <w:rFonts w:ascii="Times New Roman" w:hAnsi="Times New Roman"/>
          <w:b w:val="0"/>
          <w:sz w:val="26"/>
          <w:szCs w:val="26"/>
        </w:rPr>
        <w:t>счёт</w:t>
      </w:r>
      <w:r w:rsidRPr="00E26E23">
        <w:rPr>
          <w:rFonts w:ascii="Times New Roman" w:hAnsi="Times New Roman"/>
          <w:b w:val="0"/>
          <w:sz w:val="26"/>
          <w:szCs w:val="26"/>
        </w:rPr>
        <w:t>-фактура должен содержать реквизиты Договора, а</w:t>
      </w:r>
      <w:r w:rsidR="00CF6721" w:rsidRPr="00E26E23">
        <w:rPr>
          <w:rFonts w:ascii="Times New Roman" w:hAnsi="Times New Roman"/>
          <w:b w:val="0"/>
          <w:sz w:val="26"/>
          <w:szCs w:val="26"/>
        </w:rPr>
        <w:t xml:space="preserve"> также наименование Работ/</w:t>
      </w:r>
      <w:r w:rsidRPr="00E26E23">
        <w:rPr>
          <w:rFonts w:ascii="Times New Roman" w:hAnsi="Times New Roman"/>
          <w:b w:val="0"/>
          <w:sz w:val="26"/>
          <w:szCs w:val="26"/>
        </w:rPr>
        <w:t xml:space="preserve">поставляемого Оборудования, за которые </w:t>
      </w:r>
      <w:r w:rsidR="004B0777" w:rsidRPr="00E26E23">
        <w:rPr>
          <w:rFonts w:ascii="Times New Roman" w:hAnsi="Times New Roman"/>
          <w:b w:val="0"/>
          <w:sz w:val="26"/>
          <w:szCs w:val="26"/>
        </w:rPr>
        <w:t>осуществлён</w:t>
      </w:r>
      <w:r w:rsidRPr="00E26E23">
        <w:rPr>
          <w:rFonts w:ascii="Times New Roman" w:hAnsi="Times New Roman"/>
          <w:b w:val="0"/>
          <w:sz w:val="26"/>
          <w:szCs w:val="26"/>
        </w:rPr>
        <w:t xml:space="preserve"> </w:t>
      </w:r>
      <w:r w:rsidR="004B0777" w:rsidRPr="00E26E23">
        <w:rPr>
          <w:rFonts w:ascii="Times New Roman" w:hAnsi="Times New Roman"/>
          <w:b w:val="0"/>
          <w:sz w:val="26"/>
          <w:szCs w:val="26"/>
        </w:rPr>
        <w:t>платёж</w:t>
      </w:r>
      <w:r w:rsidRPr="00E26E23">
        <w:rPr>
          <w:rFonts w:ascii="Times New Roman" w:hAnsi="Times New Roman"/>
          <w:b w:val="0"/>
          <w:sz w:val="26"/>
          <w:szCs w:val="26"/>
        </w:rPr>
        <w:t>.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4D9BFD09" w14:textId="77777777" w:rsidR="009077AE" w:rsidRPr="00E26E23" w:rsidRDefault="009077AE" w:rsidP="007933D9">
      <w:pPr>
        <w:ind w:firstLine="567"/>
        <w:jc w:val="both"/>
      </w:pPr>
      <w:r w:rsidRPr="00E26E23">
        <w:rPr>
          <w:sz w:val="26"/>
          <w:szCs w:val="26"/>
        </w:rPr>
        <w:t>2.</w:t>
      </w:r>
      <w:r w:rsidR="00DA1E7F" w:rsidRPr="00E26E23">
        <w:rPr>
          <w:sz w:val="26"/>
          <w:szCs w:val="26"/>
        </w:rPr>
        <w:t>8</w:t>
      </w:r>
      <w:r w:rsidRPr="00E26E23">
        <w:rPr>
          <w:sz w:val="26"/>
          <w:szCs w:val="26"/>
        </w:rPr>
        <w:t xml:space="preserve">. </w:t>
      </w:r>
      <w:r w:rsidRPr="00E26E23">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14:paraId="698F3300" w14:textId="77777777" w:rsidR="009C45B9" w:rsidRPr="00E26E23" w:rsidRDefault="000A5038" w:rsidP="00B3398F">
      <w:pPr>
        <w:numPr>
          <w:ilvl w:val="0"/>
          <w:numId w:val="1"/>
        </w:numPr>
        <w:autoSpaceDE w:val="0"/>
        <w:autoSpaceDN w:val="0"/>
        <w:adjustRightInd w:val="0"/>
        <w:spacing w:before="108" w:after="108"/>
        <w:jc w:val="center"/>
        <w:outlineLvl w:val="0"/>
        <w:rPr>
          <w:b/>
          <w:bCs/>
          <w:sz w:val="26"/>
          <w:szCs w:val="26"/>
        </w:rPr>
      </w:pPr>
      <w:r w:rsidRPr="00E26E23">
        <w:rPr>
          <w:b/>
          <w:bCs/>
          <w:sz w:val="26"/>
          <w:szCs w:val="26"/>
        </w:rPr>
        <w:t>Сроки выполнения обязательств</w:t>
      </w:r>
    </w:p>
    <w:p w14:paraId="35A4888D" w14:textId="77777777" w:rsidR="00EA4C5B" w:rsidRPr="00E26E23" w:rsidRDefault="00EA4C5B" w:rsidP="00EA4C5B">
      <w:pPr>
        <w:tabs>
          <w:tab w:val="num" w:pos="2291"/>
        </w:tabs>
        <w:ind w:right="30" w:firstLine="567"/>
        <w:jc w:val="both"/>
        <w:rPr>
          <w:bCs/>
          <w:sz w:val="26"/>
          <w:szCs w:val="26"/>
        </w:rPr>
      </w:pPr>
      <w:r w:rsidRPr="00E26E23">
        <w:rPr>
          <w:bCs/>
          <w:sz w:val="26"/>
          <w:szCs w:val="26"/>
        </w:rPr>
        <w:t xml:space="preserve">3.1. </w:t>
      </w:r>
      <w:r w:rsidR="00C7554A" w:rsidRPr="00E26E23">
        <w:rPr>
          <w:bCs/>
          <w:sz w:val="26"/>
          <w:szCs w:val="26"/>
        </w:rPr>
        <w:t>Максимальный срок выполнения обязательств по каждому Заказу (Этапу строительства) определяется в соответствии с поэтапным Графиком выполнения обязательств (Приложение №</w:t>
      </w:r>
      <w:r w:rsidR="00062EB1" w:rsidRPr="00E26E23">
        <w:rPr>
          <w:bCs/>
          <w:sz w:val="26"/>
          <w:szCs w:val="26"/>
        </w:rPr>
        <w:t xml:space="preserve"> 2</w:t>
      </w:r>
      <w:r w:rsidR="00C7554A" w:rsidRPr="00E26E23">
        <w:rPr>
          <w:bCs/>
          <w:sz w:val="26"/>
          <w:szCs w:val="26"/>
        </w:rPr>
        <w:t xml:space="preserve"> к Заказу), указанным в Заказе (Приложение №</w:t>
      </w:r>
      <w:r w:rsidR="00062EB1" w:rsidRPr="00E26E23">
        <w:rPr>
          <w:bCs/>
          <w:sz w:val="26"/>
          <w:szCs w:val="26"/>
        </w:rPr>
        <w:t xml:space="preserve"> </w:t>
      </w:r>
      <w:r w:rsidR="00C7554A" w:rsidRPr="00E26E23">
        <w:rPr>
          <w:bCs/>
          <w:sz w:val="26"/>
          <w:szCs w:val="26"/>
        </w:rPr>
        <w:t>2 к Договору).</w:t>
      </w:r>
    </w:p>
    <w:p w14:paraId="0417653D" w14:textId="77777777" w:rsidR="00EA4C5B" w:rsidRPr="00E26E23" w:rsidRDefault="00EA4C5B" w:rsidP="001F1C73">
      <w:pPr>
        <w:tabs>
          <w:tab w:val="num" w:pos="2291"/>
        </w:tabs>
        <w:ind w:right="30" w:firstLine="1134"/>
        <w:jc w:val="both"/>
        <w:rPr>
          <w:bCs/>
          <w:sz w:val="26"/>
          <w:szCs w:val="26"/>
        </w:rPr>
      </w:pPr>
      <w:r w:rsidRPr="00E26E23">
        <w:rPr>
          <w:bCs/>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14:paraId="10938ABD" w14:textId="77777777" w:rsidR="00E80CC1" w:rsidRPr="00E26E23" w:rsidRDefault="00EA4C5B" w:rsidP="001F1C73">
      <w:pPr>
        <w:tabs>
          <w:tab w:val="num" w:pos="2291"/>
        </w:tabs>
        <w:ind w:right="30" w:firstLine="1134"/>
        <w:jc w:val="both"/>
        <w:rPr>
          <w:sz w:val="26"/>
          <w:szCs w:val="26"/>
        </w:rPr>
      </w:pPr>
      <w:r w:rsidRPr="00E26E23">
        <w:rPr>
          <w:bCs/>
          <w:sz w:val="26"/>
          <w:szCs w:val="26"/>
        </w:rPr>
        <w:t xml:space="preserve">3.1.2. Письменное обращение Подрядчика рассматривается Заказчиком в течении </w:t>
      </w:r>
      <w:r w:rsidR="00B70ADB" w:rsidRPr="00E26E23">
        <w:rPr>
          <w:bCs/>
          <w:sz w:val="26"/>
          <w:szCs w:val="26"/>
        </w:rPr>
        <w:t>5</w:t>
      </w:r>
      <w:r w:rsidRPr="00E26E23">
        <w:rPr>
          <w:bCs/>
          <w:sz w:val="26"/>
          <w:szCs w:val="26"/>
        </w:rPr>
        <w:t xml:space="preserve"> (</w:t>
      </w:r>
      <w:r w:rsidR="00B70ADB" w:rsidRPr="00E26E23">
        <w:rPr>
          <w:bCs/>
          <w:sz w:val="26"/>
          <w:szCs w:val="26"/>
        </w:rPr>
        <w:t>пяти</w:t>
      </w:r>
      <w:r w:rsidRPr="00E26E23">
        <w:rPr>
          <w:bCs/>
          <w:sz w:val="26"/>
          <w:szCs w:val="26"/>
        </w:rPr>
        <w:t>) рабочих дней.</w:t>
      </w:r>
      <w:r w:rsidR="005A14FE" w:rsidRPr="00E26E23">
        <w:rPr>
          <w:sz w:val="26"/>
          <w:szCs w:val="26"/>
        </w:rPr>
        <w:t xml:space="preserve"> </w:t>
      </w:r>
    </w:p>
    <w:p w14:paraId="073E2345" w14:textId="77777777" w:rsidR="00226214" w:rsidRPr="00E26E23" w:rsidRDefault="00D66F31" w:rsidP="001F1C73">
      <w:pPr>
        <w:tabs>
          <w:tab w:val="num" w:pos="2291"/>
        </w:tabs>
        <w:ind w:right="30" w:firstLine="1134"/>
        <w:jc w:val="both"/>
        <w:rPr>
          <w:sz w:val="26"/>
          <w:szCs w:val="26"/>
        </w:rPr>
      </w:pPr>
      <w:r w:rsidRPr="00E26E23">
        <w:rPr>
          <w:sz w:val="26"/>
          <w:szCs w:val="26"/>
        </w:rPr>
        <w:t xml:space="preserve">3.1.3. Сроки выполнения обязательств по Заказу не учитывают времени на проведение Подрядчиком закупочных процедур с целью обеспечения работ по заказу материалами, оборудованием, времени на формирование трудовых ресурсов и на обеспечение финансовых ресурсов на выполнение </w:t>
      </w:r>
      <w:r w:rsidR="00F61A96" w:rsidRPr="00E26E23">
        <w:rPr>
          <w:sz w:val="26"/>
          <w:szCs w:val="26"/>
        </w:rPr>
        <w:t xml:space="preserve">Заказа. </w:t>
      </w:r>
    </w:p>
    <w:p w14:paraId="75DBC0CA" w14:textId="77777777" w:rsidR="00D66F31" w:rsidRPr="00E26E23" w:rsidRDefault="00F61A96" w:rsidP="001F1C73">
      <w:pPr>
        <w:tabs>
          <w:tab w:val="num" w:pos="2291"/>
        </w:tabs>
        <w:ind w:right="30" w:firstLine="1134"/>
        <w:jc w:val="both"/>
        <w:rPr>
          <w:sz w:val="26"/>
          <w:szCs w:val="26"/>
        </w:rPr>
      </w:pPr>
      <w:r w:rsidRPr="00E26E23">
        <w:rPr>
          <w:sz w:val="26"/>
          <w:szCs w:val="26"/>
        </w:rPr>
        <w:t xml:space="preserve">Закупочные процедуры Подрядчика </w:t>
      </w:r>
      <w:r w:rsidR="009B21C9" w:rsidRPr="00E26E23">
        <w:rPr>
          <w:sz w:val="26"/>
          <w:szCs w:val="26"/>
        </w:rPr>
        <w:t xml:space="preserve">и иные мероприятия по обеспечению работ </w:t>
      </w:r>
      <w:r w:rsidR="00226214" w:rsidRPr="00E26E23">
        <w:rPr>
          <w:sz w:val="26"/>
          <w:szCs w:val="26"/>
        </w:rPr>
        <w:t xml:space="preserve">с его стороны </w:t>
      </w:r>
      <w:r w:rsidR="009B21C9" w:rsidRPr="00E26E23">
        <w:rPr>
          <w:sz w:val="26"/>
          <w:szCs w:val="26"/>
        </w:rPr>
        <w:t>не являются основанием для изменения сроков выполнения работ по Заказу.</w:t>
      </w:r>
    </w:p>
    <w:p w14:paraId="0A800477" w14:textId="77777777" w:rsidR="00EA4C5B" w:rsidRPr="00E26E23" w:rsidRDefault="00EA4C5B" w:rsidP="00EA4C5B">
      <w:pPr>
        <w:tabs>
          <w:tab w:val="num" w:pos="2291"/>
        </w:tabs>
        <w:ind w:right="30" w:firstLine="567"/>
        <w:jc w:val="both"/>
        <w:rPr>
          <w:sz w:val="26"/>
          <w:szCs w:val="26"/>
        </w:rPr>
      </w:pPr>
      <w:r w:rsidRPr="00E26E23">
        <w:rPr>
          <w:sz w:val="26"/>
          <w:szCs w:val="26"/>
        </w:rPr>
        <w:t>3.2. Срок окончания выполнения Работ по последнему этапу по Заказу не может превышать срок действия Договора.</w:t>
      </w:r>
    </w:p>
    <w:p w14:paraId="6C37FF1A" w14:textId="77777777" w:rsidR="003D5D9D" w:rsidRPr="00E26E23" w:rsidRDefault="003D5D9D" w:rsidP="00033F94">
      <w:pPr>
        <w:tabs>
          <w:tab w:val="num" w:pos="2291"/>
        </w:tabs>
        <w:ind w:right="30" w:firstLine="567"/>
        <w:jc w:val="both"/>
        <w:rPr>
          <w:sz w:val="26"/>
          <w:szCs w:val="26"/>
        </w:rPr>
      </w:pPr>
      <w:r w:rsidRPr="00E26E23">
        <w:rPr>
          <w:sz w:val="26"/>
          <w:szCs w:val="26"/>
        </w:rPr>
        <w:t>3.</w:t>
      </w:r>
      <w:r w:rsidR="00EA4C5B" w:rsidRPr="00E26E23">
        <w:rPr>
          <w:sz w:val="26"/>
          <w:szCs w:val="26"/>
        </w:rPr>
        <w:t>3</w:t>
      </w:r>
      <w:r w:rsidRPr="00E26E23">
        <w:rPr>
          <w:sz w:val="26"/>
          <w:szCs w:val="26"/>
        </w:rPr>
        <w:t xml:space="preserve">. </w:t>
      </w:r>
      <w:r w:rsidR="00D66F31" w:rsidRPr="00E26E23">
        <w:rPr>
          <w:sz w:val="26"/>
          <w:szCs w:val="26"/>
        </w:rPr>
        <w:t xml:space="preserve">Окончательный срок выполнения обязательств по настоящему Договору не позднее </w:t>
      </w:r>
      <w:r w:rsidR="00AE44C5" w:rsidRPr="00E26E23">
        <w:rPr>
          <w:sz w:val="26"/>
          <w:szCs w:val="26"/>
        </w:rPr>
        <w:t>30</w:t>
      </w:r>
      <w:r w:rsidR="00D66F31" w:rsidRPr="00E26E23">
        <w:rPr>
          <w:sz w:val="26"/>
          <w:szCs w:val="26"/>
        </w:rPr>
        <w:t xml:space="preserve"> </w:t>
      </w:r>
      <w:r w:rsidR="00AE44C5" w:rsidRPr="00E26E23">
        <w:rPr>
          <w:sz w:val="26"/>
          <w:szCs w:val="26"/>
        </w:rPr>
        <w:t>июня</w:t>
      </w:r>
      <w:r w:rsidR="00F61A96" w:rsidRPr="00E26E23">
        <w:rPr>
          <w:sz w:val="26"/>
          <w:szCs w:val="26"/>
        </w:rPr>
        <w:t xml:space="preserve"> 2021</w:t>
      </w:r>
      <w:r w:rsidR="00D66F31" w:rsidRPr="00E26E23">
        <w:rPr>
          <w:sz w:val="26"/>
          <w:szCs w:val="26"/>
        </w:rPr>
        <w:t xml:space="preserve"> года или до полного выполнения Сторонами своих обязательств по Договору.</w:t>
      </w:r>
    </w:p>
    <w:p w14:paraId="3B42794A" w14:textId="77777777" w:rsidR="000A5038" w:rsidRPr="00E26E23" w:rsidRDefault="000A5038" w:rsidP="00033F94">
      <w:pPr>
        <w:tabs>
          <w:tab w:val="num" w:pos="2291"/>
        </w:tabs>
        <w:ind w:right="30" w:firstLine="567"/>
        <w:jc w:val="both"/>
        <w:rPr>
          <w:sz w:val="26"/>
          <w:szCs w:val="26"/>
        </w:rPr>
      </w:pPr>
      <w:r w:rsidRPr="00E26E23">
        <w:rPr>
          <w:sz w:val="26"/>
          <w:szCs w:val="26"/>
        </w:rPr>
        <w:t>3.</w:t>
      </w:r>
      <w:r w:rsidR="00B70ADB" w:rsidRPr="00E26E23">
        <w:rPr>
          <w:sz w:val="26"/>
          <w:szCs w:val="26"/>
        </w:rPr>
        <w:t>4</w:t>
      </w:r>
      <w:r w:rsidRPr="00E26E23">
        <w:rPr>
          <w:sz w:val="26"/>
          <w:szCs w:val="26"/>
        </w:rPr>
        <w:t>.</w:t>
      </w:r>
      <w:r w:rsidRPr="00E26E23">
        <w:rPr>
          <w:bCs/>
          <w:iCs/>
          <w:sz w:val="26"/>
          <w:szCs w:val="26"/>
        </w:rPr>
        <w:t xml:space="preserve"> Если Заказчик не выполнит в срок свои обязательства, предусмотренные </w:t>
      </w:r>
      <w:r w:rsidR="00AD3F00" w:rsidRPr="00E26E23">
        <w:rPr>
          <w:bCs/>
          <w:iCs/>
          <w:sz w:val="26"/>
          <w:szCs w:val="26"/>
        </w:rPr>
        <w:t>в соответствующем Заказе</w:t>
      </w:r>
      <w:r w:rsidRPr="00E26E23">
        <w:rPr>
          <w:bCs/>
          <w:iCs/>
          <w:sz w:val="26"/>
          <w:szCs w:val="26"/>
        </w:rPr>
        <w:t xml:space="preserve">, что </w:t>
      </w:r>
      <w:r w:rsidR="004B0777" w:rsidRPr="00E26E23">
        <w:rPr>
          <w:bCs/>
          <w:iCs/>
          <w:sz w:val="26"/>
          <w:szCs w:val="26"/>
        </w:rPr>
        <w:t>приведёт</w:t>
      </w:r>
      <w:r w:rsidRPr="00E26E23">
        <w:rPr>
          <w:bCs/>
          <w:iCs/>
          <w:sz w:val="26"/>
          <w:szCs w:val="26"/>
        </w:rPr>
        <w:t xml:space="preserve"> к задержке выполнения Работ, </w:t>
      </w:r>
      <w:r w:rsidRPr="00E26E23">
        <w:rPr>
          <w:sz w:val="26"/>
        </w:rPr>
        <w:t>доставке Оборудования на Площадки и оказанию Услуг</w:t>
      </w:r>
      <w:r w:rsidRPr="00E26E23">
        <w:rPr>
          <w:bCs/>
          <w:iCs/>
          <w:sz w:val="26"/>
          <w:szCs w:val="26"/>
        </w:rPr>
        <w:t xml:space="preserve">, то Подрядчик имеет право на продление срока окончания выполнения обязательств по </w:t>
      </w:r>
      <w:r w:rsidR="00AD3F00" w:rsidRPr="00E26E23">
        <w:rPr>
          <w:bCs/>
          <w:iCs/>
          <w:sz w:val="26"/>
          <w:szCs w:val="26"/>
        </w:rPr>
        <w:t xml:space="preserve">Заказу </w:t>
      </w:r>
      <w:r w:rsidRPr="00E26E23">
        <w:rPr>
          <w:bCs/>
          <w:iCs/>
          <w:sz w:val="26"/>
          <w:szCs w:val="26"/>
        </w:rPr>
        <w:t xml:space="preserve">на соответствующий период. </w:t>
      </w:r>
    </w:p>
    <w:p w14:paraId="0033D4A4" w14:textId="77777777" w:rsidR="000A5038" w:rsidRPr="00E26E23" w:rsidRDefault="000A5038" w:rsidP="00033F94">
      <w:pPr>
        <w:tabs>
          <w:tab w:val="num" w:pos="2291"/>
        </w:tabs>
        <w:ind w:right="30" w:firstLine="567"/>
        <w:jc w:val="both"/>
        <w:rPr>
          <w:b/>
          <w:bCs/>
          <w:i/>
          <w:iCs/>
          <w:sz w:val="26"/>
          <w:szCs w:val="26"/>
        </w:rPr>
      </w:pPr>
      <w:r w:rsidRPr="00E26E23">
        <w:rPr>
          <w:sz w:val="26"/>
          <w:szCs w:val="26"/>
        </w:rPr>
        <w:t>3.</w:t>
      </w:r>
      <w:r w:rsidR="00B70ADB" w:rsidRPr="00E26E23">
        <w:rPr>
          <w:sz w:val="26"/>
          <w:szCs w:val="26"/>
        </w:rPr>
        <w:t>5</w:t>
      </w:r>
      <w:r w:rsidRPr="00E26E23">
        <w:rPr>
          <w:sz w:val="26"/>
          <w:szCs w:val="26"/>
        </w:rPr>
        <w:t>.  Подрядчик имеет право выполнить Работы досрочно по согласованию с Заказчиком</w:t>
      </w:r>
      <w:r w:rsidRPr="00E26E23">
        <w:rPr>
          <w:bCs/>
          <w:iCs/>
          <w:sz w:val="26"/>
          <w:szCs w:val="26"/>
        </w:rPr>
        <w:t>.</w:t>
      </w:r>
    </w:p>
    <w:p w14:paraId="1A7E3110" w14:textId="77777777" w:rsidR="009C45B9" w:rsidRPr="00E26E23" w:rsidRDefault="000A5038" w:rsidP="00B3398F">
      <w:pPr>
        <w:numPr>
          <w:ilvl w:val="0"/>
          <w:numId w:val="1"/>
        </w:numPr>
        <w:autoSpaceDE w:val="0"/>
        <w:autoSpaceDN w:val="0"/>
        <w:adjustRightInd w:val="0"/>
        <w:spacing w:before="108" w:after="108"/>
        <w:jc w:val="center"/>
        <w:outlineLvl w:val="0"/>
        <w:rPr>
          <w:b/>
          <w:bCs/>
          <w:sz w:val="26"/>
          <w:szCs w:val="26"/>
        </w:rPr>
      </w:pPr>
      <w:r w:rsidRPr="00E26E23">
        <w:rPr>
          <w:b/>
          <w:bCs/>
          <w:sz w:val="26"/>
          <w:szCs w:val="26"/>
        </w:rPr>
        <w:t>Обязательства Сторон</w:t>
      </w:r>
    </w:p>
    <w:p w14:paraId="762CE05E" w14:textId="77777777" w:rsidR="000A5038" w:rsidRPr="00E26E23" w:rsidRDefault="000A5038" w:rsidP="00033F94">
      <w:pPr>
        <w:ind w:firstLine="567"/>
        <w:jc w:val="both"/>
        <w:rPr>
          <w:b/>
          <w:bCs/>
          <w:sz w:val="26"/>
          <w:szCs w:val="26"/>
        </w:rPr>
      </w:pPr>
      <w:r w:rsidRPr="00E26E23">
        <w:rPr>
          <w:b/>
          <w:bCs/>
          <w:sz w:val="26"/>
          <w:szCs w:val="26"/>
        </w:rPr>
        <w:t>4.1.</w:t>
      </w:r>
      <w:r w:rsidRPr="00E26E23">
        <w:rPr>
          <w:sz w:val="26"/>
          <w:szCs w:val="26"/>
        </w:rPr>
        <w:t xml:space="preserve"> </w:t>
      </w:r>
      <w:r w:rsidRPr="00E26E23">
        <w:rPr>
          <w:b/>
          <w:bCs/>
          <w:sz w:val="26"/>
          <w:szCs w:val="26"/>
        </w:rPr>
        <w:t>Обязательства Заказчика</w:t>
      </w:r>
    </w:p>
    <w:p w14:paraId="32A860C6" w14:textId="77777777" w:rsidR="000A5038" w:rsidRPr="00E26E23" w:rsidRDefault="000A5038" w:rsidP="007933D9">
      <w:pPr>
        <w:autoSpaceDE w:val="0"/>
        <w:autoSpaceDN w:val="0"/>
        <w:adjustRightInd w:val="0"/>
        <w:ind w:firstLine="567"/>
        <w:jc w:val="both"/>
        <w:outlineLvl w:val="0"/>
        <w:rPr>
          <w:sz w:val="26"/>
          <w:szCs w:val="26"/>
        </w:rPr>
      </w:pPr>
      <w:r w:rsidRPr="00E26E23">
        <w:rPr>
          <w:bCs/>
          <w:sz w:val="26"/>
          <w:szCs w:val="26"/>
        </w:rPr>
        <w:t>4.1.</w:t>
      </w:r>
      <w:r w:rsidR="007B7F6B" w:rsidRPr="00E26E23">
        <w:rPr>
          <w:bCs/>
          <w:sz w:val="26"/>
          <w:szCs w:val="26"/>
        </w:rPr>
        <w:t>1</w:t>
      </w:r>
      <w:r w:rsidRPr="00E26E23">
        <w:rPr>
          <w:bCs/>
          <w:sz w:val="26"/>
          <w:szCs w:val="26"/>
        </w:rPr>
        <w:t xml:space="preserve">. </w:t>
      </w:r>
      <w:r w:rsidR="005136D4" w:rsidRPr="00E26E23">
        <w:rPr>
          <w:sz w:val="26"/>
          <w:szCs w:val="26"/>
        </w:rPr>
        <w:t>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 и изысканию в целом, в составе Заказа или в течение 3 (трёх) рабочих дней с момента подписания Заказа отдельно.</w:t>
      </w:r>
    </w:p>
    <w:p w14:paraId="009551B1" w14:textId="77777777" w:rsidR="000A5038" w:rsidRPr="00E26E23" w:rsidRDefault="000A5038" w:rsidP="007933D9">
      <w:pPr>
        <w:autoSpaceDE w:val="0"/>
        <w:autoSpaceDN w:val="0"/>
        <w:adjustRightInd w:val="0"/>
        <w:ind w:firstLine="567"/>
        <w:jc w:val="both"/>
        <w:outlineLvl w:val="0"/>
        <w:rPr>
          <w:sz w:val="26"/>
          <w:szCs w:val="26"/>
          <w:highlight w:val="yellow"/>
        </w:rPr>
      </w:pPr>
      <w:r w:rsidRPr="00E26E23">
        <w:rPr>
          <w:sz w:val="26"/>
          <w:szCs w:val="26"/>
        </w:rPr>
        <w:t>4.1.</w:t>
      </w:r>
      <w:r w:rsidR="00B70ADB" w:rsidRPr="00E26E23">
        <w:rPr>
          <w:sz w:val="26"/>
          <w:szCs w:val="26"/>
        </w:rPr>
        <w:t>2</w:t>
      </w:r>
      <w:r w:rsidRPr="00E26E23">
        <w:rPr>
          <w:sz w:val="26"/>
          <w:szCs w:val="26"/>
        </w:rPr>
        <w:t xml:space="preserve">. </w:t>
      </w:r>
      <w:r w:rsidR="0097011D" w:rsidRPr="00E26E23">
        <w:rPr>
          <w:sz w:val="26"/>
          <w:szCs w:val="26"/>
        </w:rPr>
        <w:t>При отсутствии замечаний согласовать разработанную Подрядчиком предварительную раб</w:t>
      </w:r>
      <w:r w:rsidR="00085568" w:rsidRPr="00E26E23">
        <w:rPr>
          <w:sz w:val="26"/>
          <w:szCs w:val="26"/>
        </w:rPr>
        <w:t xml:space="preserve">очую документацию и </w:t>
      </w:r>
      <w:r w:rsidR="00BF67CB" w:rsidRPr="00E26E23">
        <w:rPr>
          <w:sz w:val="26"/>
          <w:szCs w:val="26"/>
        </w:rPr>
        <w:t>в дальнейшем согласовать,</w:t>
      </w:r>
      <w:r w:rsidR="0097011D" w:rsidRPr="00E26E23">
        <w:rPr>
          <w:sz w:val="26"/>
          <w:szCs w:val="26"/>
        </w:rPr>
        <w:t xml:space="preserve"> и принять проектную документацию</w:t>
      </w:r>
      <w:r w:rsidRPr="00E26E23">
        <w:rPr>
          <w:sz w:val="26"/>
          <w:szCs w:val="26"/>
        </w:rPr>
        <w:t>.</w:t>
      </w:r>
    </w:p>
    <w:p w14:paraId="7B6BAAE5" w14:textId="77777777" w:rsidR="000A5038" w:rsidRPr="00E26E23" w:rsidRDefault="000A5038" w:rsidP="007933D9">
      <w:pPr>
        <w:autoSpaceDE w:val="0"/>
        <w:autoSpaceDN w:val="0"/>
        <w:adjustRightInd w:val="0"/>
        <w:ind w:firstLine="567"/>
        <w:jc w:val="both"/>
        <w:outlineLvl w:val="0"/>
        <w:rPr>
          <w:sz w:val="26"/>
        </w:rPr>
      </w:pPr>
      <w:r w:rsidRPr="00E26E23">
        <w:rPr>
          <w:sz w:val="26"/>
          <w:szCs w:val="26"/>
        </w:rPr>
        <w:t>4.1.</w:t>
      </w:r>
      <w:r w:rsidR="00B70ADB" w:rsidRPr="00E26E23">
        <w:rPr>
          <w:sz w:val="26"/>
          <w:szCs w:val="26"/>
        </w:rPr>
        <w:t>3</w:t>
      </w:r>
      <w:r w:rsidRPr="00E26E23">
        <w:rPr>
          <w:sz w:val="26"/>
          <w:szCs w:val="26"/>
        </w:rPr>
        <w:t xml:space="preserve">. Произвести оплату надлежащим образом за законченный строительством </w:t>
      </w:r>
      <w:r w:rsidR="002375E7" w:rsidRPr="00E26E23">
        <w:rPr>
          <w:sz w:val="26"/>
          <w:szCs w:val="26"/>
        </w:rPr>
        <w:t>Объект (</w:t>
      </w:r>
      <w:r w:rsidRPr="00E26E23">
        <w:rPr>
          <w:sz w:val="26"/>
          <w:szCs w:val="26"/>
        </w:rPr>
        <w:t>Этап строительства</w:t>
      </w:r>
      <w:r w:rsidR="00917476" w:rsidRPr="00E26E23">
        <w:rPr>
          <w:sz w:val="26"/>
          <w:szCs w:val="26"/>
        </w:rPr>
        <w:t>)</w:t>
      </w:r>
      <w:r w:rsidR="00DE36F7" w:rsidRPr="00E26E23">
        <w:rPr>
          <w:sz w:val="26"/>
          <w:szCs w:val="26"/>
        </w:rPr>
        <w:t xml:space="preserve"> или его часть</w:t>
      </w:r>
      <w:r w:rsidR="00917476" w:rsidRPr="00E26E23">
        <w:rPr>
          <w:sz w:val="26"/>
          <w:szCs w:val="26"/>
        </w:rPr>
        <w:t xml:space="preserve"> </w:t>
      </w:r>
      <w:r w:rsidR="00A701FE" w:rsidRPr="00E26E23">
        <w:rPr>
          <w:sz w:val="26"/>
          <w:szCs w:val="26"/>
        </w:rPr>
        <w:t>по Заказу</w:t>
      </w:r>
      <w:r w:rsidRPr="00E26E23">
        <w:rPr>
          <w:sz w:val="26"/>
          <w:szCs w:val="26"/>
        </w:rPr>
        <w:t xml:space="preserve">. Обязательства по оплате считаются исполненными с момента списания денежных средств </w:t>
      </w:r>
      <w:r w:rsidR="00E03A7C" w:rsidRPr="00E26E23">
        <w:rPr>
          <w:sz w:val="26"/>
          <w:szCs w:val="26"/>
        </w:rPr>
        <w:t>с расчётного счё</w:t>
      </w:r>
      <w:r w:rsidR="001F1C73" w:rsidRPr="00E26E23">
        <w:rPr>
          <w:sz w:val="26"/>
          <w:szCs w:val="26"/>
        </w:rPr>
        <w:t>та</w:t>
      </w:r>
      <w:r w:rsidRPr="00E26E23">
        <w:rPr>
          <w:sz w:val="26"/>
          <w:szCs w:val="26"/>
        </w:rPr>
        <w:t xml:space="preserve"> Заказчика.</w:t>
      </w:r>
    </w:p>
    <w:p w14:paraId="6C880ADA" w14:textId="77777777" w:rsidR="006C5544" w:rsidRPr="00E26E23" w:rsidRDefault="000A5038" w:rsidP="007933D9">
      <w:pPr>
        <w:suppressAutoHyphens/>
        <w:ind w:firstLine="567"/>
        <w:jc w:val="both"/>
        <w:rPr>
          <w:sz w:val="26"/>
          <w:szCs w:val="26"/>
        </w:rPr>
      </w:pPr>
      <w:r w:rsidRPr="00E26E23">
        <w:rPr>
          <w:bCs/>
          <w:sz w:val="26"/>
          <w:szCs w:val="26"/>
        </w:rPr>
        <w:t>4.1.</w:t>
      </w:r>
      <w:r w:rsidR="00B70ADB" w:rsidRPr="00E26E23">
        <w:rPr>
          <w:bCs/>
          <w:sz w:val="26"/>
          <w:szCs w:val="26"/>
        </w:rPr>
        <w:t>4</w:t>
      </w:r>
      <w:r w:rsidRPr="00E26E23">
        <w:rPr>
          <w:bCs/>
          <w:sz w:val="26"/>
          <w:szCs w:val="26"/>
        </w:rPr>
        <w:t xml:space="preserve">. </w:t>
      </w:r>
      <w:r w:rsidR="00E03A7C" w:rsidRPr="00E26E23">
        <w:rPr>
          <w:bCs/>
          <w:sz w:val="26"/>
          <w:szCs w:val="26"/>
        </w:rPr>
        <w:t>Обеспечить доступ специалистов Подрядчика в помещения Заказчика для выполнения Работ по письменному обращению Подрядчика</w:t>
      </w:r>
      <w:r w:rsidRPr="00E26E23">
        <w:rPr>
          <w:sz w:val="26"/>
          <w:szCs w:val="26"/>
        </w:rPr>
        <w:t xml:space="preserve">. </w:t>
      </w:r>
    </w:p>
    <w:p w14:paraId="3A1535B9" w14:textId="77777777" w:rsidR="000A5038" w:rsidRPr="00E26E23" w:rsidRDefault="00B70ADB" w:rsidP="007933D9">
      <w:pPr>
        <w:suppressAutoHyphens/>
        <w:ind w:firstLine="567"/>
        <w:jc w:val="both"/>
        <w:rPr>
          <w:sz w:val="26"/>
          <w:szCs w:val="26"/>
        </w:rPr>
      </w:pPr>
      <w:r w:rsidRPr="00E26E23">
        <w:rPr>
          <w:sz w:val="26"/>
          <w:szCs w:val="26"/>
        </w:rPr>
        <w:t>4.1.5</w:t>
      </w:r>
      <w:r w:rsidR="006C5544" w:rsidRPr="00E26E23">
        <w:rPr>
          <w:sz w:val="26"/>
          <w:szCs w:val="26"/>
        </w:rPr>
        <w:t>.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r w:rsidR="000A5038" w:rsidRPr="00E26E23">
        <w:rPr>
          <w:sz w:val="26"/>
          <w:szCs w:val="26"/>
        </w:rPr>
        <w:t>.</w:t>
      </w:r>
    </w:p>
    <w:p w14:paraId="5ABABCAB" w14:textId="77777777" w:rsidR="000A5038" w:rsidRPr="00E26E23" w:rsidRDefault="000A5038" w:rsidP="007933D9">
      <w:pPr>
        <w:suppressAutoHyphens/>
        <w:ind w:firstLine="567"/>
        <w:jc w:val="both"/>
        <w:rPr>
          <w:sz w:val="26"/>
          <w:szCs w:val="26"/>
        </w:rPr>
      </w:pPr>
      <w:r w:rsidRPr="00E26E23">
        <w:rPr>
          <w:sz w:val="26"/>
          <w:szCs w:val="26"/>
        </w:rPr>
        <w:t>4.1.</w:t>
      </w:r>
      <w:r w:rsidR="00B70ADB" w:rsidRPr="00E26E23">
        <w:rPr>
          <w:sz w:val="26"/>
          <w:szCs w:val="26"/>
        </w:rPr>
        <w:t>6</w:t>
      </w:r>
      <w:r w:rsidRPr="00E26E23">
        <w:rPr>
          <w:sz w:val="26"/>
          <w:szCs w:val="26"/>
        </w:rPr>
        <w:t xml:space="preserve">.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w:t>
      </w:r>
      <w:r w:rsidR="004B0777" w:rsidRPr="00E26E23">
        <w:rPr>
          <w:sz w:val="26"/>
          <w:szCs w:val="26"/>
        </w:rPr>
        <w:t>отчётных</w:t>
      </w:r>
      <w:r w:rsidRPr="00E26E23">
        <w:rPr>
          <w:sz w:val="26"/>
          <w:szCs w:val="26"/>
        </w:rPr>
        <w:t xml:space="preserve"> документов (</w:t>
      </w:r>
      <w:r w:rsidR="00F75889" w:rsidRPr="00E26E23">
        <w:rPr>
          <w:sz w:val="26"/>
          <w:szCs w:val="26"/>
        </w:rPr>
        <w:t xml:space="preserve">акт </w:t>
      </w:r>
      <w:r w:rsidR="00756DCE" w:rsidRPr="00E26E23">
        <w:rPr>
          <w:sz w:val="26"/>
          <w:szCs w:val="26"/>
        </w:rPr>
        <w:t>рабочей комиссии</w:t>
      </w:r>
      <w:r w:rsidR="00F75889" w:rsidRPr="00E26E23">
        <w:rPr>
          <w:sz w:val="26"/>
          <w:szCs w:val="26"/>
        </w:rPr>
        <w:t>,</w:t>
      </w:r>
      <w:r w:rsidR="00F75889" w:rsidRPr="00E26E23">
        <w:rPr>
          <w:b/>
          <w:sz w:val="26"/>
          <w:szCs w:val="26"/>
        </w:rPr>
        <w:t xml:space="preserve"> </w:t>
      </w:r>
      <w:r w:rsidRPr="00E26E23">
        <w:rPr>
          <w:sz w:val="26"/>
          <w:szCs w:val="26"/>
        </w:rPr>
        <w:t>КС-2, КС-3).</w:t>
      </w:r>
      <w:r w:rsidR="005D4367" w:rsidRPr="00E26E23">
        <w:rPr>
          <w:sz w:val="26"/>
          <w:szCs w:val="26"/>
        </w:rPr>
        <w:t xml:space="preserve"> Акты КС-2 на построенные линейно-кабельные сооружения связи (кабельные вводы, кабельная канализация, ГНБ, проколы, столбы)</w:t>
      </w:r>
      <w:r w:rsidR="00C048CE" w:rsidRPr="00E26E23">
        <w:rPr>
          <w:sz w:val="26"/>
          <w:szCs w:val="26"/>
        </w:rPr>
        <w:t xml:space="preserve"> оформля</w:t>
      </w:r>
      <w:r w:rsidR="0014094F" w:rsidRPr="00E26E23">
        <w:rPr>
          <w:sz w:val="26"/>
          <w:szCs w:val="26"/>
        </w:rPr>
        <w:t>ю</w:t>
      </w:r>
      <w:r w:rsidR="00C048CE" w:rsidRPr="00E26E23">
        <w:rPr>
          <w:sz w:val="26"/>
          <w:szCs w:val="26"/>
        </w:rPr>
        <w:t>тся отдельно.</w:t>
      </w:r>
    </w:p>
    <w:p w14:paraId="48E4CA61" w14:textId="77777777" w:rsidR="000A5038" w:rsidRPr="00E26E23" w:rsidRDefault="000A5038" w:rsidP="007933D9">
      <w:pPr>
        <w:suppressAutoHyphens/>
        <w:ind w:firstLine="567"/>
        <w:jc w:val="both"/>
        <w:rPr>
          <w:bCs/>
          <w:sz w:val="26"/>
          <w:szCs w:val="26"/>
        </w:rPr>
      </w:pPr>
      <w:r w:rsidRPr="00E26E23">
        <w:rPr>
          <w:sz w:val="26"/>
          <w:szCs w:val="26"/>
        </w:rPr>
        <w:t>4.1.</w:t>
      </w:r>
      <w:r w:rsidR="00B70ADB" w:rsidRPr="00E26E23">
        <w:rPr>
          <w:sz w:val="26"/>
          <w:szCs w:val="26"/>
        </w:rPr>
        <w:t>7</w:t>
      </w:r>
      <w:r w:rsidRPr="00E26E23">
        <w:rPr>
          <w:sz w:val="26"/>
          <w:szCs w:val="26"/>
        </w:rPr>
        <w:t xml:space="preserve">. Передать в монтаж Подрядчику Оборудование поставки Заказчика. </w:t>
      </w:r>
      <w:r w:rsidRPr="00E26E23">
        <w:rPr>
          <w:bCs/>
          <w:sz w:val="26"/>
          <w:szCs w:val="26"/>
        </w:rPr>
        <w:t xml:space="preserve">Передача Оборудования Заказчика оформляется Сторонами </w:t>
      </w:r>
      <w:r w:rsidR="004B0777" w:rsidRPr="00E26E23">
        <w:rPr>
          <w:bCs/>
          <w:sz w:val="26"/>
          <w:szCs w:val="26"/>
        </w:rPr>
        <w:t>путём</w:t>
      </w:r>
      <w:r w:rsidRPr="00E26E23">
        <w:rPr>
          <w:bCs/>
          <w:sz w:val="26"/>
          <w:szCs w:val="26"/>
        </w:rPr>
        <w:t xml:space="preserve"> подписания двустороннего Акта </w:t>
      </w:r>
      <w:r w:rsidR="004B0777" w:rsidRPr="00E26E23">
        <w:rPr>
          <w:bCs/>
          <w:sz w:val="26"/>
          <w:szCs w:val="26"/>
        </w:rPr>
        <w:t>приёмки</w:t>
      </w:r>
      <w:r w:rsidRPr="00E26E23">
        <w:rPr>
          <w:bCs/>
          <w:sz w:val="26"/>
          <w:szCs w:val="26"/>
        </w:rPr>
        <w:t>-передачи Оборудования в монтаж по форме ОС-15.</w:t>
      </w:r>
    </w:p>
    <w:p w14:paraId="0C34D86A" w14:textId="77777777" w:rsidR="000A5038" w:rsidRPr="00E26E23" w:rsidRDefault="000A5038" w:rsidP="007933D9">
      <w:pPr>
        <w:suppressAutoHyphens/>
        <w:ind w:firstLine="567"/>
        <w:jc w:val="both"/>
        <w:rPr>
          <w:i/>
          <w:sz w:val="26"/>
        </w:rPr>
      </w:pPr>
      <w:r w:rsidRPr="00E26E23">
        <w:rPr>
          <w:bCs/>
          <w:sz w:val="26"/>
          <w:szCs w:val="26"/>
        </w:rPr>
        <w:t>4.1.</w:t>
      </w:r>
      <w:r w:rsidR="00B70ADB" w:rsidRPr="00E26E23">
        <w:rPr>
          <w:bCs/>
          <w:sz w:val="26"/>
          <w:szCs w:val="26"/>
        </w:rPr>
        <w:t>8</w:t>
      </w:r>
      <w:r w:rsidRPr="00E26E23">
        <w:rPr>
          <w:bCs/>
          <w:sz w:val="26"/>
          <w:szCs w:val="26"/>
        </w:rPr>
        <w:t>.</w:t>
      </w:r>
      <w:r w:rsidRPr="00E26E23">
        <w:rPr>
          <w:sz w:val="26"/>
          <w:szCs w:val="26"/>
        </w:rPr>
        <w:t xml:space="preserve"> Принять законченный строительством Объект (Этап строительства)</w:t>
      </w:r>
      <w:r w:rsidRPr="00E26E23">
        <w:rPr>
          <w:i/>
          <w:sz w:val="26"/>
        </w:rPr>
        <w:t>.</w:t>
      </w:r>
    </w:p>
    <w:p w14:paraId="625F0092" w14:textId="77777777" w:rsidR="000A5038" w:rsidRPr="00E26E23" w:rsidRDefault="000A5038" w:rsidP="007933D9">
      <w:pPr>
        <w:suppressAutoHyphens/>
        <w:ind w:firstLine="567"/>
        <w:jc w:val="both"/>
        <w:rPr>
          <w:sz w:val="26"/>
          <w:szCs w:val="26"/>
        </w:rPr>
      </w:pPr>
      <w:r w:rsidRPr="00E26E23">
        <w:rPr>
          <w:bCs/>
          <w:sz w:val="26"/>
          <w:szCs w:val="26"/>
        </w:rPr>
        <w:t>4.1.</w:t>
      </w:r>
      <w:r w:rsidR="00B70ADB" w:rsidRPr="00E26E23">
        <w:rPr>
          <w:bCs/>
          <w:sz w:val="26"/>
          <w:szCs w:val="26"/>
        </w:rPr>
        <w:t>9</w:t>
      </w:r>
      <w:r w:rsidRPr="00E26E23">
        <w:rPr>
          <w:bCs/>
          <w:sz w:val="26"/>
          <w:szCs w:val="26"/>
        </w:rPr>
        <w:t>.</w:t>
      </w:r>
      <w:r w:rsidRPr="00E26E23">
        <w:rPr>
          <w:b/>
          <w:bCs/>
          <w:sz w:val="26"/>
          <w:szCs w:val="26"/>
        </w:rPr>
        <w:t xml:space="preserve"> </w:t>
      </w:r>
      <w:r w:rsidRPr="00E26E23">
        <w:rPr>
          <w:sz w:val="26"/>
          <w:szCs w:val="26"/>
        </w:rPr>
        <w:t xml:space="preserve">Выполнить </w:t>
      </w:r>
      <w:r w:rsidRPr="00E26E23">
        <w:rPr>
          <w:sz w:val="26"/>
        </w:rPr>
        <w:t xml:space="preserve">в полном </w:t>
      </w:r>
      <w:r w:rsidR="004B0777" w:rsidRPr="00E26E23">
        <w:rPr>
          <w:sz w:val="26"/>
        </w:rPr>
        <w:t>объёме</w:t>
      </w:r>
      <w:r w:rsidRPr="00E26E23">
        <w:rPr>
          <w:sz w:val="26"/>
          <w:szCs w:val="26"/>
        </w:rPr>
        <w:t xml:space="preserve"> любые другие обязательства, предусмотренные в настоящем Договоре.</w:t>
      </w:r>
    </w:p>
    <w:p w14:paraId="71A5C55E" w14:textId="77777777" w:rsidR="000A5038" w:rsidRPr="00E26E23" w:rsidRDefault="000A5038" w:rsidP="007933D9">
      <w:pPr>
        <w:suppressAutoHyphens/>
        <w:ind w:firstLine="567"/>
        <w:jc w:val="both"/>
        <w:rPr>
          <w:sz w:val="26"/>
          <w:szCs w:val="26"/>
        </w:rPr>
      </w:pPr>
      <w:r w:rsidRPr="00E26E23">
        <w:rPr>
          <w:sz w:val="26"/>
          <w:szCs w:val="26"/>
        </w:rPr>
        <w:t>4.1.</w:t>
      </w:r>
      <w:r w:rsidR="006C5544" w:rsidRPr="00E26E23">
        <w:rPr>
          <w:sz w:val="26"/>
          <w:szCs w:val="26"/>
        </w:rPr>
        <w:t>1</w:t>
      </w:r>
      <w:r w:rsidR="00B70ADB" w:rsidRPr="00E26E23">
        <w:rPr>
          <w:sz w:val="26"/>
          <w:szCs w:val="26"/>
        </w:rPr>
        <w:t>0</w:t>
      </w:r>
      <w:r w:rsidRPr="00E26E23">
        <w:rPr>
          <w:sz w:val="26"/>
          <w:szCs w:val="26"/>
        </w:rPr>
        <w:t xml:space="preserve">. </w:t>
      </w:r>
      <w:r w:rsidR="00215104" w:rsidRPr="00E26E23">
        <w:rPr>
          <w:sz w:val="26"/>
          <w:szCs w:val="26"/>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14:paraId="7F91894D" w14:textId="77777777" w:rsidR="006B22C9" w:rsidRPr="00E26E23" w:rsidRDefault="00BB4BB4" w:rsidP="007933D9">
      <w:pPr>
        <w:suppressAutoHyphens/>
        <w:ind w:firstLine="567"/>
        <w:jc w:val="both"/>
        <w:rPr>
          <w:sz w:val="26"/>
          <w:szCs w:val="26"/>
        </w:rPr>
      </w:pPr>
      <w:r w:rsidRPr="00E26E23">
        <w:rPr>
          <w:sz w:val="26"/>
          <w:szCs w:val="26"/>
        </w:rPr>
        <w:t>4.1.1</w:t>
      </w:r>
      <w:r w:rsidR="00B70ADB" w:rsidRPr="00E26E23">
        <w:rPr>
          <w:sz w:val="26"/>
          <w:szCs w:val="26"/>
        </w:rPr>
        <w:t>1</w:t>
      </w:r>
      <w:r w:rsidR="008D0E1C" w:rsidRPr="00E26E23">
        <w:rPr>
          <w:sz w:val="26"/>
          <w:szCs w:val="26"/>
        </w:rPr>
        <w:t>. В срок не более 5</w:t>
      </w:r>
      <w:r w:rsidR="006B22C9" w:rsidRPr="00E26E23">
        <w:rPr>
          <w:sz w:val="26"/>
          <w:szCs w:val="26"/>
        </w:rPr>
        <w:t xml:space="preserve"> рабочих дней с момента </w:t>
      </w:r>
      <w:r w:rsidR="008D0E1C" w:rsidRPr="00E26E23">
        <w:rPr>
          <w:sz w:val="26"/>
          <w:szCs w:val="26"/>
        </w:rPr>
        <w:t>согласования Подрядчиком Заказа</w:t>
      </w:r>
      <w:r w:rsidR="006B22C9" w:rsidRPr="00E26E23">
        <w:rPr>
          <w:sz w:val="26"/>
          <w:szCs w:val="26"/>
        </w:rPr>
        <w:t xml:space="preserve"> предоставить </w:t>
      </w:r>
      <w:r w:rsidR="008D0E1C" w:rsidRPr="00E26E23">
        <w:rPr>
          <w:sz w:val="26"/>
          <w:szCs w:val="26"/>
        </w:rPr>
        <w:t xml:space="preserve">ему </w:t>
      </w:r>
      <w:r w:rsidR="006B22C9" w:rsidRPr="00E26E23">
        <w:rPr>
          <w:sz w:val="26"/>
          <w:szCs w:val="26"/>
        </w:rPr>
        <w:t xml:space="preserve">форму </w:t>
      </w:r>
      <w:r w:rsidR="004B0777" w:rsidRPr="00E26E23">
        <w:rPr>
          <w:sz w:val="26"/>
          <w:szCs w:val="26"/>
        </w:rPr>
        <w:t>отчёта</w:t>
      </w:r>
      <w:r w:rsidR="006B22C9" w:rsidRPr="00E26E23">
        <w:rPr>
          <w:sz w:val="26"/>
          <w:szCs w:val="26"/>
        </w:rPr>
        <w:t>, для е</w:t>
      </w:r>
      <w:r w:rsidR="004B0777" w:rsidRPr="00E26E23">
        <w:rPr>
          <w:sz w:val="26"/>
          <w:szCs w:val="26"/>
        </w:rPr>
        <w:t>ё</w:t>
      </w:r>
      <w:r w:rsidR="006B22C9" w:rsidRPr="00E26E23">
        <w:rPr>
          <w:sz w:val="26"/>
          <w:szCs w:val="26"/>
        </w:rPr>
        <w:t xml:space="preserve"> дальнейшего заполнения Подрядчиком в соотв</w:t>
      </w:r>
      <w:r w:rsidR="008D0E1C" w:rsidRPr="00E26E23">
        <w:rPr>
          <w:sz w:val="26"/>
          <w:szCs w:val="26"/>
        </w:rPr>
        <w:t>етствии с условиями настоящего Д</w:t>
      </w:r>
      <w:r w:rsidR="006B22C9" w:rsidRPr="00E26E23">
        <w:rPr>
          <w:sz w:val="26"/>
          <w:szCs w:val="26"/>
        </w:rPr>
        <w:t xml:space="preserve">оговора. Форма </w:t>
      </w:r>
      <w:r w:rsidR="004B0777" w:rsidRPr="00E26E23">
        <w:rPr>
          <w:sz w:val="26"/>
          <w:szCs w:val="26"/>
        </w:rPr>
        <w:t>отчёта</w:t>
      </w:r>
      <w:r w:rsidR="006B22C9" w:rsidRPr="00E26E23">
        <w:rPr>
          <w:sz w:val="26"/>
          <w:szCs w:val="26"/>
        </w:rPr>
        <w:t xml:space="preserve"> </w:t>
      </w:r>
      <w:r w:rsidR="008D0E1C" w:rsidRPr="00E26E23">
        <w:rPr>
          <w:sz w:val="26"/>
          <w:szCs w:val="26"/>
        </w:rPr>
        <w:t>предоставляется</w:t>
      </w:r>
      <w:r w:rsidR="006B22C9" w:rsidRPr="00E26E23">
        <w:rPr>
          <w:sz w:val="26"/>
          <w:szCs w:val="26"/>
        </w:rPr>
        <w:t xml:space="preserve"> </w:t>
      </w:r>
      <w:r w:rsidR="008D0E1C" w:rsidRPr="00E26E23">
        <w:rPr>
          <w:sz w:val="26"/>
          <w:szCs w:val="26"/>
        </w:rPr>
        <w:t>посредством электронной почты, согласно Раздела 13 настоящего Договора.</w:t>
      </w:r>
      <w:r w:rsidR="006B22C9" w:rsidRPr="00E26E23">
        <w:rPr>
          <w:sz w:val="26"/>
          <w:szCs w:val="26"/>
        </w:rPr>
        <w:t xml:space="preserve"> </w:t>
      </w:r>
    </w:p>
    <w:p w14:paraId="0D4D4D61" w14:textId="77777777" w:rsidR="00B70ADB" w:rsidRPr="00E26E23" w:rsidRDefault="00B70ADB" w:rsidP="007933D9">
      <w:pPr>
        <w:suppressAutoHyphens/>
        <w:ind w:firstLine="567"/>
        <w:jc w:val="both"/>
        <w:rPr>
          <w:sz w:val="26"/>
          <w:szCs w:val="26"/>
        </w:rPr>
      </w:pPr>
      <w:r w:rsidRPr="00E26E23">
        <w:rPr>
          <w:sz w:val="26"/>
          <w:szCs w:val="26"/>
        </w:rPr>
        <w:t>4.1.12. Предоставить Подрядчику список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p>
    <w:p w14:paraId="699E4632" w14:textId="77777777" w:rsidR="0028213E" w:rsidRPr="00E26E23" w:rsidRDefault="0028213E" w:rsidP="007933D9">
      <w:pPr>
        <w:suppressAutoHyphens/>
        <w:ind w:firstLine="567"/>
        <w:jc w:val="both"/>
        <w:rPr>
          <w:sz w:val="26"/>
          <w:szCs w:val="26"/>
        </w:rPr>
      </w:pPr>
      <w:r w:rsidRPr="00E26E23">
        <w:rPr>
          <w:sz w:val="26"/>
          <w:szCs w:val="26"/>
        </w:rPr>
        <w:t>4.1.13.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14:paraId="77F7E2B3" w14:textId="77777777" w:rsidR="000B4E6F" w:rsidRPr="00E26E23" w:rsidRDefault="000B4E6F" w:rsidP="000B4E6F">
      <w:pPr>
        <w:suppressAutoHyphens/>
        <w:ind w:firstLine="567"/>
        <w:jc w:val="both"/>
        <w:rPr>
          <w:sz w:val="26"/>
          <w:szCs w:val="26"/>
        </w:rPr>
      </w:pPr>
    </w:p>
    <w:p w14:paraId="7BC0D480" w14:textId="77777777" w:rsidR="00CF7A8E" w:rsidRPr="00E26E23" w:rsidRDefault="00CF7A8E" w:rsidP="000B4E6F">
      <w:pPr>
        <w:autoSpaceDE w:val="0"/>
        <w:autoSpaceDN w:val="0"/>
        <w:adjustRightInd w:val="0"/>
        <w:ind w:firstLine="567"/>
        <w:outlineLvl w:val="0"/>
        <w:rPr>
          <w:b/>
          <w:sz w:val="26"/>
          <w:szCs w:val="26"/>
        </w:rPr>
      </w:pPr>
      <w:r w:rsidRPr="00E26E23">
        <w:rPr>
          <w:sz w:val="26"/>
          <w:szCs w:val="26"/>
        </w:rPr>
        <w:t xml:space="preserve">4.2. </w:t>
      </w:r>
      <w:r w:rsidRPr="00E26E23">
        <w:rPr>
          <w:b/>
          <w:sz w:val="26"/>
          <w:szCs w:val="26"/>
        </w:rPr>
        <w:t>Права Заказчика</w:t>
      </w:r>
    </w:p>
    <w:p w14:paraId="2FA52CDC" w14:textId="77777777" w:rsidR="00CF7A8E" w:rsidRPr="00E26E23" w:rsidRDefault="00CF7A8E" w:rsidP="007654A7">
      <w:pPr>
        <w:autoSpaceDE w:val="0"/>
        <w:autoSpaceDN w:val="0"/>
        <w:adjustRightInd w:val="0"/>
        <w:ind w:firstLine="567"/>
        <w:jc w:val="both"/>
        <w:outlineLvl w:val="0"/>
        <w:rPr>
          <w:sz w:val="26"/>
          <w:szCs w:val="26"/>
        </w:rPr>
      </w:pPr>
      <w:r w:rsidRPr="00E26E23">
        <w:rPr>
          <w:sz w:val="26"/>
          <w:szCs w:val="26"/>
        </w:rPr>
        <w:t>4.2.1. В случае неисполнения и/или несвоевременного исполнения Подрядчиком Работ по Объекту/</w:t>
      </w:r>
      <w:proofErr w:type="spellStart"/>
      <w:r w:rsidRPr="00E26E23">
        <w:rPr>
          <w:sz w:val="26"/>
          <w:szCs w:val="26"/>
        </w:rPr>
        <w:t>ам</w:t>
      </w:r>
      <w:proofErr w:type="spellEnd"/>
      <w:r w:rsidRPr="00E26E23">
        <w:rPr>
          <w:sz w:val="26"/>
          <w:szCs w:val="26"/>
        </w:rPr>
        <w:t xml:space="preserve"> (Этапу строительства) в установленный срок, Заказчик имеет право выполнить Работы самостоятельно либо силами третьих лиц.</w:t>
      </w:r>
    </w:p>
    <w:p w14:paraId="6EB6BF39" w14:textId="77777777" w:rsidR="00CF7A8E" w:rsidRPr="00E26E23" w:rsidRDefault="00CF7A8E" w:rsidP="007654A7">
      <w:pPr>
        <w:suppressAutoHyphens/>
        <w:ind w:firstLine="567"/>
        <w:jc w:val="both"/>
        <w:rPr>
          <w:sz w:val="26"/>
          <w:szCs w:val="26"/>
        </w:rPr>
      </w:pPr>
      <w:r w:rsidRPr="00E26E23">
        <w:rPr>
          <w:sz w:val="26"/>
          <w:szCs w:val="26"/>
        </w:rPr>
        <w:t>4.2.2. Заказчик направляет Подрядчику письменное уведомление о том, что выполнение Работ по Объекту/</w:t>
      </w:r>
      <w:proofErr w:type="spellStart"/>
      <w:r w:rsidRPr="00E26E23">
        <w:rPr>
          <w:sz w:val="26"/>
          <w:szCs w:val="26"/>
        </w:rPr>
        <w:t>ам</w:t>
      </w:r>
      <w:proofErr w:type="spellEnd"/>
      <w:r w:rsidRPr="00E26E23">
        <w:rPr>
          <w:sz w:val="26"/>
          <w:szCs w:val="26"/>
        </w:rPr>
        <w:t xml:space="preserve"> (Этапу строительства) будут выполняться Заказчиком либо переданы третьему лицу.</w:t>
      </w:r>
    </w:p>
    <w:p w14:paraId="73D2DC99" w14:textId="77777777" w:rsidR="002F1CC0" w:rsidRPr="00E26E23" w:rsidRDefault="002F1CC0" w:rsidP="007654A7">
      <w:pPr>
        <w:suppressAutoHyphens/>
        <w:ind w:firstLine="567"/>
        <w:jc w:val="both"/>
        <w:rPr>
          <w:sz w:val="26"/>
          <w:szCs w:val="26"/>
        </w:rPr>
      </w:pPr>
      <w:r w:rsidRPr="00E26E23">
        <w:rPr>
          <w:sz w:val="26"/>
          <w:szCs w:val="26"/>
        </w:rPr>
        <w:t>4.2.3. Заказчик имеет право выдать в работу заказ на производство работ, стоимость которых учтена удельными расценками из Приложения № 3 к Договору</w:t>
      </w:r>
      <w:r w:rsidR="00BF65CE" w:rsidRPr="00E26E23">
        <w:rPr>
          <w:sz w:val="26"/>
          <w:szCs w:val="26"/>
        </w:rPr>
        <w:t xml:space="preserve"> без привязки к отдельному объекту </w:t>
      </w:r>
      <w:r w:rsidR="001A0C1F" w:rsidRPr="00E26E23">
        <w:rPr>
          <w:sz w:val="26"/>
          <w:szCs w:val="26"/>
        </w:rPr>
        <w:t>в пределах</w:t>
      </w:r>
      <w:r w:rsidR="00BF65CE" w:rsidRPr="00E26E23">
        <w:rPr>
          <w:sz w:val="26"/>
          <w:szCs w:val="26"/>
        </w:rPr>
        <w:t xml:space="preserve"> всей территории Площадки строительства.</w:t>
      </w:r>
    </w:p>
    <w:p w14:paraId="7B65D330" w14:textId="77777777" w:rsidR="000A5038" w:rsidRPr="00E26E23" w:rsidRDefault="000A5038" w:rsidP="007654A7">
      <w:pPr>
        <w:widowControl w:val="0"/>
        <w:suppressAutoHyphens/>
        <w:jc w:val="both"/>
        <w:rPr>
          <w:sz w:val="26"/>
        </w:rPr>
      </w:pPr>
    </w:p>
    <w:p w14:paraId="0C63D127" w14:textId="77777777" w:rsidR="000A5038" w:rsidRPr="00E26E23" w:rsidRDefault="00CF7A8E" w:rsidP="007654A7">
      <w:pPr>
        <w:ind w:firstLine="567"/>
        <w:jc w:val="both"/>
        <w:rPr>
          <w:sz w:val="26"/>
          <w:szCs w:val="26"/>
        </w:rPr>
      </w:pPr>
      <w:r w:rsidRPr="00E26E23">
        <w:rPr>
          <w:b/>
          <w:bCs/>
          <w:sz w:val="26"/>
          <w:szCs w:val="26"/>
        </w:rPr>
        <w:t>4.3</w:t>
      </w:r>
      <w:r w:rsidR="000A5038" w:rsidRPr="00E26E23">
        <w:rPr>
          <w:b/>
          <w:bCs/>
          <w:sz w:val="26"/>
          <w:szCs w:val="26"/>
        </w:rPr>
        <w:t>. Обязательства Подрядчика</w:t>
      </w:r>
    </w:p>
    <w:p w14:paraId="6C5B6A41" w14:textId="77777777" w:rsidR="000A5038" w:rsidRPr="00E26E23" w:rsidRDefault="00CF7A8E" w:rsidP="007654A7">
      <w:pPr>
        <w:widowControl w:val="0"/>
        <w:suppressAutoHyphens/>
        <w:ind w:firstLine="567"/>
        <w:jc w:val="both"/>
        <w:rPr>
          <w:sz w:val="26"/>
          <w:szCs w:val="26"/>
        </w:rPr>
      </w:pPr>
      <w:r w:rsidRPr="00E26E23">
        <w:rPr>
          <w:bCs/>
          <w:sz w:val="26"/>
          <w:szCs w:val="26"/>
        </w:rPr>
        <w:t>4.3</w:t>
      </w:r>
      <w:r w:rsidR="000A5038" w:rsidRPr="00E26E23">
        <w:rPr>
          <w:bCs/>
          <w:sz w:val="26"/>
          <w:szCs w:val="26"/>
        </w:rPr>
        <w:t>.1.</w:t>
      </w:r>
      <w:r w:rsidR="000A5038" w:rsidRPr="00E26E23">
        <w:rPr>
          <w:sz w:val="26"/>
          <w:szCs w:val="26"/>
        </w:rPr>
        <w:t xml:space="preserve"> </w:t>
      </w:r>
      <w:r w:rsidR="00B70ADB" w:rsidRPr="00E26E23">
        <w:rPr>
          <w:sz w:val="26"/>
          <w:szCs w:val="26"/>
        </w:rPr>
        <w:t>Если иное не согласовано с Заказчиком и не предусмотрено настоящим Договором осуществить строительство Объекта (Этапа строительства) лично</w:t>
      </w:r>
      <w:r w:rsidR="000A5038" w:rsidRPr="00E26E23">
        <w:rPr>
          <w:sz w:val="26"/>
          <w:szCs w:val="26"/>
        </w:rPr>
        <w:t>.</w:t>
      </w:r>
    </w:p>
    <w:p w14:paraId="0A083C73" w14:textId="77777777" w:rsidR="0030542C" w:rsidRPr="00E26E23" w:rsidRDefault="00965DA3" w:rsidP="007654A7">
      <w:pPr>
        <w:widowControl w:val="0"/>
        <w:suppressAutoHyphens/>
        <w:ind w:firstLine="567"/>
        <w:jc w:val="both"/>
        <w:rPr>
          <w:sz w:val="26"/>
          <w:szCs w:val="26"/>
        </w:rPr>
      </w:pPr>
      <w:r w:rsidRPr="00E26E23">
        <w:rPr>
          <w:sz w:val="26"/>
          <w:szCs w:val="26"/>
        </w:rPr>
        <w:t>4.3</w:t>
      </w:r>
      <w:r w:rsidR="0030542C" w:rsidRPr="00E26E23">
        <w:rPr>
          <w:sz w:val="26"/>
          <w:szCs w:val="26"/>
        </w:rPr>
        <w:t>.2</w:t>
      </w:r>
      <w:r w:rsidRPr="00E26E23">
        <w:rPr>
          <w:sz w:val="26"/>
          <w:szCs w:val="26"/>
        </w:rPr>
        <w:t>.</w:t>
      </w:r>
      <w:r w:rsidR="0030542C" w:rsidRPr="00E26E23">
        <w:rPr>
          <w:sz w:val="26"/>
          <w:szCs w:val="26"/>
        </w:rPr>
        <w:t xml:space="preserve"> Произвести до начала СМР согласование применяемых материалов и обор</w:t>
      </w:r>
      <w:r w:rsidR="00E62C12" w:rsidRPr="00E26E23">
        <w:rPr>
          <w:sz w:val="26"/>
          <w:szCs w:val="26"/>
        </w:rPr>
        <w:t>удования с Заказчиком письменно,</w:t>
      </w:r>
      <w:r w:rsidR="0030542C" w:rsidRPr="00E26E23">
        <w:rPr>
          <w:sz w:val="26"/>
          <w:szCs w:val="26"/>
        </w:rPr>
        <w:t xml:space="preserve"> с указанием маркировки, номенклатурного обозначения, полного наименования и производителя</w:t>
      </w:r>
      <w:r w:rsidR="00E62C12" w:rsidRPr="00E26E23">
        <w:rPr>
          <w:sz w:val="26"/>
          <w:szCs w:val="26"/>
        </w:rPr>
        <w:t>,</w:t>
      </w:r>
      <w:r w:rsidR="002C7E86" w:rsidRPr="00E26E23">
        <w:rPr>
          <w:sz w:val="26"/>
          <w:szCs w:val="26"/>
        </w:rPr>
        <w:t xml:space="preserve"> с приложением копий сертификатов /протоколов соответствия.</w:t>
      </w:r>
    </w:p>
    <w:p w14:paraId="7903AC90" w14:textId="77777777" w:rsidR="0030542C" w:rsidRPr="00E26E23" w:rsidRDefault="00965DA3" w:rsidP="007654A7">
      <w:pPr>
        <w:widowControl w:val="0"/>
        <w:suppressAutoHyphens/>
        <w:ind w:firstLine="567"/>
        <w:jc w:val="both"/>
        <w:rPr>
          <w:sz w:val="26"/>
          <w:szCs w:val="26"/>
        </w:rPr>
      </w:pPr>
      <w:r w:rsidRPr="00E26E23">
        <w:rPr>
          <w:sz w:val="26"/>
          <w:szCs w:val="26"/>
        </w:rPr>
        <w:t>4.3</w:t>
      </w:r>
      <w:r w:rsidR="0030542C" w:rsidRPr="00E26E23">
        <w:rPr>
          <w:sz w:val="26"/>
          <w:szCs w:val="26"/>
        </w:rPr>
        <w:t>.3. Обеспечить выполнение работ по настоящему Договору исключительно с использованием согласованных материалов и оборудования</w:t>
      </w:r>
      <w:r w:rsidR="002C7E86" w:rsidRPr="00E26E23">
        <w:rPr>
          <w:sz w:val="26"/>
          <w:szCs w:val="26"/>
        </w:rPr>
        <w:t>.</w:t>
      </w:r>
      <w:r w:rsidRPr="00E26E23">
        <w:t xml:space="preserve"> </w:t>
      </w:r>
      <w:r w:rsidRPr="00E26E23">
        <w:rPr>
          <w:sz w:val="26"/>
          <w:szCs w:val="26"/>
        </w:rPr>
        <w:t>Не допускать использование разнородных/разносортных/бывших в употреблении материалов при строительстве Объекта.</w:t>
      </w:r>
    </w:p>
    <w:p w14:paraId="1D0017A3" w14:textId="77777777" w:rsidR="000A5038" w:rsidRPr="00E26E23" w:rsidRDefault="0019667B" w:rsidP="007933D9">
      <w:pPr>
        <w:pStyle w:val="21"/>
        <w:keepNext w:val="0"/>
        <w:widowControl w:val="0"/>
        <w:tabs>
          <w:tab w:val="left" w:pos="0"/>
        </w:tabs>
        <w:suppressAutoHyphens/>
        <w:spacing w:before="0" w:after="0"/>
        <w:ind w:firstLine="567"/>
        <w:jc w:val="both"/>
        <w:rPr>
          <w:rFonts w:ascii="Times New Roman" w:hAnsi="Times New Roman"/>
          <w:b w:val="0"/>
          <w:i w:val="0"/>
          <w:sz w:val="26"/>
        </w:rPr>
      </w:pPr>
      <w:r w:rsidRPr="00E26E23">
        <w:rPr>
          <w:rFonts w:ascii="Times New Roman" w:hAnsi="Times New Roman"/>
          <w:b w:val="0"/>
          <w:i w:val="0"/>
          <w:iCs w:val="0"/>
          <w:sz w:val="26"/>
          <w:szCs w:val="26"/>
        </w:rPr>
        <w:t>4.3</w:t>
      </w:r>
      <w:r w:rsidR="000A5038" w:rsidRPr="00E26E23">
        <w:rPr>
          <w:rFonts w:ascii="Times New Roman" w:hAnsi="Times New Roman"/>
          <w:b w:val="0"/>
          <w:i w:val="0"/>
          <w:iCs w:val="0"/>
          <w:sz w:val="26"/>
          <w:szCs w:val="26"/>
        </w:rPr>
        <w:t>.</w:t>
      </w:r>
      <w:r w:rsidR="0030542C" w:rsidRPr="00E26E23">
        <w:rPr>
          <w:rFonts w:ascii="Times New Roman" w:hAnsi="Times New Roman"/>
          <w:b w:val="0"/>
          <w:i w:val="0"/>
          <w:iCs w:val="0"/>
          <w:sz w:val="26"/>
          <w:szCs w:val="26"/>
        </w:rPr>
        <w:t>4</w:t>
      </w:r>
      <w:r w:rsidR="000A5038" w:rsidRPr="00E26E23">
        <w:rPr>
          <w:rFonts w:ascii="Times New Roman" w:hAnsi="Times New Roman"/>
          <w:b w:val="0"/>
          <w:i w:val="0"/>
          <w:iCs w:val="0"/>
          <w:sz w:val="26"/>
          <w:szCs w:val="26"/>
        </w:rPr>
        <w:t>.</w:t>
      </w:r>
      <w:r w:rsidR="000A5038" w:rsidRPr="00E26E23">
        <w:rPr>
          <w:rFonts w:ascii="Times New Roman" w:hAnsi="Times New Roman"/>
          <w:b w:val="0"/>
          <w:bCs w:val="0"/>
          <w:i w:val="0"/>
          <w:iCs w:val="0"/>
          <w:sz w:val="26"/>
          <w:szCs w:val="26"/>
        </w:rPr>
        <w:t xml:space="preserve"> Обеспечить </w:t>
      </w:r>
      <w:r w:rsidR="000A5038" w:rsidRPr="00E26E23">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14:paraId="27977D7E" w14:textId="77777777" w:rsidR="000A5038" w:rsidRPr="00E26E23" w:rsidRDefault="0019667B" w:rsidP="007933D9">
      <w:pPr>
        <w:widowControl w:val="0"/>
        <w:suppressAutoHyphens/>
        <w:ind w:firstLine="567"/>
        <w:jc w:val="both"/>
        <w:rPr>
          <w:sz w:val="26"/>
          <w:szCs w:val="26"/>
        </w:rPr>
      </w:pPr>
      <w:r w:rsidRPr="00E26E23">
        <w:rPr>
          <w:bCs/>
          <w:sz w:val="26"/>
          <w:szCs w:val="26"/>
        </w:rPr>
        <w:t>4.3</w:t>
      </w:r>
      <w:r w:rsidR="0030542C" w:rsidRPr="00E26E23">
        <w:rPr>
          <w:bCs/>
          <w:sz w:val="26"/>
          <w:szCs w:val="26"/>
        </w:rPr>
        <w:t>.5</w:t>
      </w:r>
      <w:r w:rsidR="000A5038" w:rsidRPr="00E26E23">
        <w:rPr>
          <w:bCs/>
          <w:sz w:val="26"/>
          <w:szCs w:val="26"/>
        </w:rPr>
        <w:t>.</w:t>
      </w:r>
      <w:r w:rsidR="000A5038" w:rsidRPr="00E26E23">
        <w:rPr>
          <w:sz w:val="26"/>
          <w:szCs w:val="26"/>
          <w:lang w:val="en-US"/>
        </w:rPr>
        <w:t> </w:t>
      </w:r>
      <w:r w:rsidR="000A5038" w:rsidRPr="00E26E23">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79B603DE" w14:textId="77777777" w:rsidR="000A5038" w:rsidRPr="00E26E23" w:rsidRDefault="0019667B" w:rsidP="007933D9">
      <w:pPr>
        <w:widowControl w:val="0"/>
        <w:suppressAutoHyphens/>
        <w:ind w:firstLine="567"/>
        <w:jc w:val="both"/>
        <w:rPr>
          <w:sz w:val="26"/>
          <w:szCs w:val="26"/>
        </w:rPr>
      </w:pPr>
      <w:r w:rsidRPr="00E26E23">
        <w:rPr>
          <w:bCs/>
          <w:sz w:val="26"/>
          <w:szCs w:val="26"/>
        </w:rPr>
        <w:t>4.3</w:t>
      </w:r>
      <w:r w:rsidR="0030542C" w:rsidRPr="00E26E23">
        <w:rPr>
          <w:bCs/>
          <w:sz w:val="26"/>
          <w:szCs w:val="26"/>
        </w:rPr>
        <w:t>.6</w:t>
      </w:r>
      <w:r w:rsidR="000A5038" w:rsidRPr="00E26E23">
        <w:rPr>
          <w:bCs/>
          <w:sz w:val="26"/>
          <w:szCs w:val="26"/>
        </w:rPr>
        <w:t>.</w:t>
      </w:r>
      <w:r w:rsidR="000A5038" w:rsidRPr="00E26E23">
        <w:rPr>
          <w:sz w:val="26"/>
          <w:szCs w:val="26"/>
        </w:rPr>
        <w:t xml:space="preserve"> </w:t>
      </w:r>
      <w:r w:rsidR="004C1416" w:rsidRPr="00E26E23">
        <w:rPr>
          <w:sz w:val="26"/>
          <w:szCs w:val="26"/>
        </w:rPr>
        <w:t>Обеспечить сроки выполнения обязательств по настоящему Договору, сдачи Объекта (Этапа строительства), в соответствии с Графиком выполнения обязательств по Заказу (Приложение №</w:t>
      </w:r>
      <w:r w:rsidR="00E62C12" w:rsidRPr="00E26E23">
        <w:rPr>
          <w:sz w:val="26"/>
          <w:szCs w:val="26"/>
        </w:rPr>
        <w:t xml:space="preserve"> 2</w:t>
      </w:r>
      <w:r w:rsidR="004C1416" w:rsidRPr="00E26E23">
        <w:rPr>
          <w:sz w:val="26"/>
          <w:szCs w:val="26"/>
        </w:rPr>
        <w:t xml:space="preserve"> к Заказу Приложения №</w:t>
      </w:r>
      <w:r w:rsidRPr="00E26E23">
        <w:rPr>
          <w:sz w:val="26"/>
          <w:szCs w:val="26"/>
        </w:rPr>
        <w:t xml:space="preserve"> </w:t>
      </w:r>
      <w:r w:rsidR="004C1416" w:rsidRPr="00E26E23">
        <w:rPr>
          <w:sz w:val="26"/>
          <w:szCs w:val="26"/>
        </w:rPr>
        <w:t>2 к Договору)</w:t>
      </w:r>
      <w:r w:rsidRPr="00E26E23">
        <w:rPr>
          <w:sz w:val="26"/>
          <w:szCs w:val="26"/>
        </w:rPr>
        <w:t>.</w:t>
      </w:r>
    </w:p>
    <w:p w14:paraId="56BF4539" w14:textId="77777777" w:rsidR="0019667B" w:rsidRPr="00E26E23" w:rsidRDefault="0019667B" w:rsidP="007654A7">
      <w:pPr>
        <w:widowControl w:val="0"/>
        <w:suppressAutoHyphens/>
        <w:ind w:firstLine="1276"/>
        <w:jc w:val="both"/>
        <w:rPr>
          <w:sz w:val="26"/>
          <w:szCs w:val="26"/>
        </w:rPr>
      </w:pPr>
      <w:r w:rsidRPr="00E26E23">
        <w:rPr>
          <w:sz w:val="26"/>
          <w:szCs w:val="26"/>
        </w:rPr>
        <w:t>4.3.6.1. Обеспечить наличие необходимых ресурсов (трудовых, материальных, финансовых и пр.) для своевременного выполнения работ по Заказу. Время на обеспечение ресурсами не входит в сроки выполнения обяз</w:t>
      </w:r>
      <w:r w:rsidR="00E62C12" w:rsidRPr="00E26E23">
        <w:rPr>
          <w:sz w:val="26"/>
          <w:szCs w:val="26"/>
        </w:rPr>
        <w:t>ательств по настоящему Договору и не являются основанием для изменения сроков выполнения работ по Заказу.</w:t>
      </w:r>
    </w:p>
    <w:p w14:paraId="02CF7301" w14:textId="77777777" w:rsidR="00762039" w:rsidRPr="00E26E23" w:rsidRDefault="00CF6721" w:rsidP="007654A7">
      <w:pPr>
        <w:widowControl w:val="0"/>
        <w:suppressAutoHyphens/>
        <w:ind w:firstLine="567"/>
        <w:jc w:val="both"/>
        <w:rPr>
          <w:iCs/>
          <w:sz w:val="26"/>
          <w:szCs w:val="26"/>
        </w:rPr>
      </w:pPr>
      <w:r w:rsidRPr="00E26E23">
        <w:rPr>
          <w:iCs/>
          <w:sz w:val="26"/>
          <w:szCs w:val="26"/>
        </w:rPr>
        <w:t>4.3</w:t>
      </w:r>
      <w:r w:rsidR="0030542C" w:rsidRPr="00E26E23">
        <w:rPr>
          <w:iCs/>
          <w:sz w:val="26"/>
          <w:szCs w:val="26"/>
        </w:rPr>
        <w:t>.7</w:t>
      </w:r>
      <w:r w:rsidR="008D0E1C" w:rsidRPr="00E26E23">
        <w:rPr>
          <w:iCs/>
          <w:sz w:val="26"/>
          <w:szCs w:val="26"/>
        </w:rPr>
        <w:t>. Обеспечить выполнение работ на всех</w:t>
      </w:r>
      <w:r w:rsidR="00CA03BA" w:rsidRPr="00E26E23">
        <w:rPr>
          <w:iCs/>
          <w:sz w:val="26"/>
          <w:szCs w:val="26"/>
        </w:rPr>
        <w:t xml:space="preserve"> </w:t>
      </w:r>
      <w:r w:rsidR="00077D3A" w:rsidRPr="00E26E23">
        <w:rPr>
          <w:iCs/>
          <w:sz w:val="26"/>
          <w:szCs w:val="26"/>
        </w:rPr>
        <w:t xml:space="preserve">объектах и </w:t>
      </w:r>
      <w:r w:rsidR="00CA03BA" w:rsidRPr="00E26E23">
        <w:rPr>
          <w:iCs/>
          <w:sz w:val="26"/>
          <w:szCs w:val="26"/>
        </w:rPr>
        <w:t>адреса</w:t>
      </w:r>
      <w:r w:rsidR="008D0E1C" w:rsidRPr="00E26E23">
        <w:rPr>
          <w:iCs/>
          <w:sz w:val="26"/>
          <w:szCs w:val="26"/>
        </w:rPr>
        <w:t>х</w:t>
      </w:r>
      <w:r w:rsidR="00CA03BA" w:rsidRPr="00E26E23">
        <w:rPr>
          <w:iCs/>
          <w:sz w:val="26"/>
          <w:szCs w:val="26"/>
        </w:rPr>
        <w:t>, установленны</w:t>
      </w:r>
      <w:r w:rsidR="008D0E1C" w:rsidRPr="00E26E23">
        <w:rPr>
          <w:iCs/>
          <w:sz w:val="26"/>
          <w:szCs w:val="26"/>
        </w:rPr>
        <w:t>х</w:t>
      </w:r>
      <w:r w:rsidR="00CA03BA" w:rsidRPr="00E26E23">
        <w:rPr>
          <w:iCs/>
          <w:sz w:val="26"/>
          <w:szCs w:val="26"/>
        </w:rPr>
        <w:t xml:space="preserve"> в Заказах, на территории </w:t>
      </w:r>
      <w:r w:rsidR="008D0E1C" w:rsidRPr="00E26E23">
        <w:rPr>
          <w:iCs/>
          <w:sz w:val="26"/>
          <w:szCs w:val="26"/>
        </w:rPr>
        <w:t>всей Площадки строительства</w:t>
      </w:r>
      <w:r w:rsidR="00CA03BA" w:rsidRPr="00E26E23">
        <w:rPr>
          <w:iCs/>
          <w:sz w:val="26"/>
          <w:szCs w:val="26"/>
        </w:rPr>
        <w:t xml:space="preserve">. </w:t>
      </w:r>
    </w:p>
    <w:p w14:paraId="6B7B91ED" w14:textId="77777777" w:rsidR="000A5038" w:rsidRPr="00E26E23" w:rsidRDefault="00A96A90" w:rsidP="007654A7">
      <w:pPr>
        <w:widowControl w:val="0"/>
        <w:suppressAutoHyphens/>
        <w:ind w:firstLine="567"/>
        <w:jc w:val="both"/>
        <w:rPr>
          <w:sz w:val="26"/>
          <w:szCs w:val="26"/>
        </w:rPr>
      </w:pPr>
      <w:r w:rsidRPr="00E26E23">
        <w:rPr>
          <w:bCs/>
          <w:sz w:val="26"/>
          <w:szCs w:val="26"/>
        </w:rPr>
        <w:t>4.3</w:t>
      </w:r>
      <w:r w:rsidR="0030542C" w:rsidRPr="00E26E23">
        <w:rPr>
          <w:bCs/>
          <w:sz w:val="26"/>
          <w:szCs w:val="26"/>
        </w:rPr>
        <w:t>.8</w:t>
      </w:r>
      <w:r w:rsidR="000A5038" w:rsidRPr="00E26E23">
        <w:rPr>
          <w:bCs/>
          <w:sz w:val="26"/>
          <w:szCs w:val="26"/>
        </w:rPr>
        <w:t>.</w:t>
      </w:r>
      <w:r w:rsidR="000A5038" w:rsidRPr="00E26E23">
        <w:rPr>
          <w:sz w:val="26"/>
          <w:szCs w:val="26"/>
        </w:rPr>
        <w:t xml:space="preserve"> Гарантировать качество выполняемых Работ, Материалов, Вспомогательного </w:t>
      </w:r>
      <w:r w:rsidR="00A701FE" w:rsidRPr="00E26E23">
        <w:rPr>
          <w:sz w:val="26"/>
          <w:szCs w:val="26"/>
        </w:rPr>
        <w:t>о</w:t>
      </w:r>
      <w:r w:rsidR="000A5038" w:rsidRPr="00E26E23">
        <w:rPr>
          <w:sz w:val="26"/>
          <w:szCs w:val="26"/>
        </w:rPr>
        <w:t xml:space="preserve">борудования в соответствии с Проектной документацией, нормами действующего законодательства РФ и иных Нормативно-правовых актов. </w:t>
      </w:r>
    </w:p>
    <w:p w14:paraId="7E9A2383" w14:textId="77777777" w:rsidR="00021C26" w:rsidRPr="00E26E23" w:rsidRDefault="00EE2E49" w:rsidP="007654A7">
      <w:pPr>
        <w:widowControl w:val="0"/>
        <w:suppressAutoHyphens/>
        <w:ind w:firstLine="567"/>
        <w:jc w:val="both"/>
        <w:rPr>
          <w:sz w:val="26"/>
        </w:rPr>
      </w:pPr>
      <w:r w:rsidRPr="00E26E23">
        <w:rPr>
          <w:sz w:val="26"/>
        </w:rPr>
        <w:t>4.3</w:t>
      </w:r>
      <w:r w:rsidR="0030542C" w:rsidRPr="00E26E23">
        <w:rPr>
          <w:sz w:val="26"/>
        </w:rPr>
        <w:t>.9</w:t>
      </w:r>
      <w:r w:rsidR="000A5038" w:rsidRPr="00E26E23">
        <w:rPr>
          <w:sz w:val="26"/>
        </w:rPr>
        <w:t xml:space="preserve">. </w:t>
      </w:r>
      <w:r w:rsidR="000A5038" w:rsidRPr="00E26E23">
        <w:rPr>
          <w:sz w:val="26"/>
          <w:szCs w:val="26"/>
        </w:rPr>
        <w:t xml:space="preserve">Подрядчик оформляет соответствующие приложения к формам КС-2 с </w:t>
      </w:r>
      <w:r w:rsidR="002375E7" w:rsidRPr="00E26E23">
        <w:rPr>
          <w:sz w:val="26"/>
          <w:szCs w:val="26"/>
        </w:rPr>
        <w:t>ведомостью (</w:t>
      </w:r>
      <w:r w:rsidR="000A5038" w:rsidRPr="00E26E23">
        <w:rPr>
          <w:sz w:val="26"/>
          <w:szCs w:val="26"/>
        </w:rPr>
        <w:t>перечнем</w:t>
      </w:r>
      <w:r w:rsidR="002375E7" w:rsidRPr="00E26E23">
        <w:rPr>
          <w:sz w:val="26"/>
          <w:szCs w:val="26"/>
        </w:rPr>
        <w:t>)</w:t>
      </w:r>
      <w:r w:rsidR="000A5038" w:rsidRPr="00E26E23">
        <w:rPr>
          <w:sz w:val="26"/>
          <w:szCs w:val="26"/>
        </w:rPr>
        <w:t xml:space="preserve"> </w:t>
      </w:r>
      <w:proofErr w:type="spellStart"/>
      <w:r w:rsidR="000A5038" w:rsidRPr="00E26E23">
        <w:rPr>
          <w:sz w:val="26"/>
          <w:szCs w:val="26"/>
        </w:rPr>
        <w:t>замонтированного</w:t>
      </w:r>
      <w:proofErr w:type="spellEnd"/>
      <w:r w:rsidR="000A5038" w:rsidRPr="00E26E23">
        <w:rPr>
          <w:sz w:val="26"/>
          <w:szCs w:val="26"/>
        </w:rPr>
        <w:t xml:space="preserve"> Оборудования, установленного на Площадке, который должен быть завизирован материально - ответственным лицом, отвечающим за данную Площадку</w:t>
      </w:r>
      <w:r w:rsidR="002375E7" w:rsidRPr="00E26E23">
        <w:rPr>
          <w:sz w:val="26"/>
          <w:szCs w:val="26"/>
        </w:rPr>
        <w:t xml:space="preserve">. Форма ведомости </w:t>
      </w:r>
      <w:proofErr w:type="spellStart"/>
      <w:r w:rsidR="002375E7" w:rsidRPr="00E26E23">
        <w:rPr>
          <w:sz w:val="26"/>
          <w:szCs w:val="26"/>
        </w:rPr>
        <w:t>замонтированного</w:t>
      </w:r>
      <w:proofErr w:type="spellEnd"/>
      <w:r w:rsidR="002375E7" w:rsidRPr="00E26E23">
        <w:rPr>
          <w:sz w:val="26"/>
          <w:szCs w:val="26"/>
        </w:rPr>
        <w:t xml:space="preserve"> Оборудования определяется Заказчиком</w:t>
      </w:r>
      <w:r w:rsidR="000A5038" w:rsidRPr="00E26E23">
        <w:rPr>
          <w:sz w:val="26"/>
        </w:rPr>
        <w:t>.</w:t>
      </w:r>
    </w:p>
    <w:p w14:paraId="7A515771" w14:textId="77777777" w:rsidR="00A43F0F" w:rsidRPr="00E26E23" w:rsidRDefault="00021C26" w:rsidP="007654A7">
      <w:pPr>
        <w:widowControl w:val="0"/>
        <w:suppressAutoHyphens/>
        <w:ind w:firstLine="567"/>
        <w:jc w:val="both"/>
        <w:rPr>
          <w:sz w:val="26"/>
          <w:szCs w:val="26"/>
        </w:rPr>
      </w:pPr>
      <w:r w:rsidRPr="00E26E23">
        <w:rPr>
          <w:sz w:val="26"/>
          <w:szCs w:val="26"/>
        </w:rPr>
        <w:t>4.3.10. Подрядчик должен приостановить Работы по соответствующему Объекту/</w:t>
      </w:r>
      <w:proofErr w:type="spellStart"/>
      <w:r w:rsidRPr="00E26E23">
        <w:rPr>
          <w:sz w:val="26"/>
          <w:szCs w:val="26"/>
        </w:rPr>
        <w:t>ам</w:t>
      </w:r>
      <w:proofErr w:type="spellEnd"/>
      <w:r w:rsidRPr="00E26E23">
        <w:rPr>
          <w:sz w:val="26"/>
          <w:szCs w:val="26"/>
        </w:rPr>
        <w:t xml:space="preserve"> (Этапу строительства) в случае получения от Заказчика уведомления в соответствии с п.4.2.2 Договора.</w:t>
      </w:r>
      <w:r w:rsidR="00A43F0F" w:rsidRPr="00E26E23">
        <w:rPr>
          <w:sz w:val="26"/>
          <w:szCs w:val="26"/>
        </w:rPr>
        <w:t xml:space="preserve"> </w:t>
      </w:r>
    </w:p>
    <w:p w14:paraId="1D9477D3" w14:textId="77777777" w:rsidR="004C1416" w:rsidRPr="00E26E23" w:rsidRDefault="00E10A8A" w:rsidP="007654A7">
      <w:pPr>
        <w:widowControl w:val="0"/>
        <w:suppressAutoHyphens/>
        <w:ind w:firstLine="567"/>
        <w:jc w:val="both"/>
        <w:rPr>
          <w:sz w:val="26"/>
          <w:szCs w:val="26"/>
        </w:rPr>
      </w:pPr>
      <w:r w:rsidRPr="00E26E23">
        <w:rPr>
          <w:sz w:val="26"/>
        </w:rPr>
        <w:t>4.3.11</w:t>
      </w:r>
      <w:r w:rsidR="004C1416" w:rsidRPr="00E26E23">
        <w:rPr>
          <w:sz w:val="26"/>
        </w:rPr>
        <w:t xml:space="preserve">. Выполнять оформление охранных зон линий связи, постановку на кадастровый </w:t>
      </w:r>
      <w:r w:rsidR="004B0777" w:rsidRPr="00E26E23">
        <w:rPr>
          <w:sz w:val="26"/>
        </w:rPr>
        <w:t>учёт</w:t>
      </w:r>
      <w:r w:rsidR="004C1416" w:rsidRPr="00E26E23">
        <w:rPr>
          <w:sz w:val="26"/>
        </w:rPr>
        <w:t xml:space="preserve">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w:t>
      </w:r>
      <w:r w:rsidRPr="00E26E23">
        <w:rPr>
          <w:sz w:val="26"/>
        </w:rPr>
        <w:t>,</w:t>
      </w:r>
      <w:r w:rsidR="004C1416" w:rsidRPr="00E26E23">
        <w:rPr>
          <w:sz w:val="26"/>
        </w:rPr>
        <w:t xml:space="preserve"> </w:t>
      </w:r>
      <w:r w:rsidRPr="00E26E23">
        <w:rPr>
          <w:sz w:val="26"/>
        </w:rPr>
        <w:t>технические планы для оформления соответст</w:t>
      </w:r>
      <w:r w:rsidR="00F04758" w:rsidRPr="00E26E23">
        <w:rPr>
          <w:sz w:val="26"/>
        </w:rPr>
        <w:t>вующих охранных зон линий связи, если указанные работы входят в состав работ по Заказу.</w:t>
      </w:r>
    </w:p>
    <w:p w14:paraId="63C5912C" w14:textId="77777777" w:rsidR="000A5038" w:rsidRPr="00E26E23" w:rsidRDefault="00E10A8A" w:rsidP="007654A7">
      <w:pPr>
        <w:widowControl w:val="0"/>
        <w:suppressAutoHyphens/>
        <w:ind w:firstLine="567"/>
        <w:jc w:val="both"/>
        <w:rPr>
          <w:sz w:val="26"/>
          <w:szCs w:val="26"/>
        </w:rPr>
      </w:pPr>
      <w:r w:rsidRPr="00E26E23">
        <w:rPr>
          <w:sz w:val="26"/>
        </w:rPr>
        <w:t>4.3</w:t>
      </w:r>
      <w:r w:rsidR="000A5038" w:rsidRPr="00E26E23">
        <w:rPr>
          <w:sz w:val="26"/>
        </w:rPr>
        <w:t>.</w:t>
      </w:r>
      <w:r w:rsidRPr="00E26E23">
        <w:rPr>
          <w:sz w:val="26"/>
        </w:rPr>
        <w:t>12</w:t>
      </w:r>
      <w:r w:rsidR="000A5038" w:rsidRPr="00E26E23">
        <w:rPr>
          <w:sz w:val="26"/>
        </w:rPr>
        <w:t>.</w:t>
      </w:r>
      <w:r w:rsidR="000A5038" w:rsidRPr="00E26E23">
        <w:rPr>
          <w:b/>
          <w:sz w:val="26"/>
        </w:rPr>
        <w:t xml:space="preserve"> </w:t>
      </w:r>
      <w:r w:rsidR="000A5038" w:rsidRPr="00E26E23">
        <w:rPr>
          <w:sz w:val="26"/>
          <w:szCs w:val="26"/>
        </w:rPr>
        <w:t xml:space="preserve">Выполнить </w:t>
      </w:r>
      <w:r w:rsidR="000A5038" w:rsidRPr="00E26E23">
        <w:rPr>
          <w:sz w:val="26"/>
        </w:rPr>
        <w:t xml:space="preserve">в полном </w:t>
      </w:r>
      <w:r w:rsidR="004B0777" w:rsidRPr="00E26E23">
        <w:rPr>
          <w:sz w:val="26"/>
        </w:rPr>
        <w:t>объёме</w:t>
      </w:r>
      <w:r w:rsidR="000A5038" w:rsidRPr="00E26E23">
        <w:rPr>
          <w:sz w:val="26"/>
          <w:szCs w:val="26"/>
        </w:rPr>
        <w:t xml:space="preserve"> любые другие обязательства, предусмотренны</w:t>
      </w:r>
      <w:r w:rsidR="00C251D8" w:rsidRPr="00E26E23">
        <w:rPr>
          <w:sz w:val="26"/>
          <w:szCs w:val="26"/>
        </w:rPr>
        <w:t>е в настоящем Договоре, в том числе и обязательства, взятые на себя Подрядчиком, отражённые в гарантийных письмах в адрес Заказчика в период действия настоящего Договора.</w:t>
      </w:r>
    </w:p>
    <w:p w14:paraId="2D5F35AE" w14:textId="77777777" w:rsidR="009727E1" w:rsidRPr="00E26E23" w:rsidRDefault="001464DC" w:rsidP="007933D9">
      <w:pPr>
        <w:pStyle w:val="affd"/>
        <w:ind w:left="0" w:firstLine="567"/>
        <w:jc w:val="both"/>
        <w:rPr>
          <w:sz w:val="26"/>
          <w:szCs w:val="26"/>
        </w:rPr>
      </w:pPr>
      <w:r w:rsidRPr="00E26E23">
        <w:rPr>
          <w:sz w:val="26"/>
          <w:szCs w:val="26"/>
        </w:rPr>
        <w:t>4.3</w:t>
      </w:r>
      <w:r w:rsidR="0030542C" w:rsidRPr="00E26E23">
        <w:rPr>
          <w:sz w:val="26"/>
          <w:szCs w:val="26"/>
        </w:rPr>
        <w:t>.1</w:t>
      </w:r>
      <w:r w:rsidRPr="00E26E23">
        <w:rPr>
          <w:sz w:val="26"/>
          <w:szCs w:val="26"/>
        </w:rPr>
        <w:t>3</w:t>
      </w:r>
      <w:r w:rsidR="009727E1" w:rsidRPr="00E26E23">
        <w:rPr>
          <w:sz w:val="26"/>
          <w:szCs w:val="26"/>
        </w:rPr>
        <w:t xml:space="preserve">.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w:t>
      </w:r>
      <w:r w:rsidR="004B0777" w:rsidRPr="00E26E23">
        <w:rPr>
          <w:sz w:val="26"/>
          <w:szCs w:val="26"/>
        </w:rPr>
        <w:t>приведённой</w:t>
      </w:r>
      <w:r w:rsidR="009727E1" w:rsidRPr="00E26E23">
        <w:rPr>
          <w:sz w:val="26"/>
          <w:szCs w:val="26"/>
        </w:rPr>
        <w:t xml:space="preserve"> в Приложении №</w:t>
      </w:r>
      <w:r w:rsidR="00ED3A87" w:rsidRPr="00E26E23">
        <w:rPr>
          <w:sz w:val="26"/>
          <w:szCs w:val="26"/>
        </w:rPr>
        <w:t xml:space="preserve"> </w:t>
      </w:r>
      <w:r w:rsidR="009A6CE7" w:rsidRPr="00E26E23">
        <w:rPr>
          <w:sz w:val="26"/>
          <w:szCs w:val="26"/>
        </w:rPr>
        <w:t>5</w:t>
      </w:r>
      <w:r w:rsidR="009727E1" w:rsidRPr="00E26E23">
        <w:rPr>
          <w:sz w:val="26"/>
          <w:szCs w:val="26"/>
        </w:rPr>
        <w:t xml:space="preserve"> к Договору, а также документы, подтверждающие такие изменения. В случае </w:t>
      </w:r>
      <w:proofErr w:type="spellStart"/>
      <w:r w:rsidR="009727E1" w:rsidRPr="00E26E23">
        <w:rPr>
          <w:sz w:val="26"/>
          <w:szCs w:val="26"/>
        </w:rPr>
        <w:t>непредоставления</w:t>
      </w:r>
      <w:proofErr w:type="spellEnd"/>
      <w:r w:rsidR="009727E1" w:rsidRPr="00E26E23">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w:t>
      </w:r>
      <w:r w:rsidR="004B0777" w:rsidRPr="00E26E23">
        <w:rPr>
          <w:sz w:val="26"/>
          <w:szCs w:val="26"/>
        </w:rPr>
        <w:t>путём</w:t>
      </w:r>
      <w:r w:rsidR="009727E1" w:rsidRPr="00E26E23">
        <w:rPr>
          <w:sz w:val="26"/>
          <w:szCs w:val="26"/>
        </w:rPr>
        <w:t xml:space="preserve"> одностороннего внесудебного отказа от исполнения обязательств. Заказчик вправе в одностороннем порядке изменить форму предоставления информации, </w:t>
      </w:r>
      <w:r w:rsidR="004B0777" w:rsidRPr="00E26E23">
        <w:rPr>
          <w:sz w:val="26"/>
          <w:szCs w:val="26"/>
        </w:rPr>
        <w:t>приведённую</w:t>
      </w:r>
      <w:r w:rsidR="009727E1" w:rsidRPr="00E26E23">
        <w:rPr>
          <w:sz w:val="26"/>
          <w:szCs w:val="26"/>
        </w:rPr>
        <w:t xml:space="preserve"> в Приложении №</w:t>
      </w:r>
      <w:r w:rsidR="00ED3A87" w:rsidRPr="00E26E23">
        <w:rPr>
          <w:sz w:val="26"/>
          <w:szCs w:val="26"/>
        </w:rPr>
        <w:t xml:space="preserve"> </w:t>
      </w:r>
      <w:r w:rsidR="008609B8" w:rsidRPr="00E26E23">
        <w:rPr>
          <w:sz w:val="26"/>
          <w:szCs w:val="26"/>
        </w:rPr>
        <w:t>5</w:t>
      </w:r>
      <w:r w:rsidR="00F75889" w:rsidRPr="00E26E23">
        <w:rPr>
          <w:sz w:val="26"/>
          <w:szCs w:val="26"/>
        </w:rPr>
        <w:t xml:space="preserve"> к</w:t>
      </w:r>
      <w:r w:rsidR="009727E1" w:rsidRPr="00E26E23">
        <w:rPr>
          <w:sz w:val="26"/>
          <w:szCs w:val="26"/>
        </w:rPr>
        <w:t xml:space="preserve"> Договору, предварительно уведомив об этом Подрядчика.</w:t>
      </w:r>
    </w:p>
    <w:p w14:paraId="389B0EE1" w14:textId="77777777" w:rsidR="009727E1" w:rsidRPr="00E26E23" w:rsidRDefault="00A22302" w:rsidP="007933D9">
      <w:pPr>
        <w:pStyle w:val="affd"/>
        <w:ind w:left="0" w:firstLine="567"/>
        <w:jc w:val="both"/>
        <w:rPr>
          <w:sz w:val="26"/>
          <w:szCs w:val="26"/>
        </w:rPr>
      </w:pPr>
      <w:r w:rsidRPr="00E26E23">
        <w:rPr>
          <w:sz w:val="26"/>
          <w:szCs w:val="26"/>
        </w:rPr>
        <w:t>4.3</w:t>
      </w:r>
      <w:r w:rsidR="0030542C" w:rsidRPr="00E26E23">
        <w:rPr>
          <w:sz w:val="26"/>
          <w:szCs w:val="26"/>
        </w:rPr>
        <w:t>.1</w:t>
      </w:r>
      <w:r w:rsidRPr="00E26E23">
        <w:rPr>
          <w:sz w:val="26"/>
          <w:szCs w:val="26"/>
        </w:rPr>
        <w:t>4</w:t>
      </w:r>
      <w:r w:rsidR="009727E1" w:rsidRPr="00E26E23">
        <w:rPr>
          <w:sz w:val="26"/>
          <w:szCs w:val="26"/>
        </w:rPr>
        <w:t xml:space="preserve">. </w:t>
      </w:r>
      <w:r w:rsidR="00F75889" w:rsidRPr="00E26E23">
        <w:rPr>
          <w:sz w:val="26"/>
          <w:szCs w:val="26"/>
        </w:rPr>
        <w:t>Подрядчику известно</w:t>
      </w:r>
      <w:r w:rsidR="009727E1" w:rsidRPr="00E26E23">
        <w:rPr>
          <w:sz w:val="26"/>
          <w:szCs w:val="26"/>
        </w:rPr>
        <w:t xml:space="preserve"> о том, что Заказчик </w:t>
      </w:r>
      <w:r w:rsidR="004B0777" w:rsidRPr="00E26E23">
        <w:rPr>
          <w:sz w:val="26"/>
          <w:szCs w:val="26"/>
        </w:rPr>
        <w:t>ведёт</w:t>
      </w:r>
      <w:r w:rsidR="009727E1" w:rsidRPr="00E26E23">
        <w:rPr>
          <w:sz w:val="26"/>
          <w:szCs w:val="26"/>
        </w:rPr>
        <w:t xml:space="preserve"> антикоррупционную политику и развивает не допускающую коррупционных проявлений культуру и Подрядчик обязуется исполнять положения Приложения №</w:t>
      </w:r>
      <w:r w:rsidRPr="00E26E23">
        <w:rPr>
          <w:sz w:val="26"/>
          <w:szCs w:val="26"/>
        </w:rPr>
        <w:t xml:space="preserve"> </w:t>
      </w:r>
      <w:r w:rsidR="009A6CE7" w:rsidRPr="00E26E23">
        <w:rPr>
          <w:sz w:val="26"/>
          <w:szCs w:val="26"/>
        </w:rPr>
        <w:t>4</w:t>
      </w:r>
      <w:r w:rsidR="009727E1" w:rsidRPr="00E26E23">
        <w:rPr>
          <w:sz w:val="26"/>
          <w:szCs w:val="26"/>
        </w:rPr>
        <w:t xml:space="preserve"> к настоящему Договору.</w:t>
      </w:r>
    </w:p>
    <w:p w14:paraId="2F96B032" w14:textId="77777777" w:rsidR="00FE68A5" w:rsidRPr="00E26E23" w:rsidRDefault="007D3779" w:rsidP="007933D9">
      <w:pPr>
        <w:suppressAutoHyphens/>
        <w:ind w:firstLine="567"/>
        <w:jc w:val="both"/>
        <w:rPr>
          <w:sz w:val="26"/>
          <w:szCs w:val="26"/>
        </w:rPr>
      </w:pPr>
      <w:r w:rsidRPr="00E26E23">
        <w:rPr>
          <w:sz w:val="26"/>
          <w:szCs w:val="26"/>
        </w:rPr>
        <w:t>4.3</w:t>
      </w:r>
      <w:r w:rsidR="0030542C" w:rsidRPr="00E26E23">
        <w:rPr>
          <w:sz w:val="26"/>
          <w:szCs w:val="26"/>
        </w:rPr>
        <w:t>.1</w:t>
      </w:r>
      <w:r w:rsidRPr="00E26E23">
        <w:rPr>
          <w:sz w:val="26"/>
          <w:szCs w:val="26"/>
        </w:rPr>
        <w:t>5</w:t>
      </w:r>
      <w:r w:rsidR="00FE68A5" w:rsidRPr="00E26E23">
        <w:rPr>
          <w:sz w:val="26"/>
          <w:szCs w:val="26"/>
        </w:rPr>
        <w:t xml:space="preserve">. Обеспечить участие уполномоченных представителей </w:t>
      </w:r>
      <w:r w:rsidR="00CA3FD2" w:rsidRPr="00E26E23">
        <w:rPr>
          <w:sz w:val="26"/>
          <w:szCs w:val="26"/>
        </w:rPr>
        <w:t xml:space="preserve">Подрядчика </w:t>
      </w:r>
      <w:r w:rsidR="00FE68A5" w:rsidRPr="00E26E23">
        <w:rPr>
          <w:sz w:val="26"/>
          <w:szCs w:val="26"/>
        </w:rPr>
        <w:t xml:space="preserve">в </w:t>
      </w:r>
      <w:r w:rsidR="004C1416" w:rsidRPr="00E26E23">
        <w:rPr>
          <w:sz w:val="26"/>
          <w:szCs w:val="26"/>
        </w:rPr>
        <w:t xml:space="preserve">технических, оперативных и рабочих </w:t>
      </w:r>
      <w:r w:rsidR="00FE68A5" w:rsidRPr="00E26E23">
        <w:rPr>
          <w:sz w:val="26"/>
          <w:szCs w:val="26"/>
        </w:rPr>
        <w:t>совещаниях</w:t>
      </w:r>
      <w:r w:rsidR="004C1416" w:rsidRPr="00E26E23">
        <w:rPr>
          <w:sz w:val="26"/>
          <w:szCs w:val="26"/>
        </w:rPr>
        <w:t>, инициированных</w:t>
      </w:r>
      <w:r w:rsidR="00FE68A5" w:rsidRPr="00E26E23">
        <w:rPr>
          <w:sz w:val="26"/>
          <w:szCs w:val="26"/>
        </w:rPr>
        <w:t xml:space="preserve"> Заказчиком по вопросам выполнения работ в рамках текущего Договора.</w:t>
      </w:r>
    </w:p>
    <w:p w14:paraId="42F23B91" w14:textId="77777777" w:rsidR="00CA3FD2" w:rsidRPr="00E26E23" w:rsidRDefault="00CA3FD2" w:rsidP="007654A7">
      <w:pPr>
        <w:suppressAutoHyphens/>
        <w:ind w:firstLine="567"/>
        <w:jc w:val="both"/>
        <w:rPr>
          <w:sz w:val="26"/>
          <w:szCs w:val="26"/>
        </w:rPr>
      </w:pPr>
      <w:r w:rsidRPr="00E26E23">
        <w:rPr>
          <w:sz w:val="26"/>
          <w:szCs w:val="26"/>
        </w:rPr>
        <w:t>4.3.16. Обеспечить при необходимости участие уполномоченных представителей Подрядчика (руководителей проектов, руководителей работ и т.д.) в технических, оперативных и рабочих совещаниях, инициированных Застройщиками по вопросам выполнения работ на объектах строительства, выданных в заказах со стороны Заказчика.</w:t>
      </w:r>
    </w:p>
    <w:p w14:paraId="61E3F580" w14:textId="77777777" w:rsidR="006B22C9" w:rsidRPr="00E26E23" w:rsidRDefault="007D3779" w:rsidP="007654A7">
      <w:pPr>
        <w:suppressAutoHyphens/>
        <w:ind w:firstLine="567"/>
        <w:jc w:val="both"/>
        <w:rPr>
          <w:sz w:val="26"/>
          <w:szCs w:val="26"/>
        </w:rPr>
      </w:pPr>
      <w:r w:rsidRPr="00E26E23">
        <w:rPr>
          <w:sz w:val="26"/>
          <w:szCs w:val="26"/>
        </w:rPr>
        <w:t>4.3</w:t>
      </w:r>
      <w:r w:rsidR="0030542C" w:rsidRPr="00E26E23">
        <w:rPr>
          <w:sz w:val="26"/>
          <w:szCs w:val="26"/>
        </w:rPr>
        <w:t>.1</w:t>
      </w:r>
      <w:r w:rsidR="00CA3FD2" w:rsidRPr="00E26E23">
        <w:rPr>
          <w:sz w:val="26"/>
          <w:szCs w:val="26"/>
        </w:rPr>
        <w:t>7</w:t>
      </w:r>
      <w:r w:rsidR="006B22C9" w:rsidRPr="00E26E23">
        <w:rPr>
          <w:sz w:val="26"/>
          <w:szCs w:val="26"/>
        </w:rPr>
        <w:t>. Обеспечить</w:t>
      </w:r>
      <w:r w:rsidR="009F1159" w:rsidRPr="00E26E23">
        <w:rPr>
          <w:sz w:val="26"/>
          <w:szCs w:val="26"/>
        </w:rPr>
        <w:t xml:space="preserve"> предоставление </w:t>
      </w:r>
      <w:r w:rsidR="00225FF7" w:rsidRPr="00E26E23">
        <w:rPr>
          <w:sz w:val="26"/>
          <w:szCs w:val="26"/>
        </w:rPr>
        <w:t>Отчётов</w:t>
      </w:r>
      <w:r w:rsidR="009F1159" w:rsidRPr="00E26E23">
        <w:rPr>
          <w:sz w:val="26"/>
          <w:szCs w:val="26"/>
        </w:rPr>
        <w:t xml:space="preserve"> по запросу Заказчика в указанные сроки</w:t>
      </w:r>
      <w:r w:rsidR="006B22C9" w:rsidRPr="00E26E23">
        <w:rPr>
          <w:sz w:val="26"/>
          <w:szCs w:val="26"/>
        </w:rPr>
        <w:t>, в соответствии с п. 4.1.1</w:t>
      </w:r>
      <w:r w:rsidR="005B32C6" w:rsidRPr="00E26E23">
        <w:rPr>
          <w:sz w:val="26"/>
          <w:szCs w:val="26"/>
        </w:rPr>
        <w:t>1</w:t>
      </w:r>
      <w:r w:rsidR="006B22C9" w:rsidRPr="00E26E23">
        <w:rPr>
          <w:sz w:val="26"/>
          <w:szCs w:val="26"/>
        </w:rPr>
        <w:t xml:space="preserve"> Договора</w:t>
      </w:r>
      <w:r w:rsidR="009F1159" w:rsidRPr="00E26E23">
        <w:rPr>
          <w:sz w:val="26"/>
          <w:szCs w:val="26"/>
        </w:rPr>
        <w:t>, на предоставленной форме, посредством электронной почты, согласно Раздела 13 настоящего Договора</w:t>
      </w:r>
      <w:r w:rsidR="006B22C9" w:rsidRPr="00E26E23">
        <w:rPr>
          <w:sz w:val="26"/>
          <w:szCs w:val="26"/>
        </w:rPr>
        <w:t xml:space="preserve">. </w:t>
      </w:r>
    </w:p>
    <w:p w14:paraId="014E28D0" w14:textId="77777777" w:rsidR="00C55111" w:rsidRPr="00E26E23" w:rsidRDefault="00CA3FD2" w:rsidP="007654A7">
      <w:pPr>
        <w:suppressAutoHyphens/>
        <w:ind w:firstLine="567"/>
        <w:jc w:val="both"/>
        <w:rPr>
          <w:sz w:val="26"/>
          <w:szCs w:val="26"/>
        </w:rPr>
      </w:pPr>
      <w:r w:rsidRPr="00E26E23">
        <w:rPr>
          <w:sz w:val="26"/>
          <w:szCs w:val="26"/>
        </w:rPr>
        <w:t>4.3.18</w:t>
      </w:r>
      <w:r w:rsidR="00C55111" w:rsidRPr="00E26E23">
        <w:rPr>
          <w:sz w:val="26"/>
          <w:szCs w:val="26"/>
        </w:rPr>
        <w:t xml:space="preserve">. В течение </w:t>
      </w:r>
      <w:r w:rsidR="00B70ADB" w:rsidRPr="00E26E23">
        <w:rPr>
          <w:sz w:val="26"/>
          <w:szCs w:val="26"/>
        </w:rPr>
        <w:t>10</w:t>
      </w:r>
      <w:r w:rsidR="00C55111" w:rsidRPr="00E26E23">
        <w:rPr>
          <w:sz w:val="26"/>
          <w:szCs w:val="26"/>
        </w:rPr>
        <w:t xml:space="preserve"> (</w:t>
      </w:r>
      <w:r w:rsidR="00B70ADB" w:rsidRPr="00E26E23">
        <w:rPr>
          <w:sz w:val="26"/>
          <w:szCs w:val="26"/>
        </w:rPr>
        <w:t>десяти</w:t>
      </w:r>
      <w:r w:rsidR="00C55111" w:rsidRPr="00E26E23">
        <w:rPr>
          <w:sz w:val="26"/>
          <w:szCs w:val="26"/>
        </w:rPr>
        <w:t xml:space="preserve">) рабочих дней, с момента подписания Договора предоставить Заказчику </w:t>
      </w:r>
      <w:r w:rsidR="00161858" w:rsidRPr="00E26E23">
        <w:rPr>
          <w:sz w:val="26"/>
          <w:szCs w:val="26"/>
        </w:rPr>
        <w:t>список (</w:t>
      </w:r>
      <w:r w:rsidR="00C55111" w:rsidRPr="00E26E23">
        <w:rPr>
          <w:sz w:val="26"/>
          <w:szCs w:val="26"/>
        </w:rPr>
        <w:t>матрицу</w:t>
      </w:r>
      <w:r w:rsidR="00161858" w:rsidRPr="00E26E23">
        <w:rPr>
          <w:sz w:val="26"/>
          <w:szCs w:val="26"/>
        </w:rPr>
        <w:t>)</w:t>
      </w:r>
      <w:r w:rsidR="00C55111" w:rsidRPr="00E26E23">
        <w:rPr>
          <w:sz w:val="26"/>
          <w:szCs w:val="26"/>
        </w:rPr>
        <w:t xml:space="preserve"> ответственных лиц по </w:t>
      </w:r>
      <w:r w:rsidR="00161858" w:rsidRPr="00E26E23">
        <w:rPr>
          <w:sz w:val="26"/>
          <w:szCs w:val="26"/>
        </w:rPr>
        <w:t>исполнению работ по настоящему Договору.</w:t>
      </w:r>
    </w:p>
    <w:p w14:paraId="2E8069F6" w14:textId="77777777" w:rsidR="00295DA9" w:rsidRPr="00E26E23" w:rsidRDefault="00CA3FD2" w:rsidP="007654A7">
      <w:pPr>
        <w:suppressAutoHyphens/>
        <w:ind w:firstLine="567"/>
        <w:jc w:val="both"/>
        <w:rPr>
          <w:sz w:val="26"/>
          <w:szCs w:val="26"/>
        </w:rPr>
      </w:pPr>
      <w:r w:rsidRPr="00E26E23">
        <w:rPr>
          <w:sz w:val="26"/>
          <w:szCs w:val="26"/>
        </w:rPr>
        <w:t>4.3.19</w:t>
      </w:r>
      <w:r w:rsidR="00295DA9" w:rsidRPr="00E26E23">
        <w:rPr>
          <w:sz w:val="26"/>
          <w:szCs w:val="26"/>
        </w:rPr>
        <w:t>. 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 или иным способом, по согласованию с Заказчиком.</w:t>
      </w:r>
    </w:p>
    <w:p w14:paraId="0F6DD744" w14:textId="77777777" w:rsidR="00295DA9" w:rsidRPr="00E26E23" w:rsidRDefault="00CA3FD2" w:rsidP="007654A7">
      <w:pPr>
        <w:suppressAutoHyphens/>
        <w:ind w:firstLine="567"/>
        <w:jc w:val="both"/>
        <w:rPr>
          <w:sz w:val="26"/>
          <w:szCs w:val="26"/>
        </w:rPr>
      </w:pPr>
      <w:r w:rsidRPr="00E26E23">
        <w:rPr>
          <w:sz w:val="26"/>
          <w:szCs w:val="26"/>
        </w:rPr>
        <w:t>4.3.20</w:t>
      </w:r>
      <w:r w:rsidR="00295DA9" w:rsidRPr="00E26E23">
        <w:rPr>
          <w:sz w:val="26"/>
          <w:szCs w:val="26"/>
        </w:rPr>
        <w:t xml:space="preserve"> Обеспечить предоставление детального плана-графика выполнения работ по Заказу (Объекту) по требованию Заказчика в случае невыполнения сроков выполнения работ по Заказу (Объекту) или угрозы срыва сроков выполнения работ.</w:t>
      </w:r>
    </w:p>
    <w:p w14:paraId="03E802F7" w14:textId="77777777" w:rsidR="00295DA9" w:rsidRPr="00E26E23" w:rsidRDefault="00CA3FD2" w:rsidP="007654A7">
      <w:pPr>
        <w:suppressAutoHyphens/>
        <w:ind w:firstLine="567"/>
        <w:jc w:val="both"/>
        <w:rPr>
          <w:sz w:val="26"/>
          <w:szCs w:val="26"/>
        </w:rPr>
      </w:pPr>
      <w:r w:rsidRPr="00E26E23">
        <w:rPr>
          <w:sz w:val="26"/>
          <w:szCs w:val="26"/>
        </w:rPr>
        <w:t>4.3.21</w:t>
      </w:r>
      <w:r w:rsidR="00295DA9" w:rsidRPr="00E26E23">
        <w:rPr>
          <w:sz w:val="26"/>
          <w:szCs w:val="26"/>
        </w:rPr>
        <w:t xml:space="preserve"> Обеспечить использование работниками своей организации и/или субподрядной организации единообразной комплектной исправной спецодежды для выполнения требований по охране труда и техники безопасности во время проведения работ и/или нахождения указанных работников на Площадке строительства и для поддержки имиджа Заказчика перед третьими лицами и организациями.</w:t>
      </w:r>
    </w:p>
    <w:p w14:paraId="76C682D9" w14:textId="77777777" w:rsidR="00295DA9" w:rsidRPr="00E26E23" w:rsidRDefault="00CA3FD2" w:rsidP="007654A7">
      <w:pPr>
        <w:suppressAutoHyphens/>
        <w:ind w:firstLine="567"/>
        <w:jc w:val="both"/>
        <w:rPr>
          <w:sz w:val="26"/>
          <w:szCs w:val="26"/>
        </w:rPr>
      </w:pPr>
      <w:r w:rsidRPr="00E26E23">
        <w:rPr>
          <w:sz w:val="26"/>
          <w:szCs w:val="26"/>
        </w:rPr>
        <w:t>4.3.22</w:t>
      </w:r>
      <w:r w:rsidR="00295DA9" w:rsidRPr="00E26E23">
        <w:rPr>
          <w:sz w:val="26"/>
          <w:szCs w:val="26"/>
        </w:rPr>
        <w:t xml:space="preserve"> Обеспечить применение </w:t>
      </w:r>
      <w:proofErr w:type="spellStart"/>
      <w:r w:rsidR="00295DA9" w:rsidRPr="00E26E23">
        <w:rPr>
          <w:sz w:val="26"/>
          <w:szCs w:val="26"/>
        </w:rPr>
        <w:t>имиджевых</w:t>
      </w:r>
      <w:proofErr w:type="spellEnd"/>
      <w:r w:rsidR="00295DA9" w:rsidRPr="00E26E23">
        <w:rPr>
          <w:sz w:val="26"/>
          <w:szCs w:val="26"/>
        </w:rPr>
        <w:t xml:space="preserve"> материалов (плакатов, баннеров, раздаточного материала и т.п.) работниками Подрядчика по время производства работ на Площадке строительства, во время нахождения работников Подрядчика на Площадке строительства, в том числе и для проектных и изыскательских работ. Обеспечить применение наклеек Заказчика на транспорте Подрядчика в течении всего времени нахождения на Площадке строительства. Указанные </w:t>
      </w:r>
      <w:proofErr w:type="spellStart"/>
      <w:r w:rsidR="00295DA9" w:rsidRPr="00E26E23">
        <w:rPr>
          <w:sz w:val="26"/>
          <w:szCs w:val="26"/>
        </w:rPr>
        <w:t>имиджевые</w:t>
      </w:r>
      <w:proofErr w:type="spellEnd"/>
      <w:r w:rsidR="00295DA9" w:rsidRPr="00E26E23">
        <w:rPr>
          <w:sz w:val="26"/>
          <w:szCs w:val="26"/>
        </w:rPr>
        <w:t xml:space="preserve"> материалы предоставляются Заказчиком.</w:t>
      </w:r>
    </w:p>
    <w:p w14:paraId="3896C178" w14:textId="77777777" w:rsidR="00295DA9" w:rsidRPr="00E26E23" w:rsidRDefault="00CA3FD2" w:rsidP="007654A7">
      <w:pPr>
        <w:suppressAutoHyphens/>
        <w:ind w:firstLine="567"/>
        <w:jc w:val="both"/>
        <w:rPr>
          <w:sz w:val="26"/>
          <w:szCs w:val="26"/>
        </w:rPr>
      </w:pPr>
      <w:r w:rsidRPr="00E26E23">
        <w:rPr>
          <w:sz w:val="26"/>
          <w:szCs w:val="26"/>
        </w:rPr>
        <w:t>4.3.23</w:t>
      </w:r>
      <w:r w:rsidR="00295DA9" w:rsidRPr="00E26E23">
        <w:rPr>
          <w:sz w:val="26"/>
          <w:szCs w:val="26"/>
        </w:rPr>
        <w:t xml:space="preserve"> Обеспечить постоянное присутствие на Площадке строительства руководителя работ из числа ИТР Подрядчика, в </w:t>
      </w:r>
      <w:proofErr w:type="spellStart"/>
      <w:r w:rsidR="00295DA9" w:rsidRPr="00E26E23">
        <w:rPr>
          <w:sz w:val="26"/>
          <w:szCs w:val="26"/>
        </w:rPr>
        <w:t>т.ч</w:t>
      </w:r>
      <w:proofErr w:type="spellEnd"/>
      <w:r w:rsidR="00295DA9" w:rsidRPr="00E26E23">
        <w:rPr>
          <w:sz w:val="26"/>
          <w:szCs w:val="26"/>
        </w:rPr>
        <w:t>. и для решения вопросов по взаимодействию с застройщиками, жителями, управляющими компаниями и пр.</w:t>
      </w:r>
    </w:p>
    <w:p w14:paraId="0A88F9C8" w14:textId="77777777" w:rsidR="00D9138D" w:rsidRDefault="00CA3FD2" w:rsidP="007654A7">
      <w:pPr>
        <w:suppressAutoHyphens/>
        <w:ind w:firstLine="567"/>
        <w:jc w:val="both"/>
        <w:rPr>
          <w:sz w:val="26"/>
          <w:szCs w:val="26"/>
        </w:rPr>
      </w:pPr>
      <w:r w:rsidRPr="00E26E23">
        <w:rPr>
          <w:sz w:val="26"/>
          <w:szCs w:val="26"/>
        </w:rPr>
        <w:t>4.3.24</w:t>
      </w:r>
      <w:r w:rsidR="007C30FE" w:rsidRPr="00E26E23">
        <w:rPr>
          <w:sz w:val="26"/>
          <w:szCs w:val="26"/>
        </w:rPr>
        <w:t xml:space="preserve"> Обеспечить</w:t>
      </w:r>
      <w:r w:rsidR="00D9138D" w:rsidRPr="00E26E23">
        <w:rPr>
          <w:sz w:val="26"/>
          <w:szCs w:val="26"/>
        </w:rPr>
        <w:t xml:space="preserve"> своевременные письменные </w:t>
      </w:r>
      <w:r w:rsidR="007C30FE" w:rsidRPr="00E26E23">
        <w:rPr>
          <w:sz w:val="26"/>
          <w:szCs w:val="26"/>
        </w:rPr>
        <w:t>запросы в адрес Заказчика на выдачу заказов на дополнительные работы или на коррекцию существующего заказа. Указанные запросы должны быть предоставлены в период действия срока основного заказа.</w:t>
      </w:r>
    </w:p>
    <w:p w14:paraId="0A8514AC" w14:textId="025A971B" w:rsidR="009C30E3" w:rsidRPr="00411878" w:rsidRDefault="009C30E3" w:rsidP="009C30E3">
      <w:pPr>
        <w:widowControl w:val="0"/>
        <w:suppressAutoHyphens/>
        <w:ind w:firstLine="567"/>
        <w:jc w:val="both"/>
        <w:rPr>
          <w:sz w:val="26"/>
          <w:szCs w:val="26"/>
        </w:rPr>
      </w:pPr>
      <w:r w:rsidRPr="00411878">
        <w:rPr>
          <w:sz w:val="26"/>
          <w:szCs w:val="26"/>
        </w:rPr>
        <w:t>4.3.25. На момент заключения Договора Подрядчиком предоставлено обеспечение исполнения Договора   денежными средствами в сумме 1% (один процент) от цены Договора.</w:t>
      </w:r>
    </w:p>
    <w:p w14:paraId="2E76D3C4" w14:textId="3782FF51" w:rsidR="009C30E3" w:rsidRPr="00411878" w:rsidRDefault="009C30E3" w:rsidP="009C30E3">
      <w:pPr>
        <w:pStyle w:val="affd"/>
        <w:ind w:left="0" w:firstLine="567"/>
        <w:jc w:val="both"/>
        <w:rPr>
          <w:sz w:val="26"/>
          <w:szCs w:val="26"/>
        </w:rPr>
      </w:pPr>
      <w:r w:rsidRPr="00411878">
        <w:rPr>
          <w:sz w:val="26"/>
          <w:szCs w:val="26"/>
        </w:rPr>
        <w:t>4.3.25.1. Обеспечение исполнения Договора возвращается Заказчиком в полном объеме в течение 10 рабочих дней после наступления в совокупности следующих событий:</w:t>
      </w:r>
    </w:p>
    <w:p w14:paraId="1FA6D268" w14:textId="77777777" w:rsidR="009C30E3" w:rsidRPr="00411878" w:rsidRDefault="009C30E3" w:rsidP="009C30E3">
      <w:pPr>
        <w:pStyle w:val="affd"/>
        <w:ind w:left="0" w:firstLine="567"/>
        <w:jc w:val="both"/>
        <w:rPr>
          <w:sz w:val="26"/>
          <w:szCs w:val="26"/>
        </w:rPr>
      </w:pPr>
      <w:r w:rsidRPr="00411878">
        <w:rPr>
          <w:sz w:val="26"/>
          <w:szCs w:val="26"/>
        </w:rPr>
        <w:t xml:space="preserve">- исполнения Подрядчиком обязательств по выполнению работ надлежащим образом в соответствии с условиями Договора; </w:t>
      </w:r>
    </w:p>
    <w:p w14:paraId="5DE2AF34" w14:textId="4841693A" w:rsidR="009C30E3" w:rsidRPr="00411878" w:rsidRDefault="009C30E3" w:rsidP="009C30E3">
      <w:pPr>
        <w:pStyle w:val="affd"/>
        <w:ind w:left="0" w:firstLine="567"/>
        <w:jc w:val="both"/>
        <w:rPr>
          <w:i/>
          <w:sz w:val="18"/>
          <w:szCs w:val="18"/>
        </w:rPr>
      </w:pPr>
      <w:r w:rsidRPr="00411878">
        <w:rPr>
          <w:sz w:val="26"/>
          <w:szCs w:val="26"/>
        </w:rPr>
        <w:t xml:space="preserve">- получения письма от Подрядчика о возврате обеспечения Договора в связи </w:t>
      </w:r>
      <w:r w:rsidR="00411878" w:rsidRPr="00411878">
        <w:rPr>
          <w:sz w:val="26"/>
          <w:szCs w:val="26"/>
        </w:rPr>
        <w:t>с исполнением</w:t>
      </w:r>
      <w:r w:rsidRPr="00411878">
        <w:rPr>
          <w:sz w:val="26"/>
          <w:szCs w:val="26"/>
        </w:rPr>
        <w:t xml:space="preserve"> </w:t>
      </w:r>
      <w:r w:rsidR="00411878" w:rsidRPr="00411878">
        <w:rPr>
          <w:sz w:val="26"/>
          <w:szCs w:val="26"/>
        </w:rPr>
        <w:t>обязательств по</w:t>
      </w:r>
      <w:r w:rsidRPr="00411878">
        <w:rPr>
          <w:sz w:val="26"/>
          <w:szCs w:val="26"/>
        </w:rPr>
        <w:t xml:space="preserve"> Договору.</w:t>
      </w:r>
    </w:p>
    <w:p w14:paraId="5C684C69" w14:textId="02566B07" w:rsidR="009C30E3" w:rsidRDefault="009C30E3" w:rsidP="009C30E3">
      <w:pPr>
        <w:pStyle w:val="affd"/>
        <w:ind w:left="0" w:firstLine="567"/>
        <w:jc w:val="both"/>
        <w:rPr>
          <w:sz w:val="26"/>
          <w:szCs w:val="26"/>
        </w:rPr>
      </w:pPr>
      <w:r w:rsidRPr="00411878">
        <w:rPr>
          <w:sz w:val="26"/>
          <w:szCs w:val="26"/>
        </w:rPr>
        <w:t>4.3.25.2. В случае уменьшения размера обеспечения исполнения Договора в связи с удержанием Заказчиком суммы неустойки, по письменному требованию Заказчика Подрядчик обязан восполнить сумму обеспечения исполнения Договора до размера 1</w:t>
      </w:r>
      <w:r w:rsidR="00411878" w:rsidRPr="00411878">
        <w:rPr>
          <w:sz w:val="26"/>
          <w:szCs w:val="26"/>
        </w:rPr>
        <w:t>% от</w:t>
      </w:r>
      <w:r w:rsidRPr="00411878">
        <w:rPr>
          <w:sz w:val="26"/>
          <w:szCs w:val="26"/>
        </w:rPr>
        <w:t xml:space="preserve"> Цены Договора за вычетом стоимости принятых </w:t>
      </w:r>
      <w:r w:rsidR="00411878" w:rsidRPr="00411878">
        <w:rPr>
          <w:sz w:val="26"/>
          <w:szCs w:val="26"/>
        </w:rPr>
        <w:t>Работ по</w:t>
      </w:r>
      <w:r w:rsidRPr="00411878">
        <w:rPr>
          <w:sz w:val="26"/>
          <w:szCs w:val="26"/>
        </w:rPr>
        <w:t xml:space="preserve"> Договору.</w:t>
      </w:r>
      <w:r w:rsidRPr="00411878">
        <w:rPr>
          <w:i/>
          <w:sz w:val="18"/>
          <w:szCs w:val="18"/>
        </w:rPr>
        <w:t xml:space="preserve"> </w:t>
      </w:r>
    </w:p>
    <w:p w14:paraId="157A1D22" w14:textId="3B48C39D" w:rsidR="009C30E3" w:rsidRPr="009C30E3" w:rsidRDefault="009C30E3" w:rsidP="007654A7">
      <w:pPr>
        <w:suppressAutoHyphens/>
        <w:ind w:firstLine="567"/>
        <w:jc w:val="both"/>
        <w:rPr>
          <w:sz w:val="26"/>
          <w:szCs w:val="26"/>
        </w:rPr>
      </w:pPr>
    </w:p>
    <w:p w14:paraId="791C624F" w14:textId="77777777" w:rsidR="00AD3F00" w:rsidRPr="00E26E23" w:rsidRDefault="00AD3F00" w:rsidP="00AD3F00">
      <w:pPr>
        <w:ind w:left="644"/>
        <w:jc w:val="center"/>
        <w:rPr>
          <w:b/>
          <w:bCs/>
          <w:sz w:val="26"/>
          <w:szCs w:val="26"/>
        </w:rPr>
      </w:pPr>
      <w:r w:rsidRPr="00C11BC9">
        <w:rPr>
          <w:b/>
          <w:bCs/>
          <w:sz w:val="26"/>
          <w:szCs w:val="26"/>
        </w:rPr>
        <w:t xml:space="preserve">5. </w:t>
      </w:r>
      <w:r w:rsidRPr="00E26E23">
        <w:rPr>
          <w:b/>
          <w:bCs/>
          <w:sz w:val="26"/>
          <w:szCs w:val="26"/>
        </w:rPr>
        <w:t>Порядок согласования Заказа.</w:t>
      </w:r>
    </w:p>
    <w:p w14:paraId="50F463A3" w14:textId="77777777" w:rsidR="00D94864" w:rsidRPr="00E26E23" w:rsidRDefault="00D94864" w:rsidP="00061BA2">
      <w:pPr>
        <w:suppressAutoHyphens/>
        <w:ind w:firstLine="567"/>
        <w:jc w:val="both"/>
        <w:rPr>
          <w:sz w:val="26"/>
          <w:szCs w:val="26"/>
        </w:rPr>
      </w:pPr>
      <w:r w:rsidRPr="00E26E23">
        <w:rPr>
          <w:sz w:val="26"/>
          <w:szCs w:val="26"/>
        </w:rPr>
        <w:t>5.1. Заказчик направляет Подрядчику проект Заказа, составленный по форме Приложения № 2 к настоящему Договору, по факсу или электронной почте, согласно условиям раздела 13 настоящего Договора.</w:t>
      </w:r>
    </w:p>
    <w:p w14:paraId="4A9F56A1" w14:textId="77777777" w:rsidR="00D94864" w:rsidRPr="00E26E23" w:rsidRDefault="00D94864" w:rsidP="00061BA2">
      <w:pPr>
        <w:suppressAutoHyphens/>
        <w:ind w:firstLine="567"/>
        <w:jc w:val="both"/>
        <w:rPr>
          <w:sz w:val="26"/>
          <w:szCs w:val="26"/>
        </w:rPr>
      </w:pPr>
      <w:r w:rsidRPr="00E26E23">
        <w:rPr>
          <w:sz w:val="26"/>
          <w:szCs w:val="26"/>
        </w:rPr>
        <w:t xml:space="preserve">5.2. В проекте Заказа Заказчик указывает сведения, </w:t>
      </w:r>
      <w:r w:rsidR="00220488" w:rsidRPr="00E26E23">
        <w:rPr>
          <w:sz w:val="26"/>
          <w:szCs w:val="26"/>
        </w:rPr>
        <w:t>определённые</w:t>
      </w:r>
      <w:r w:rsidRPr="00E26E23">
        <w:rPr>
          <w:sz w:val="26"/>
          <w:szCs w:val="26"/>
        </w:rPr>
        <w:t xml:space="preserve"> в соответствии с настоящим Договором, а также иные данные по усмотрению Заказчика.</w:t>
      </w:r>
    </w:p>
    <w:p w14:paraId="5DCB4656" w14:textId="77777777" w:rsidR="00D94864" w:rsidRPr="00E26E23" w:rsidRDefault="00D94864" w:rsidP="00061BA2">
      <w:pPr>
        <w:suppressAutoHyphens/>
        <w:ind w:firstLine="567"/>
        <w:jc w:val="both"/>
        <w:rPr>
          <w:sz w:val="26"/>
          <w:szCs w:val="26"/>
        </w:rPr>
      </w:pPr>
      <w:r w:rsidRPr="00E26E23">
        <w:rPr>
          <w:sz w:val="26"/>
          <w:szCs w:val="26"/>
        </w:rPr>
        <w:t xml:space="preserve">5.3. </w:t>
      </w:r>
      <w:r w:rsidR="006166B8" w:rsidRPr="00E26E23">
        <w:rPr>
          <w:sz w:val="26"/>
          <w:szCs w:val="26"/>
        </w:rPr>
        <w:t xml:space="preserve">Стоимость и </w:t>
      </w:r>
      <w:r w:rsidR="00220488" w:rsidRPr="00E26E23">
        <w:rPr>
          <w:sz w:val="26"/>
          <w:szCs w:val="26"/>
        </w:rPr>
        <w:t>объёмы</w:t>
      </w:r>
      <w:r w:rsidR="006166B8" w:rsidRPr="00E26E23">
        <w:rPr>
          <w:sz w:val="26"/>
          <w:szCs w:val="26"/>
        </w:rPr>
        <w:t xml:space="preserve"> работ в Заказе являются предварительными и могут быть уточнены в соответствии с </w:t>
      </w:r>
      <w:r w:rsidR="00835EF0" w:rsidRPr="00E26E23">
        <w:rPr>
          <w:sz w:val="26"/>
          <w:szCs w:val="26"/>
        </w:rPr>
        <w:t xml:space="preserve">результатами изысканий/проектирования и/или </w:t>
      </w:r>
      <w:r w:rsidR="006166B8" w:rsidRPr="00E26E23">
        <w:rPr>
          <w:sz w:val="26"/>
          <w:szCs w:val="26"/>
        </w:rPr>
        <w:t xml:space="preserve">фактическими условиями производства работ (с </w:t>
      </w:r>
      <w:r w:rsidR="00220488" w:rsidRPr="00E26E23">
        <w:rPr>
          <w:sz w:val="26"/>
          <w:szCs w:val="26"/>
        </w:rPr>
        <w:t>учётом</w:t>
      </w:r>
      <w:r w:rsidR="006166B8" w:rsidRPr="00E26E23">
        <w:rPr>
          <w:sz w:val="26"/>
          <w:szCs w:val="26"/>
        </w:rPr>
        <w:t xml:space="preserve"> выявления скрытых работ и т.п.)</w:t>
      </w:r>
      <w:r w:rsidRPr="00E26E23">
        <w:rPr>
          <w:sz w:val="26"/>
          <w:szCs w:val="26"/>
        </w:rPr>
        <w:t>.</w:t>
      </w:r>
    </w:p>
    <w:p w14:paraId="5A564801" w14:textId="77777777" w:rsidR="001563B8" w:rsidRPr="00E26E23" w:rsidRDefault="001563B8" w:rsidP="00061BA2">
      <w:pPr>
        <w:suppressAutoHyphens/>
        <w:ind w:firstLine="993"/>
        <w:jc w:val="both"/>
        <w:rPr>
          <w:sz w:val="26"/>
          <w:szCs w:val="26"/>
        </w:rPr>
      </w:pPr>
      <w:r w:rsidRPr="00E26E23">
        <w:rPr>
          <w:sz w:val="26"/>
          <w:szCs w:val="26"/>
        </w:rPr>
        <w:t>5.3.1. При необходимости выдачи дополнительного Заказа по факту уточнения условий производства работ, результатов прое</w:t>
      </w:r>
      <w:r w:rsidR="00225FF7" w:rsidRPr="00E26E23">
        <w:rPr>
          <w:sz w:val="26"/>
          <w:szCs w:val="26"/>
        </w:rPr>
        <w:t>ктно-изыскательских работ и т.д</w:t>
      </w:r>
      <w:r w:rsidRPr="00E26E23">
        <w:rPr>
          <w:sz w:val="26"/>
          <w:szCs w:val="26"/>
        </w:rPr>
        <w:t xml:space="preserve">. Подрядчик должен сделать письменный запрос </w:t>
      </w:r>
      <w:r w:rsidR="00225FF7" w:rsidRPr="00E26E23">
        <w:rPr>
          <w:sz w:val="26"/>
          <w:szCs w:val="26"/>
        </w:rPr>
        <w:t>Заказчику: пис</w:t>
      </w:r>
      <w:r w:rsidR="00004BFE" w:rsidRPr="00E26E23">
        <w:rPr>
          <w:sz w:val="26"/>
          <w:szCs w:val="26"/>
        </w:rPr>
        <w:t>ьмо, с приложением согласованных рабочих схем и локально-сметных расчётов</w:t>
      </w:r>
      <w:r w:rsidR="00225FF7" w:rsidRPr="00E26E23">
        <w:rPr>
          <w:sz w:val="26"/>
          <w:szCs w:val="26"/>
        </w:rPr>
        <w:t xml:space="preserve"> по данному тех. решению.</w:t>
      </w:r>
    </w:p>
    <w:p w14:paraId="3B152462" w14:textId="77777777" w:rsidR="001C5EC1" w:rsidRPr="00E26E23" w:rsidRDefault="00D94864" w:rsidP="00061BA2">
      <w:pPr>
        <w:ind w:firstLine="540"/>
        <w:jc w:val="both"/>
        <w:rPr>
          <w:sz w:val="26"/>
          <w:szCs w:val="26"/>
        </w:rPr>
      </w:pPr>
      <w:r w:rsidRPr="00E26E23">
        <w:rPr>
          <w:sz w:val="26"/>
          <w:szCs w:val="26"/>
        </w:rPr>
        <w:t xml:space="preserve">5.4. Подрядчик согласовывает условия проекта Заказа в течение </w:t>
      </w:r>
      <w:r w:rsidR="00FE68A5" w:rsidRPr="00E26E23">
        <w:rPr>
          <w:sz w:val="26"/>
          <w:szCs w:val="26"/>
        </w:rPr>
        <w:t>5</w:t>
      </w:r>
      <w:r w:rsidRPr="00E26E23">
        <w:rPr>
          <w:sz w:val="26"/>
          <w:szCs w:val="26"/>
        </w:rPr>
        <w:t xml:space="preserve"> (</w:t>
      </w:r>
      <w:r w:rsidR="00FE68A5" w:rsidRPr="00E26E23">
        <w:rPr>
          <w:sz w:val="26"/>
          <w:szCs w:val="26"/>
        </w:rPr>
        <w:t>пяти</w:t>
      </w:r>
      <w:r w:rsidRPr="00E26E23">
        <w:rPr>
          <w:sz w:val="26"/>
          <w:szCs w:val="26"/>
        </w:rPr>
        <w:t xml:space="preserve">)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w:t>
      </w:r>
      <w:r w:rsidR="001C5EC1" w:rsidRPr="00E26E23">
        <w:rPr>
          <w:sz w:val="26"/>
          <w:szCs w:val="26"/>
        </w:rPr>
        <w:t>уведомление о мотивированном</w:t>
      </w:r>
      <w:r w:rsidRPr="00E26E23">
        <w:rPr>
          <w:sz w:val="26"/>
          <w:szCs w:val="26"/>
        </w:rPr>
        <w:t xml:space="preserve"> отказ</w:t>
      </w:r>
      <w:r w:rsidR="001C5EC1" w:rsidRPr="00E26E23">
        <w:rPr>
          <w:sz w:val="26"/>
          <w:szCs w:val="26"/>
        </w:rPr>
        <w:t>е</w:t>
      </w:r>
      <w:r w:rsidRPr="00E26E23">
        <w:rPr>
          <w:sz w:val="26"/>
          <w:szCs w:val="26"/>
        </w:rPr>
        <w:t xml:space="preserve"> от согласования. </w:t>
      </w:r>
    </w:p>
    <w:p w14:paraId="35218B29" w14:textId="77777777" w:rsidR="001C5EC1" w:rsidRPr="00E26E23" w:rsidRDefault="00D94864" w:rsidP="00061BA2">
      <w:pPr>
        <w:ind w:firstLine="540"/>
        <w:jc w:val="both"/>
        <w:rPr>
          <w:sz w:val="26"/>
          <w:szCs w:val="26"/>
        </w:rPr>
      </w:pPr>
      <w:r w:rsidRPr="00E26E23">
        <w:rPr>
          <w:sz w:val="26"/>
          <w:szCs w:val="26"/>
        </w:rPr>
        <w:t>Данные подтверждения</w:t>
      </w:r>
      <w:r w:rsidR="001C5EC1" w:rsidRPr="00E26E23">
        <w:rPr>
          <w:sz w:val="26"/>
          <w:szCs w:val="26"/>
        </w:rPr>
        <w:t xml:space="preserve"> согласования</w:t>
      </w:r>
      <w:r w:rsidRPr="00E26E23">
        <w:rPr>
          <w:sz w:val="26"/>
          <w:szCs w:val="26"/>
        </w:rPr>
        <w:t xml:space="preserve"> или </w:t>
      </w:r>
      <w:r w:rsidR="001C5EC1" w:rsidRPr="00E26E23">
        <w:rPr>
          <w:sz w:val="26"/>
          <w:szCs w:val="26"/>
        </w:rPr>
        <w:t>уведомление об отказе</w:t>
      </w:r>
      <w:r w:rsidRPr="00E26E23">
        <w:rPr>
          <w:sz w:val="26"/>
          <w:szCs w:val="26"/>
        </w:rPr>
        <w:t xml:space="preserve"> должны быть отправлены Заказчику по факсу или электронной почте, согласно условиям раздела 13 настоящего Договора.</w:t>
      </w:r>
      <w:r w:rsidR="00AD3F00" w:rsidRPr="00E26E23">
        <w:rPr>
          <w:sz w:val="26"/>
          <w:szCs w:val="26"/>
        </w:rPr>
        <w:t xml:space="preserve"> </w:t>
      </w:r>
    </w:p>
    <w:p w14:paraId="62E46947" w14:textId="77777777" w:rsidR="00AD3F00" w:rsidRPr="00E26E23" w:rsidRDefault="00C11BC9" w:rsidP="00D94864">
      <w:pPr>
        <w:ind w:firstLine="540"/>
        <w:jc w:val="both"/>
        <w:rPr>
          <w:sz w:val="26"/>
          <w:szCs w:val="26"/>
        </w:rPr>
      </w:pPr>
      <w:r w:rsidRPr="00E26E23">
        <w:rPr>
          <w:sz w:val="26"/>
          <w:szCs w:val="26"/>
        </w:rPr>
        <w:t>М</w:t>
      </w:r>
      <w:r w:rsidR="001C5EC1" w:rsidRPr="00E26E23">
        <w:rPr>
          <w:sz w:val="26"/>
          <w:szCs w:val="26"/>
        </w:rPr>
        <w:t>отив</w:t>
      </w:r>
      <w:r w:rsidRPr="00E26E23">
        <w:rPr>
          <w:sz w:val="26"/>
          <w:szCs w:val="26"/>
        </w:rPr>
        <w:t>ированный отказ</w:t>
      </w:r>
      <w:r w:rsidR="00FE6AA6" w:rsidRPr="00E26E23">
        <w:rPr>
          <w:sz w:val="26"/>
          <w:szCs w:val="26"/>
        </w:rPr>
        <w:t xml:space="preserve"> предоставляется Подрядчиком </w:t>
      </w:r>
      <w:r w:rsidR="001C5EC1" w:rsidRPr="00E26E23">
        <w:rPr>
          <w:sz w:val="26"/>
          <w:szCs w:val="26"/>
        </w:rPr>
        <w:t xml:space="preserve">незамедлительно </w:t>
      </w:r>
      <w:r w:rsidR="00FE6AA6" w:rsidRPr="00E26E23">
        <w:rPr>
          <w:sz w:val="26"/>
          <w:szCs w:val="26"/>
        </w:rPr>
        <w:t>в письменной форме.</w:t>
      </w:r>
    </w:p>
    <w:p w14:paraId="6FA7AA46" w14:textId="77777777" w:rsidR="00220488" w:rsidRPr="00E26E23" w:rsidRDefault="00220488" w:rsidP="007933D9">
      <w:pPr>
        <w:ind w:firstLine="993"/>
        <w:jc w:val="both"/>
        <w:rPr>
          <w:sz w:val="26"/>
          <w:szCs w:val="26"/>
        </w:rPr>
      </w:pPr>
      <w:r w:rsidRPr="00E26E23">
        <w:rPr>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14:paraId="0E3C2556" w14:textId="77777777" w:rsidR="00AD3F00" w:rsidRPr="00E26E23" w:rsidRDefault="00AD3F00" w:rsidP="007933D9">
      <w:pPr>
        <w:ind w:firstLine="567"/>
        <w:jc w:val="both"/>
        <w:rPr>
          <w:sz w:val="26"/>
          <w:szCs w:val="26"/>
        </w:rPr>
      </w:pPr>
      <w:r w:rsidRPr="00E26E23">
        <w:rPr>
          <w:sz w:val="26"/>
          <w:szCs w:val="26"/>
        </w:rPr>
        <w:t>5.</w:t>
      </w:r>
      <w:r w:rsidR="00D94864" w:rsidRPr="00E26E23">
        <w:rPr>
          <w:sz w:val="26"/>
          <w:szCs w:val="26"/>
        </w:rPr>
        <w:t>5</w:t>
      </w:r>
      <w:r w:rsidRPr="00E26E23">
        <w:rPr>
          <w:sz w:val="26"/>
          <w:szCs w:val="26"/>
        </w:rPr>
        <w:t>.</w:t>
      </w:r>
      <w:r w:rsidRPr="00E26E23">
        <w:rPr>
          <w:sz w:val="26"/>
          <w:szCs w:val="26"/>
        </w:rPr>
        <w:tab/>
      </w:r>
      <w:r w:rsidR="00CE4D41" w:rsidRPr="00E26E23">
        <w:rPr>
          <w:sz w:val="26"/>
          <w:szCs w:val="26"/>
        </w:rPr>
        <w:t>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5 (пяти) рабочих дней с конечной даты согласования Заказа. В течение 15 (пятнадцати) календарных дней с даты получения соответствующего Заказа от Подрядчика Заказчик обязуется</w:t>
      </w:r>
      <w:r w:rsidRPr="00E26E23">
        <w:rPr>
          <w:sz w:val="26"/>
          <w:szCs w:val="26"/>
        </w:rPr>
        <w:t>:</w:t>
      </w:r>
    </w:p>
    <w:p w14:paraId="347108EB" w14:textId="77777777" w:rsidR="009C45B9" w:rsidRPr="00E26E23" w:rsidRDefault="00AD3F00" w:rsidP="00B3398F">
      <w:pPr>
        <w:numPr>
          <w:ilvl w:val="0"/>
          <w:numId w:val="11"/>
        </w:numPr>
        <w:jc w:val="both"/>
        <w:rPr>
          <w:sz w:val="26"/>
          <w:szCs w:val="26"/>
        </w:rPr>
      </w:pPr>
      <w:r w:rsidRPr="00E26E23">
        <w:rPr>
          <w:sz w:val="26"/>
          <w:szCs w:val="26"/>
        </w:rPr>
        <w:t>подписать и скрепить печатью Заказ со своей Стороны;</w:t>
      </w:r>
    </w:p>
    <w:p w14:paraId="6F6FED72" w14:textId="77777777" w:rsidR="009C45B9" w:rsidRPr="00E26E23" w:rsidRDefault="00D73AD6" w:rsidP="00247B92">
      <w:pPr>
        <w:pStyle w:val="affd"/>
        <w:numPr>
          <w:ilvl w:val="0"/>
          <w:numId w:val="11"/>
        </w:numPr>
        <w:jc w:val="both"/>
        <w:rPr>
          <w:sz w:val="26"/>
          <w:szCs w:val="26"/>
        </w:rPr>
      </w:pPr>
      <w:r w:rsidRPr="00E26E23">
        <w:rPr>
          <w:sz w:val="26"/>
          <w:szCs w:val="26"/>
        </w:rPr>
        <w:t>направить Подрядчику отсканированную копию подписанного и скреплённого печатью Заказчика Заказа по адресу электронной почты, согласно раздела 13 настоящего Договора.</w:t>
      </w:r>
    </w:p>
    <w:p w14:paraId="33F51298" w14:textId="77777777" w:rsidR="00BC6EFF" w:rsidRPr="00E26E23" w:rsidRDefault="00BC6EFF" w:rsidP="00E048A9">
      <w:pPr>
        <w:ind w:firstLine="993"/>
        <w:jc w:val="both"/>
        <w:rPr>
          <w:sz w:val="26"/>
          <w:szCs w:val="26"/>
        </w:rPr>
      </w:pPr>
      <w:r w:rsidRPr="00E26E23">
        <w:rPr>
          <w:sz w:val="26"/>
          <w:szCs w:val="26"/>
        </w:rPr>
        <w:t>5.5.1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14:paraId="5BD72583" w14:textId="77777777" w:rsidR="00E048A9" w:rsidRPr="00E26E23" w:rsidRDefault="00E048A9" w:rsidP="00E048A9">
      <w:pPr>
        <w:pStyle w:val="affd"/>
        <w:ind w:left="0" w:firstLine="993"/>
        <w:jc w:val="both"/>
        <w:rPr>
          <w:sz w:val="26"/>
          <w:szCs w:val="26"/>
        </w:rPr>
      </w:pPr>
      <w:r w:rsidRPr="00E26E23">
        <w:rPr>
          <w:sz w:val="26"/>
          <w:szCs w:val="26"/>
        </w:rPr>
        <w:t>5.5.2 При доставке оригиналов Заказов нарочным или лично, передача документов куратору Заказчика проводится по акту приёма-передачи документов.</w:t>
      </w:r>
    </w:p>
    <w:p w14:paraId="67C6F9B0" w14:textId="77777777" w:rsidR="00AD3F00" w:rsidRPr="00E26E23" w:rsidRDefault="00AD3F00" w:rsidP="001F1C73">
      <w:pPr>
        <w:ind w:firstLine="567"/>
        <w:jc w:val="both"/>
        <w:rPr>
          <w:sz w:val="26"/>
          <w:szCs w:val="26"/>
        </w:rPr>
      </w:pPr>
      <w:r w:rsidRPr="00E26E23">
        <w:rPr>
          <w:sz w:val="26"/>
          <w:szCs w:val="26"/>
        </w:rPr>
        <w:t>5.</w:t>
      </w:r>
      <w:r w:rsidR="00D94864" w:rsidRPr="00E26E23">
        <w:rPr>
          <w:sz w:val="26"/>
          <w:szCs w:val="26"/>
        </w:rPr>
        <w:t>6</w:t>
      </w:r>
      <w:r w:rsidR="001F1C73" w:rsidRPr="00E26E23">
        <w:rPr>
          <w:sz w:val="26"/>
          <w:szCs w:val="26"/>
        </w:rPr>
        <w:t xml:space="preserve">.  </w:t>
      </w:r>
      <w:r w:rsidRPr="00E26E23">
        <w:rPr>
          <w:sz w:val="26"/>
          <w:szCs w:val="26"/>
        </w:rPr>
        <w:t>Заказ вступает в силу и считается согласованным после его подписания Сторонами</w:t>
      </w:r>
      <w:r w:rsidR="006166B8" w:rsidRPr="00E26E23">
        <w:rPr>
          <w:sz w:val="26"/>
          <w:szCs w:val="26"/>
        </w:rPr>
        <w:t>, если иное не предусмотрено Заказом</w:t>
      </w:r>
      <w:r w:rsidRPr="00E26E23">
        <w:rPr>
          <w:sz w:val="26"/>
          <w:szCs w:val="26"/>
        </w:rPr>
        <w:t>.</w:t>
      </w:r>
    </w:p>
    <w:p w14:paraId="5765D2BE" w14:textId="77777777" w:rsidR="00AD3F00" w:rsidRPr="00E26E23" w:rsidRDefault="00AD3F00" w:rsidP="001F1C73">
      <w:pPr>
        <w:ind w:firstLine="540"/>
        <w:rPr>
          <w:sz w:val="26"/>
          <w:szCs w:val="26"/>
        </w:rPr>
      </w:pPr>
      <w:r w:rsidRPr="00E26E23">
        <w:rPr>
          <w:sz w:val="26"/>
          <w:szCs w:val="26"/>
        </w:rPr>
        <w:t>5.</w:t>
      </w:r>
      <w:r w:rsidR="00D94864" w:rsidRPr="00E26E23">
        <w:rPr>
          <w:sz w:val="26"/>
          <w:szCs w:val="26"/>
        </w:rPr>
        <w:t>7</w:t>
      </w:r>
      <w:r w:rsidR="001F1C73" w:rsidRPr="00E26E23">
        <w:rPr>
          <w:sz w:val="26"/>
          <w:szCs w:val="26"/>
        </w:rPr>
        <w:t xml:space="preserve">.    </w:t>
      </w:r>
      <w:r w:rsidRPr="00E26E23">
        <w:rPr>
          <w:sz w:val="26"/>
          <w:szCs w:val="26"/>
        </w:rPr>
        <w:t>Согласованные</w:t>
      </w:r>
      <w:r w:rsidR="006166B8" w:rsidRPr="00E26E23">
        <w:rPr>
          <w:sz w:val="26"/>
          <w:szCs w:val="26"/>
        </w:rPr>
        <w:t xml:space="preserve"> и подписанные</w:t>
      </w:r>
      <w:r w:rsidRPr="00E26E23">
        <w:rPr>
          <w:sz w:val="26"/>
          <w:szCs w:val="26"/>
        </w:rPr>
        <w:t xml:space="preserve"> Сторонами Заказы являются неотъемлемой частью настоящего Договора.</w:t>
      </w:r>
    </w:p>
    <w:p w14:paraId="78529BE3" w14:textId="77777777" w:rsidR="00AD3F00" w:rsidRPr="00E26E23" w:rsidRDefault="00AD3F00" w:rsidP="00D94864">
      <w:pPr>
        <w:widowControl w:val="0"/>
        <w:suppressAutoHyphens/>
        <w:ind w:firstLine="567"/>
        <w:jc w:val="both"/>
        <w:rPr>
          <w:sz w:val="26"/>
          <w:szCs w:val="26"/>
        </w:rPr>
      </w:pPr>
      <w:r w:rsidRPr="00E26E23">
        <w:rPr>
          <w:sz w:val="26"/>
          <w:szCs w:val="26"/>
        </w:rPr>
        <w:t>5.</w:t>
      </w:r>
      <w:r w:rsidR="00D94864" w:rsidRPr="00E26E23">
        <w:rPr>
          <w:sz w:val="26"/>
          <w:szCs w:val="26"/>
        </w:rPr>
        <w:t>8</w:t>
      </w:r>
      <w:r w:rsidR="00BE6D2B" w:rsidRPr="00E26E23">
        <w:rPr>
          <w:sz w:val="26"/>
          <w:szCs w:val="26"/>
        </w:rPr>
        <w:t xml:space="preserve">.  </w:t>
      </w:r>
      <w:r w:rsidRPr="00E26E23">
        <w:rPr>
          <w:sz w:val="26"/>
          <w:szCs w:val="26"/>
        </w:rPr>
        <w:t>Если иное не предусмотрено в Заказе, условия, предусмотренные одним Заказом, не распространяются на отношения Сторон по другому Заказу.</w:t>
      </w:r>
    </w:p>
    <w:p w14:paraId="0CD07EE5" w14:textId="77777777" w:rsidR="00AF5D5D" w:rsidRPr="00E26E23" w:rsidRDefault="00AD3F00" w:rsidP="004F18B3">
      <w:pPr>
        <w:autoSpaceDE w:val="0"/>
        <w:autoSpaceDN w:val="0"/>
        <w:adjustRightInd w:val="0"/>
        <w:spacing w:before="108" w:after="108"/>
        <w:ind w:left="284" w:hanging="284"/>
        <w:jc w:val="center"/>
        <w:outlineLvl w:val="0"/>
        <w:rPr>
          <w:b/>
          <w:bCs/>
          <w:sz w:val="26"/>
          <w:szCs w:val="26"/>
        </w:rPr>
      </w:pPr>
      <w:r w:rsidRPr="00E26E23">
        <w:rPr>
          <w:b/>
          <w:bCs/>
          <w:sz w:val="26"/>
          <w:szCs w:val="26"/>
        </w:rPr>
        <w:t xml:space="preserve">6. </w:t>
      </w:r>
      <w:r w:rsidR="000A5038" w:rsidRPr="00E26E23">
        <w:rPr>
          <w:b/>
          <w:bCs/>
          <w:sz w:val="26"/>
          <w:szCs w:val="26"/>
        </w:rPr>
        <w:t>Производство Работ</w:t>
      </w:r>
      <w:r w:rsidR="000A5038" w:rsidRPr="00E26E23">
        <w:rPr>
          <w:b/>
          <w:sz w:val="26"/>
        </w:rPr>
        <w:t xml:space="preserve"> </w:t>
      </w:r>
      <w:r w:rsidR="004F18B3" w:rsidRPr="00E26E23">
        <w:rPr>
          <w:b/>
          <w:sz w:val="26"/>
        </w:rPr>
        <w:t>по Заказу</w:t>
      </w:r>
    </w:p>
    <w:p w14:paraId="35A0C127" w14:textId="77777777" w:rsidR="000A5038" w:rsidRPr="00E26E23" w:rsidRDefault="007B7F6B" w:rsidP="00061BA2">
      <w:pPr>
        <w:autoSpaceDE w:val="0"/>
        <w:autoSpaceDN w:val="0"/>
        <w:adjustRightInd w:val="0"/>
        <w:ind w:firstLine="567"/>
        <w:jc w:val="both"/>
        <w:rPr>
          <w:sz w:val="26"/>
          <w:szCs w:val="26"/>
        </w:rPr>
      </w:pPr>
      <w:r w:rsidRPr="00E26E23">
        <w:rPr>
          <w:sz w:val="26"/>
          <w:szCs w:val="26"/>
        </w:rPr>
        <w:t>6</w:t>
      </w:r>
      <w:r w:rsidR="000A5038" w:rsidRPr="00E26E23">
        <w:rPr>
          <w:sz w:val="26"/>
          <w:szCs w:val="26"/>
        </w:rPr>
        <w:t>.</w:t>
      </w:r>
      <w:r w:rsidR="005719E9" w:rsidRPr="00E26E23">
        <w:rPr>
          <w:sz w:val="26"/>
          <w:szCs w:val="26"/>
        </w:rPr>
        <w:t>1.</w:t>
      </w:r>
      <w:r w:rsidR="000A5038" w:rsidRPr="00E26E23">
        <w:rPr>
          <w:b/>
          <w:sz w:val="26"/>
          <w:szCs w:val="26"/>
        </w:rPr>
        <w:t xml:space="preserve"> </w:t>
      </w:r>
      <w:r w:rsidR="007136EA" w:rsidRPr="00E26E23">
        <w:rPr>
          <w:sz w:val="26"/>
          <w:szCs w:val="26"/>
        </w:rPr>
        <w:t>Подрядчик производит согласование разработанной рабочей и Проектной документации с Заказчиком и со всеми заинтересованными и компетентными органами/организациями/лицами</w:t>
      </w:r>
      <w:r w:rsidR="000A5038" w:rsidRPr="00E26E23">
        <w:rPr>
          <w:sz w:val="26"/>
          <w:szCs w:val="26"/>
        </w:rPr>
        <w:t>.</w:t>
      </w:r>
    </w:p>
    <w:p w14:paraId="731EC437" w14:textId="77777777" w:rsidR="00247B92" w:rsidRPr="00E26E23" w:rsidRDefault="007B7F6B" w:rsidP="00061BA2">
      <w:pPr>
        <w:suppressAutoHyphens/>
        <w:ind w:firstLine="567"/>
        <w:jc w:val="both"/>
        <w:rPr>
          <w:sz w:val="26"/>
          <w:szCs w:val="26"/>
        </w:rPr>
      </w:pPr>
      <w:r w:rsidRPr="00E26E23">
        <w:rPr>
          <w:sz w:val="26"/>
          <w:szCs w:val="26"/>
        </w:rPr>
        <w:t>6</w:t>
      </w:r>
      <w:r w:rsidR="005719E9" w:rsidRPr="00E26E23">
        <w:rPr>
          <w:sz w:val="26"/>
          <w:szCs w:val="26"/>
        </w:rPr>
        <w:t>.</w:t>
      </w:r>
      <w:r w:rsidR="000A5038" w:rsidRPr="00E26E23">
        <w:rPr>
          <w:sz w:val="26"/>
          <w:szCs w:val="26"/>
        </w:rPr>
        <w:t xml:space="preserve">2. </w:t>
      </w:r>
      <w:r w:rsidR="007136EA" w:rsidRPr="00E26E23">
        <w:rPr>
          <w:sz w:val="26"/>
          <w:szCs w:val="26"/>
        </w:rPr>
        <w:t>Заказчик назначает своих представителей</w:t>
      </w:r>
      <w:r w:rsidR="005719E9" w:rsidRPr="00E26E23">
        <w:rPr>
          <w:sz w:val="26"/>
          <w:szCs w:val="26"/>
        </w:rPr>
        <w:t xml:space="preserve"> (кураторов)</w:t>
      </w:r>
      <w:r w:rsidR="007136EA" w:rsidRPr="00E26E23">
        <w:rPr>
          <w:sz w:val="26"/>
          <w:szCs w:val="26"/>
        </w:rPr>
        <w:t>, которые от его имени осуществляют контроль и технический надзор за выполнением СМР</w:t>
      </w:r>
      <w:r w:rsidR="005719E9" w:rsidRPr="00E26E23">
        <w:rPr>
          <w:sz w:val="26"/>
          <w:szCs w:val="26"/>
        </w:rPr>
        <w:t xml:space="preserve"> на местах</w:t>
      </w:r>
      <w:r w:rsidR="007136EA" w:rsidRPr="00E26E23">
        <w:rPr>
          <w:sz w:val="26"/>
          <w:szCs w:val="26"/>
        </w:rPr>
        <w:t xml:space="preserve">, сроками и качеством их выполнения. </w:t>
      </w:r>
    </w:p>
    <w:p w14:paraId="7E5A6405" w14:textId="77777777" w:rsidR="000A5038" w:rsidRPr="00E26E23" w:rsidRDefault="007136EA" w:rsidP="00061BA2">
      <w:pPr>
        <w:suppressAutoHyphens/>
        <w:ind w:firstLine="567"/>
        <w:jc w:val="both"/>
        <w:rPr>
          <w:sz w:val="26"/>
          <w:szCs w:val="26"/>
        </w:rPr>
      </w:pPr>
      <w:r w:rsidRPr="00E26E23">
        <w:rPr>
          <w:sz w:val="26"/>
          <w:szCs w:val="26"/>
        </w:rPr>
        <w:t>Представители</w:t>
      </w:r>
      <w:r w:rsidR="005719E9" w:rsidRPr="00E26E23">
        <w:rPr>
          <w:sz w:val="26"/>
          <w:szCs w:val="26"/>
        </w:rPr>
        <w:t xml:space="preserve"> (кураторы)</w:t>
      </w:r>
      <w:r w:rsidRPr="00E26E23">
        <w:rPr>
          <w:sz w:val="26"/>
          <w:szCs w:val="26"/>
        </w:rPr>
        <w:t xml:space="preserve"> Заказчика согласовывают и подписывают</w:t>
      </w:r>
      <w:r w:rsidRPr="00E26E23">
        <w:rPr>
          <w:sz w:val="26"/>
        </w:rPr>
        <w:t xml:space="preserve"> </w:t>
      </w:r>
      <w:r w:rsidR="005719E9" w:rsidRPr="00E26E23">
        <w:rPr>
          <w:sz w:val="26"/>
        </w:rPr>
        <w:t xml:space="preserve">предварительную рабочую документацию, </w:t>
      </w:r>
      <w:r w:rsidRPr="00E26E23">
        <w:rPr>
          <w:sz w:val="26"/>
        </w:rPr>
        <w:t xml:space="preserve">акты обследования, подготовленные Подрядчиком по результатам изыскательских работ, </w:t>
      </w:r>
      <w:r w:rsidR="005719E9" w:rsidRPr="00E26E23">
        <w:rPr>
          <w:sz w:val="26"/>
        </w:rPr>
        <w:t xml:space="preserve">акты рабочей комиссий, </w:t>
      </w:r>
      <w:r w:rsidRPr="00E26E23">
        <w:rPr>
          <w:sz w:val="26"/>
          <w:szCs w:val="26"/>
        </w:rPr>
        <w:t>акты на выполненные СМР, оформленные Подрядчиком, подписывают акты Скрытых работ, а также производят проверку соответствия используемых Подрядчиком Материалов условиям До</w:t>
      </w:r>
      <w:r w:rsidR="0047365D" w:rsidRPr="00E26E23">
        <w:rPr>
          <w:sz w:val="26"/>
          <w:szCs w:val="26"/>
        </w:rPr>
        <w:t>говора и Проектной документации, проверку и приёмку исполнительной документации и т.д</w:t>
      </w:r>
      <w:r w:rsidR="00247B92" w:rsidRPr="00E26E23">
        <w:rPr>
          <w:sz w:val="26"/>
          <w:szCs w:val="26"/>
        </w:rPr>
        <w:t xml:space="preserve">. </w:t>
      </w:r>
      <w:r w:rsidRPr="00E26E23">
        <w:rPr>
          <w:sz w:val="26"/>
          <w:szCs w:val="26"/>
        </w:rPr>
        <w:t>Уполномоченные Заказчиком представители имеют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A5038" w:rsidRPr="00E26E23">
        <w:rPr>
          <w:sz w:val="26"/>
          <w:szCs w:val="26"/>
        </w:rPr>
        <w:t>.</w:t>
      </w:r>
    </w:p>
    <w:p w14:paraId="6CBBFF56" w14:textId="77777777" w:rsidR="00D94864" w:rsidRPr="00E26E23" w:rsidRDefault="00A51AA5" w:rsidP="00061BA2">
      <w:pPr>
        <w:pStyle w:val="aa"/>
        <w:ind w:firstLine="567"/>
        <w:rPr>
          <w:sz w:val="26"/>
          <w:szCs w:val="26"/>
        </w:rPr>
      </w:pPr>
      <w:r w:rsidRPr="00E26E23">
        <w:rPr>
          <w:bCs/>
          <w:sz w:val="26"/>
          <w:szCs w:val="26"/>
        </w:rPr>
        <w:t>6.</w:t>
      </w:r>
      <w:r w:rsidR="00D94864" w:rsidRPr="00E26E23">
        <w:rPr>
          <w:bCs/>
          <w:sz w:val="26"/>
          <w:szCs w:val="26"/>
        </w:rPr>
        <w:t xml:space="preserve">3. </w:t>
      </w:r>
      <w:r w:rsidRPr="00E26E23">
        <w:rPr>
          <w:sz w:val="26"/>
          <w:szCs w:val="26"/>
        </w:rPr>
        <w:t xml:space="preserve">После разработки предварительной рабочей документации (чертежи, схемы, адресный план, схема </w:t>
      </w:r>
      <w:proofErr w:type="spellStart"/>
      <w:r w:rsidRPr="00E26E23">
        <w:rPr>
          <w:sz w:val="26"/>
          <w:szCs w:val="26"/>
        </w:rPr>
        <w:t>разварки</w:t>
      </w:r>
      <w:proofErr w:type="spellEnd"/>
      <w:r w:rsidRPr="00E26E23">
        <w:rPr>
          <w:sz w:val="26"/>
          <w:szCs w:val="26"/>
        </w:rPr>
        <w:t xml:space="preserve"> волокон и пр.) Подрядчик согласовывает её с ответственными службами (кураторами эксплуатирующих подразделений) ПАО «Башинформсвязь», согласовывает и подписывает «В производство работ» в ОСТИ ПАО «Башинформсвязь» для начала производства СМР</w:t>
      </w:r>
      <w:r w:rsidR="00D94864" w:rsidRPr="00E26E23">
        <w:rPr>
          <w:sz w:val="26"/>
          <w:szCs w:val="26"/>
        </w:rPr>
        <w:t xml:space="preserve">. </w:t>
      </w:r>
    </w:p>
    <w:p w14:paraId="033F7943" w14:textId="77777777" w:rsidR="00EF1B3A" w:rsidRPr="00E26E23" w:rsidRDefault="007B7F6B" w:rsidP="00061BA2">
      <w:pPr>
        <w:pStyle w:val="aa"/>
        <w:ind w:firstLine="567"/>
        <w:rPr>
          <w:sz w:val="26"/>
          <w:szCs w:val="26"/>
        </w:rPr>
      </w:pPr>
      <w:r w:rsidRPr="00E26E23">
        <w:rPr>
          <w:bCs/>
          <w:sz w:val="26"/>
          <w:szCs w:val="26"/>
        </w:rPr>
        <w:t>6</w:t>
      </w:r>
      <w:r w:rsidR="009F35F3" w:rsidRPr="00E26E23">
        <w:rPr>
          <w:bCs/>
          <w:sz w:val="26"/>
          <w:szCs w:val="26"/>
        </w:rPr>
        <w:t>.</w:t>
      </w:r>
      <w:r w:rsidR="00D94864" w:rsidRPr="00E26E23">
        <w:rPr>
          <w:bCs/>
          <w:sz w:val="26"/>
          <w:szCs w:val="26"/>
        </w:rPr>
        <w:t>4</w:t>
      </w:r>
      <w:r w:rsidR="000A5038" w:rsidRPr="00E26E23">
        <w:rPr>
          <w:bCs/>
          <w:sz w:val="26"/>
          <w:szCs w:val="26"/>
        </w:rPr>
        <w:t xml:space="preserve">. </w:t>
      </w:r>
      <w:r w:rsidR="006D445E" w:rsidRPr="00E26E23">
        <w:rPr>
          <w:sz w:val="26"/>
          <w:szCs w:val="26"/>
        </w:rPr>
        <w:t xml:space="preserve">После разработки полного комплекта Проектной документации в сроки, определённые Графиком исполнения обязательств в Заказе, получения всех необходимых согласований и разрешений, предоставить Заказчику его в эл. виде на проверку. </w:t>
      </w:r>
    </w:p>
    <w:p w14:paraId="351BABEC" w14:textId="77777777" w:rsidR="000A5038" w:rsidRPr="00E26E23" w:rsidRDefault="006D445E" w:rsidP="00282069">
      <w:pPr>
        <w:pStyle w:val="aa"/>
        <w:ind w:firstLine="567"/>
        <w:rPr>
          <w:sz w:val="26"/>
          <w:szCs w:val="26"/>
        </w:rPr>
      </w:pPr>
      <w:r w:rsidRPr="00E26E23">
        <w:rPr>
          <w:sz w:val="26"/>
          <w:szCs w:val="26"/>
        </w:rPr>
        <w:t xml:space="preserve">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приёмки-сдачи Проектной документации в количестве 2 (двух) экземпляров на бумажном носителе и в электронном виде на флэш-носителе в двух форматах: исходные форматы ПО, в которых оформлялись документы Проекта и в формате </w:t>
      </w:r>
      <w:proofErr w:type="spellStart"/>
      <w:r w:rsidRPr="00E26E23">
        <w:rPr>
          <w:sz w:val="26"/>
          <w:szCs w:val="26"/>
        </w:rPr>
        <w:t>pdf</w:t>
      </w:r>
      <w:proofErr w:type="spellEnd"/>
      <w:r w:rsidR="00C1236D" w:rsidRPr="00E26E23">
        <w:rPr>
          <w:sz w:val="26"/>
          <w:szCs w:val="26"/>
        </w:rPr>
        <w:t xml:space="preserve">.  </w:t>
      </w:r>
    </w:p>
    <w:p w14:paraId="019F5981" w14:textId="77777777" w:rsidR="007136EA" w:rsidRPr="00E26E23" w:rsidRDefault="00540527" w:rsidP="00061BA2">
      <w:pPr>
        <w:pStyle w:val="aa"/>
        <w:ind w:firstLine="567"/>
        <w:rPr>
          <w:sz w:val="26"/>
          <w:szCs w:val="26"/>
        </w:rPr>
      </w:pPr>
      <w:r w:rsidRPr="00E26E23">
        <w:rPr>
          <w:sz w:val="26"/>
          <w:szCs w:val="26"/>
        </w:rPr>
        <w:t>6.</w:t>
      </w:r>
      <w:r w:rsidR="007136EA" w:rsidRPr="00E26E23">
        <w:rPr>
          <w:sz w:val="26"/>
          <w:szCs w:val="26"/>
        </w:rPr>
        <w:t xml:space="preserve">5. </w:t>
      </w:r>
      <w:r w:rsidR="002713DD" w:rsidRPr="00E26E23">
        <w:rPr>
          <w:sz w:val="26"/>
          <w:szCs w:val="26"/>
        </w:rPr>
        <w:t>Сдача Проектной документации должна быть осуществлена до сдачи объекта строительства и подписания акта рабочей комиссии.</w:t>
      </w:r>
    </w:p>
    <w:p w14:paraId="59394908" w14:textId="77777777" w:rsidR="000A5038" w:rsidRPr="00E26E23" w:rsidRDefault="007B7F6B" w:rsidP="00061BA2">
      <w:pPr>
        <w:ind w:firstLine="567"/>
        <w:jc w:val="both"/>
        <w:rPr>
          <w:sz w:val="26"/>
          <w:szCs w:val="26"/>
        </w:rPr>
      </w:pPr>
      <w:r w:rsidRPr="00E26E23">
        <w:rPr>
          <w:sz w:val="26"/>
          <w:szCs w:val="26"/>
        </w:rPr>
        <w:t>6</w:t>
      </w:r>
      <w:r w:rsidR="00540527" w:rsidRPr="00E26E23">
        <w:rPr>
          <w:sz w:val="26"/>
          <w:szCs w:val="26"/>
        </w:rPr>
        <w:t>.</w:t>
      </w:r>
      <w:r w:rsidR="007136EA" w:rsidRPr="00E26E23">
        <w:rPr>
          <w:sz w:val="26"/>
          <w:szCs w:val="26"/>
        </w:rPr>
        <w:t>6</w:t>
      </w:r>
      <w:r w:rsidR="000A5038" w:rsidRPr="00E26E23">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14:paraId="05B3A754" w14:textId="77777777" w:rsidR="002713DD" w:rsidRPr="00E26E23" w:rsidRDefault="007B7F6B" w:rsidP="00061BA2">
      <w:pPr>
        <w:ind w:firstLine="567"/>
        <w:jc w:val="both"/>
        <w:rPr>
          <w:sz w:val="26"/>
          <w:szCs w:val="26"/>
        </w:rPr>
      </w:pPr>
      <w:r w:rsidRPr="00E26E23">
        <w:rPr>
          <w:sz w:val="26"/>
          <w:szCs w:val="26"/>
        </w:rPr>
        <w:t>6</w:t>
      </w:r>
      <w:r w:rsidR="00540527" w:rsidRPr="00E26E23">
        <w:rPr>
          <w:sz w:val="26"/>
          <w:szCs w:val="26"/>
        </w:rPr>
        <w:t>.</w:t>
      </w:r>
      <w:r w:rsidR="007136EA" w:rsidRPr="00E26E23">
        <w:rPr>
          <w:sz w:val="26"/>
          <w:szCs w:val="26"/>
        </w:rPr>
        <w:t>7</w:t>
      </w:r>
      <w:r w:rsidR="000A5038" w:rsidRPr="00E26E23">
        <w:rPr>
          <w:sz w:val="26"/>
          <w:szCs w:val="26"/>
        </w:rPr>
        <w:t xml:space="preserve">. </w:t>
      </w:r>
      <w:r w:rsidR="002713DD" w:rsidRPr="00E26E23">
        <w:rPr>
          <w:sz w:val="26"/>
          <w:szCs w:val="26"/>
        </w:rPr>
        <w:t>Подрядчик обязан немедленно предупредить Заказчика и до получения указаний приостановить выполнения Работ в случаях:</w:t>
      </w:r>
    </w:p>
    <w:p w14:paraId="58270447" w14:textId="77777777" w:rsidR="002713DD" w:rsidRPr="00E26E23" w:rsidRDefault="002713DD" w:rsidP="00061BA2">
      <w:pPr>
        <w:ind w:firstLine="567"/>
        <w:jc w:val="both"/>
        <w:rPr>
          <w:sz w:val="26"/>
          <w:szCs w:val="26"/>
        </w:rPr>
      </w:pPr>
      <w:r w:rsidRPr="00E26E23">
        <w:rPr>
          <w:sz w:val="26"/>
          <w:szCs w:val="26"/>
        </w:rPr>
        <w:t>- обнаружения недостатков в Техническом задании (Приложение №</w:t>
      </w:r>
      <w:r w:rsidR="00EF1B3A" w:rsidRPr="00E26E23">
        <w:rPr>
          <w:sz w:val="26"/>
          <w:szCs w:val="26"/>
        </w:rPr>
        <w:t xml:space="preserve"> </w:t>
      </w:r>
      <w:r w:rsidRPr="00E26E23">
        <w:rPr>
          <w:sz w:val="26"/>
          <w:szCs w:val="26"/>
        </w:rPr>
        <w:t>1 к Договору) в части проектирования и иных исходных данных, недостатков в согласованной предварительной рабочей или проектной документации;</w:t>
      </w:r>
    </w:p>
    <w:p w14:paraId="6BDBEB8F" w14:textId="77777777" w:rsidR="002713DD" w:rsidRPr="00E26E23" w:rsidRDefault="002713DD" w:rsidP="00061BA2">
      <w:pPr>
        <w:ind w:firstLine="567"/>
        <w:jc w:val="both"/>
        <w:rPr>
          <w:sz w:val="26"/>
          <w:szCs w:val="26"/>
        </w:rPr>
      </w:pPr>
      <w:r w:rsidRPr="00E26E23">
        <w:rPr>
          <w:sz w:val="26"/>
          <w:szCs w:val="26"/>
        </w:rPr>
        <w:t>- возможных неблагоприятных для Заказчика последствий выполнения Подрядчиком его указаний о способе выполнения Работ;</w:t>
      </w:r>
    </w:p>
    <w:p w14:paraId="6EE8CFFF" w14:textId="77777777" w:rsidR="000A5038" w:rsidRPr="00E26E23" w:rsidRDefault="002713DD" w:rsidP="00061BA2">
      <w:pPr>
        <w:ind w:firstLine="567"/>
        <w:jc w:val="both"/>
        <w:rPr>
          <w:sz w:val="26"/>
          <w:szCs w:val="26"/>
        </w:rPr>
      </w:pPr>
      <w:r w:rsidRPr="00E26E23">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4805DFF" w14:textId="77777777" w:rsidR="000A5038" w:rsidRPr="00E26E23" w:rsidRDefault="007B7F6B" w:rsidP="00061BA2">
      <w:pPr>
        <w:suppressAutoHyphens/>
        <w:ind w:firstLine="567"/>
        <w:jc w:val="both"/>
        <w:rPr>
          <w:sz w:val="26"/>
          <w:szCs w:val="26"/>
        </w:rPr>
      </w:pPr>
      <w:r w:rsidRPr="00E26E23">
        <w:rPr>
          <w:sz w:val="26"/>
          <w:szCs w:val="26"/>
        </w:rPr>
        <w:t>6</w:t>
      </w:r>
      <w:r w:rsidR="000E2591" w:rsidRPr="00E26E23">
        <w:rPr>
          <w:sz w:val="26"/>
          <w:szCs w:val="26"/>
        </w:rPr>
        <w:t>.</w:t>
      </w:r>
      <w:r w:rsidR="007136EA" w:rsidRPr="00E26E23">
        <w:rPr>
          <w:sz w:val="26"/>
          <w:szCs w:val="26"/>
        </w:rPr>
        <w:t>8</w:t>
      </w:r>
      <w:r w:rsidR="000A5038" w:rsidRPr="00E26E23">
        <w:rPr>
          <w:sz w:val="26"/>
          <w:szCs w:val="26"/>
        </w:rPr>
        <w:t xml:space="preserve">.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w:t>
      </w:r>
      <w:r w:rsidR="00A4067D" w:rsidRPr="00E26E23">
        <w:rPr>
          <w:sz w:val="26"/>
          <w:szCs w:val="26"/>
        </w:rPr>
        <w:t xml:space="preserve">рабочей комиссии </w:t>
      </w:r>
      <w:r w:rsidR="000A5038" w:rsidRPr="00E26E23">
        <w:rPr>
          <w:sz w:val="26"/>
          <w:szCs w:val="26"/>
        </w:rPr>
        <w:t xml:space="preserve">о </w:t>
      </w:r>
      <w:r w:rsidR="004B0777" w:rsidRPr="00E26E23">
        <w:rPr>
          <w:sz w:val="26"/>
          <w:szCs w:val="26"/>
        </w:rPr>
        <w:t>приёмке</w:t>
      </w:r>
      <w:r w:rsidR="000A5038" w:rsidRPr="00E26E23">
        <w:rPr>
          <w:sz w:val="26"/>
          <w:szCs w:val="26"/>
        </w:rPr>
        <w:t xml:space="preserve"> Объекта </w:t>
      </w:r>
      <w:r w:rsidR="00917476" w:rsidRPr="00E26E23">
        <w:rPr>
          <w:sz w:val="26"/>
          <w:szCs w:val="26"/>
        </w:rPr>
        <w:t xml:space="preserve">(Этап строительства) </w:t>
      </w:r>
      <w:r w:rsidR="000A5038" w:rsidRPr="00E26E23">
        <w:rPr>
          <w:sz w:val="26"/>
          <w:szCs w:val="26"/>
        </w:rPr>
        <w:t>за пределы Площадок принадлежащие ему строительные машины, оборудование, инструменты, приборы, инвентарь и пр.</w:t>
      </w:r>
    </w:p>
    <w:p w14:paraId="7BA30348" w14:textId="77777777" w:rsidR="000A5038" w:rsidRPr="00E26E23" w:rsidRDefault="007B7F6B" w:rsidP="00061BA2">
      <w:pPr>
        <w:widowControl w:val="0"/>
        <w:suppressAutoHyphens/>
        <w:ind w:firstLine="567"/>
        <w:jc w:val="both"/>
        <w:rPr>
          <w:sz w:val="26"/>
        </w:rPr>
      </w:pPr>
      <w:r w:rsidRPr="00E26E23">
        <w:rPr>
          <w:sz w:val="26"/>
        </w:rPr>
        <w:t>6</w:t>
      </w:r>
      <w:r w:rsidR="004D0881" w:rsidRPr="00E26E23">
        <w:rPr>
          <w:sz w:val="26"/>
        </w:rPr>
        <w:t>.</w:t>
      </w:r>
      <w:r w:rsidR="007136EA" w:rsidRPr="00E26E23">
        <w:rPr>
          <w:sz w:val="26"/>
        </w:rPr>
        <w:t>9</w:t>
      </w:r>
      <w:r w:rsidR="000A5038" w:rsidRPr="00E26E23">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w:t>
      </w:r>
      <w:r w:rsidR="004B0777" w:rsidRPr="00E26E23">
        <w:rPr>
          <w:sz w:val="26"/>
        </w:rPr>
        <w:t>счёт</w:t>
      </w:r>
      <w:r w:rsidR="000A5038" w:rsidRPr="00E26E23">
        <w:rPr>
          <w:sz w:val="26"/>
        </w:rPr>
        <w:t xml:space="preserve"> Подрядчик, а также оплачивает расходы по подключению и использованию электроэнергии в </w:t>
      </w:r>
      <w:r w:rsidR="00565E89" w:rsidRPr="00E26E23">
        <w:rPr>
          <w:sz w:val="26"/>
        </w:rPr>
        <w:t xml:space="preserve">период </w:t>
      </w:r>
      <w:r w:rsidR="00565E89" w:rsidRPr="00E26E23">
        <w:rPr>
          <w:sz w:val="26"/>
          <w:szCs w:val="26"/>
        </w:rPr>
        <w:t>проведения</w:t>
      </w:r>
      <w:r w:rsidR="000A5038" w:rsidRPr="00E26E23">
        <w:rPr>
          <w:sz w:val="26"/>
          <w:szCs w:val="26"/>
        </w:rPr>
        <w:t xml:space="preserve"> СМР. </w:t>
      </w:r>
    </w:p>
    <w:p w14:paraId="37C1E6E7" w14:textId="77777777" w:rsidR="000A5038" w:rsidRPr="00E26E23" w:rsidRDefault="003F2D0E" w:rsidP="00061BA2">
      <w:pPr>
        <w:autoSpaceDE w:val="0"/>
        <w:autoSpaceDN w:val="0"/>
        <w:adjustRightInd w:val="0"/>
        <w:ind w:firstLine="567"/>
        <w:jc w:val="both"/>
        <w:outlineLvl w:val="0"/>
        <w:rPr>
          <w:sz w:val="26"/>
        </w:rPr>
      </w:pPr>
      <w:r w:rsidRPr="00E26E23">
        <w:rPr>
          <w:sz w:val="26"/>
        </w:rPr>
        <w:t>6</w:t>
      </w:r>
      <w:r w:rsidR="00DA7849" w:rsidRPr="00E26E23">
        <w:rPr>
          <w:sz w:val="26"/>
        </w:rPr>
        <w:t>.</w:t>
      </w:r>
      <w:r w:rsidR="007136EA" w:rsidRPr="00E26E23">
        <w:rPr>
          <w:sz w:val="26"/>
        </w:rPr>
        <w:t>10</w:t>
      </w:r>
      <w:r w:rsidR="000A5038" w:rsidRPr="00E26E23">
        <w:rPr>
          <w:sz w:val="26"/>
        </w:rPr>
        <w:t xml:space="preserve">. </w:t>
      </w:r>
      <w:r w:rsidR="000A5038" w:rsidRPr="00E26E23">
        <w:rPr>
          <w:sz w:val="26"/>
          <w:szCs w:val="26"/>
        </w:rPr>
        <w:t xml:space="preserve">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w:t>
      </w:r>
      <w:r w:rsidR="00413111" w:rsidRPr="00E26E23">
        <w:rPr>
          <w:sz w:val="26"/>
          <w:szCs w:val="26"/>
        </w:rPr>
        <w:t>с</w:t>
      </w:r>
      <w:r w:rsidR="000A5038" w:rsidRPr="00E26E23">
        <w:rPr>
          <w:sz w:val="26"/>
          <w:szCs w:val="26"/>
        </w:rPr>
        <w:t xml:space="preserve">монтированного оборудования (для кабеля – по ведомости проложенного кабеля) </w:t>
      </w:r>
      <w:r w:rsidR="00DA7849" w:rsidRPr="00E26E23">
        <w:rPr>
          <w:sz w:val="26"/>
          <w:szCs w:val="26"/>
        </w:rPr>
        <w:t>с предоставлением исполнительной и проектной документации со всеми разрешениями, приложенными к ней.</w:t>
      </w:r>
    </w:p>
    <w:p w14:paraId="24C40E9A" w14:textId="77777777" w:rsidR="000A5038" w:rsidRPr="00E26E23" w:rsidRDefault="003F2D0E" w:rsidP="00061BA2">
      <w:pPr>
        <w:autoSpaceDE w:val="0"/>
        <w:autoSpaceDN w:val="0"/>
        <w:adjustRightInd w:val="0"/>
        <w:ind w:firstLine="567"/>
        <w:jc w:val="both"/>
        <w:outlineLvl w:val="0"/>
        <w:rPr>
          <w:sz w:val="26"/>
        </w:rPr>
      </w:pPr>
      <w:r w:rsidRPr="00E26E23">
        <w:rPr>
          <w:sz w:val="26"/>
          <w:szCs w:val="26"/>
        </w:rPr>
        <w:t>6</w:t>
      </w:r>
      <w:r w:rsidR="00C25D6D" w:rsidRPr="00E26E23">
        <w:rPr>
          <w:sz w:val="26"/>
          <w:szCs w:val="26"/>
        </w:rPr>
        <w:t>.</w:t>
      </w:r>
      <w:r w:rsidR="00541B79" w:rsidRPr="00E26E23">
        <w:rPr>
          <w:sz w:val="26"/>
          <w:szCs w:val="26"/>
        </w:rPr>
        <w:t>1</w:t>
      </w:r>
      <w:r w:rsidR="007136EA" w:rsidRPr="00E26E23">
        <w:rPr>
          <w:sz w:val="26"/>
          <w:szCs w:val="26"/>
        </w:rPr>
        <w:t>1</w:t>
      </w:r>
      <w:r w:rsidR="000A5038" w:rsidRPr="00E26E23">
        <w:rPr>
          <w:sz w:val="26"/>
          <w:szCs w:val="26"/>
        </w:rPr>
        <w:t>. С момента начала Работ</w:t>
      </w:r>
      <w:r w:rsidR="000A5038" w:rsidRPr="00E26E23">
        <w:rPr>
          <w:sz w:val="26"/>
        </w:rPr>
        <w:t xml:space="preserve"> Подрядчик обязан</w:t>
      </w:r>
      <w:r w:rsidR="000A5038" w:rsidRPr="00E26E23">
        <w:rPr>
          <w:b/>
          <w:sz w:val="26"/>
        </w:rPr>
        <w:t xml:space="preserve"> </w:t>
      </w:r>
      <w:r w:rsidR="000A5038" w:rsidRPr="00E26E23">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14:paraId="1070E5E4" w14:textId="77777777" w:rsidR="00A918B4" w:rsidRPr="00E26E23" w:rsidRDefault="00C25D6D" w:rsidP="00061BA2">
      <w:pPr>
        <w:autoSpaceDE w:val="0"/>
        <w:autoSpaceDN w:val="0"/>
        <w:adjustRightInd w:val="0"/>
        <w:ind w:firstLine="567"/>
        <w:jc w:val="both"/>
        <w:outlineLvl w:val="0"/>
        <w:rPr>
          <w:sz w:val="26"/>
        </w:rPr>
      </w:pPr>
      <w:r w:rsidRPr="00E26E23">
        <w:rPr>
          <w:sz w:val="26"/>
          <w:szCs w:val="26"/>
        </w:rPr>
        <w:t>6.</w:t>
      </w:r>
      <w:r w:rsidR="00A918B4" w:rsidRPr="00E26E23">
        <w:rPr>
          <w:sz w:val="26"/>
          <w:szCs w:val="26"/>
        </w:rPr>
        <w:t>1</w:t>
      </w:r>
      <w:r w:rsidR="007136EA" w:rsidRPr="00E26E23">
        <w:rPr>
          <w:sz w:val="26"/>
          <w:szCs w:val="26"/>
        </w:rPr>
        <w:t>2</w:t>
      </w:r>
      <w:r w:rsidR="00A918B4" w:rsidRPr="00E26E23">
        <w:rPr>
          <w:sz w:val="26"/>
          <w:szCs w:val="26"/>
        </w:rPr>
        <w:t>. С момента начала Работ</w:t>
      </w:r>
      <w:r w:rsidR="00A918B4" w:rsidRPr="00E26E23">
        <w:rPr>
          <w:sz w:val="26"/>
        </w:rPr>
        <w:t xml:space="preserve"> Подрядчик предоставляет </w:t>
      </w:r>
      <w:r w:rsidR="004B0777" w:rsidRPr="00E26E23">
        <w:rPr>
          <w:sz w:val="26"/>
        </w:rPr>
        <w:t>отчёты</w:t>
      </w:r>
      <w:r w:rsidR="00A918B4" w:rsidRPr="00E26E23">
        <w:rPr>
          <w:sz w:val="26"/>
        </w:rPr>
        <w:t xml:space="preserve"> в электронной форме по запросу Заказчика в </w:t>
      </w:r>
      <w:r w:rsidRPr="00E26E23">
        <w:rPr>
          <w:sz w:val="26"/>
        </w:rPr>
        <w:t>указанные сроки, согласно п. 4.3</w:t>
      </w:r>
      <w:r w:rsidR="00A918B4" w:rsidRPr="00E26E23">
        <w:rPr>
          <w:sz w:val="26"/>
        </w:rPr>
        <w:t>.1</w:t>
      </w:r>
      <w:r w:rsidRPr="00E26E23">
        <w:rPr>
          <w:sz w:val="26"/>
        </w:rPr>
        <w:t>6</w:t>
      </w:r>
      <w:r w:rsidR="00A918B4" w:rsidRPr="00E26E23">
        <w:rPr>
          <w:sz w:val="26"/>
        </w:rPr>
        <w:t xml:space="preserve"> настоящего Договора.</w:t>
      </w:r>
    </w:p>
    <w:p w14:paraId="56301B4B" w14:textId="77777777" w:rsidR="00C25D6D" w:rsidRPr="00E26E23" w:rsidRDefault="00C25D6D" w:rsidP="00061BA2">
      <w:pPr>
        <w:autoSpaceDE w:val="0"/>
        <w:autoSpaceDN w:val="0"/>
        <w:adjustRightInd w:val="0"/>
        <w:ind w:firstLine="567"/>
        <w:jc w:val="both"/>
        <w:outlineLvl w:val="0"/>
        <w:rPr>
          <w:sz w:val="26"/>
          <w:szCs w:val="26"/>
        </w:rPr>
      </w:pPr>
      <w:r w:rsidRPr="00E26E23">
        <w:rPr>
          <w:sz w:val="26"/>
          <w:szCs w:val="26"/>
        </w:rPr>
        <w:t>6.13. Подрядчик от имени Заказчика осуществляет получение всех разрешительных документов, необходимых для проведения Работ, в том числе согласования с собственниками жилья (ТСЖ, УК), собственниками территорий, на доступ в жилые дома на размещение оборудования, выполнения СМР, подключения к электрическим сетям 220 В, прокладку кабельных линий и строительство ЛКС; получение 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14:paraId="6805393E" w14:textId="77777777" w:rsidR="009C45B9" w:rsidRPr="00E26E23" w:rsidRDefault="000A5038" w:rsidP="00B3398F">
      <w:pPr>
        <w:numPr>
          <w:ilvl w:val="0"/>
          <w:numId w:val="12"/>
        </w:numPr>
        <w:autoSpaceDE w:val="0"/>
        <w:autoSpaceDN w:val="0"/>
        <w:adjustRightInd w:val="0"/>
        <w:spacing w:before="108" w:after="108"/>
        <w:jc w:val="center"/>
        <w:outlineLvl w:val="0"/>
        <w:rPr>
          <w:b/>
          <w:bCs/>
          <w:sz w:val="26"/>
          <w:szCs w:val="26"/>
        </w:rPr>
      </w:pPr>
      <w:r w:rsidRPr="00E26E23">
        <w:rPr>
          <w:b/>
          <w:bCs/>
          <w:sz w:val="26"/>
          <w:szCs w:val="26"/>
        </w:rPr>
        <w:t xml:space="preserve">Гарантии качества на выполненные Работы </w:t>
      </w:r>
    </w:p>
    <w:p w14:paraId="2B71FF94" w14:textId="77777777" w:rsidR="000A5038" w:rsidRPr="00E26E23" w:rsidRDefault="003F2D0E" w:rsidP="00033F94">
      <w:pPr>
        <w:autoSpaceDE w:val="0"/>
        <w:autoSpaceDN w:val="0"/>
        <w:adjustRightInd w:val="0"/>
        <w:ind w:firstLine="540"/>
        <w:jc w:val="both"/>
        <w:rPr>
          <w:sz w:val="26"/>
          <w:szCs w:val="26"/>
        </w:rPr>
      </w:pPr>
      <w:r w:rsidRPr="00E26E23">
        <w:rPr>
          <w:sz w:val="26"/>
          <w:szCs w:val="26"/>
        </w:rPr>
        <w:t>7</w:t>
      </w:r>
      <w:r w:rsidR="000A5038" w:rsidRPr="00E26E23">
        <w:rPr>
          <w:sz w:val="26"/>
          <w:szCs w:val="26"/>
        </w:rPr>
        <w:t xml:space="preserve">.1. </w:t>
      </w:r>
      <w:r w:rsidR="00110D55" w:rsidRPr="00E26E23">
        <w:rPr>
          <w:sz w:val="26"/>
          <w:szCs w:val="26"/>
        </w:rPr>
        <w:t>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Вспомогательное оборудование</w:t>
      </w:r>
      <w:r w:rsidR="000A5038" w:rsidRPr="00E26E23">
        <w:rPr>
          <w:i/>
          <w:sz w:val="26"/>
        </w:rPr>
        <w:t>.</w:t>
      </w:r>
    </w:p>
    <w:p w14:paraId="4F669480" w14:textId="77777777" w:rsidR="000A5038" w:rsidRPr="00E26E23" w:rsidRDefault="003F2D0E" w:rsidP="00E30831">
      <w:pPr>
        <w:autoSpaceDE w:val="0"/>
        <w:autoSpaceDN w:val="0"/>
        <w:adjustRightInd w:val="0"/>
        <w:ind w:firstLine="540"/>
        <w:jc w:val="both"/>
        <w:rPr>
          <w:sz w:val="26"/>
          <w:szCs w:val="26"/>
        </w:rPr>
      </w:pPr>
      <w:r w:rsidRPr="00E26E23">
        <w:rPr>
          <w:sz w:val="26"/>
          <w:szCs w:val="26"/>
        </w:rPr>
        <w:t>7</w:t>
      </w:r>
      <w:r w:rsidR="000A5038" w:rsidRPr="00E26E23">
        <w:rPr>
          <w:sz w:val="26"/>
          <w:szCs w:val="26"/>
        </w:rPr>
        <w:t xml:space="preserve">.2. </w:t>
      </w:r>
      <w:r w:rsidR="00110D55" w:rsidRPr="00E26E23">
        <w:rPr>
          <w:sz w:val="26"/>
          <w:szCs w:val="26"/>
        </w:rPr>
        <w:t xml:space="preserve">Гарантийный срок на законченный строительством Объект (Этап строительства) составляет </w:t>
      </w:r>
      <w:r w:rsidR="00282069" w:rsidRPr="00E26E23">
        <w:rPr>
          <w:sz w:val="26"/>
          <w:szCs w:val="26"/>
        </w:rPr>
        <w:t>7</w:t>
      </w:r>
      <w:r w:rsidR="00110D55" w:rsidRPr="00E26E23">
        <w:rPr>
          <w:sz w:val="26"/>
          <w:szCs w:val="26"/>
        </w:rPr>
        <w:t xml:space="preserve"> (</w:t>
      </w:r>
      <w:r w:rsidR="00282069" w:rsidRPr="00E26E23">
        <w:rPr>
          <w:sz w:val="26"/>
          <w:szCs w:val="26"/>
        </w:rPr>
        <w:t>семь</w:t>
      </w:r>
      <w:r w:rsidR="00C40ECC" w:rsidRPr="00E26E23">
        <w:rPr>
          <w:sz w:val="26"/>
          <w:szCs w:val="26"/>
        </w:rPr>
        <w:t xml:space="preserve">) </w:t>
      </w:r>
      <w:r w:rsidR="00282069" w:rsidRPr="00E26E23">
        <w:rPr>
          <w:sz w:val="26"/>
          <w:szCs w:val="26"/>
        </w:rPr>
        <w:t>лет</w:t>
      </w:r>
      <w:r w:rsidR="00110D55" w:rsidRPr="00E26E23">
        <w:rPr>
          <w:sz w:val="26"/>
          <w:szCs w:val="26"/>
        </w:rPr>
        <w:t xml:space="preserve"> с даты подписания Акта приёмки законченного строительством Объект (Этап строительства) </w:t>
      </w:r>
      <w:r w:rsidR="004B0777" w:rsidRPr="00E26E23">
        <w:rPr>
          <w:sz w:val="26"/>
          <w:szCs w:val="26"/>
        </w:rPr>
        <w:t>Приёмочной</w:t>
      </w:r>
      <w:r w:rsidR="00110D55" w:rsidRPr="00E26E23">
        <w:rPr>
          <w:sz w:val="26"/>
          <w:szCs w:val="26"/>
        </w:rPr>
        <w:t xml:space="preserve"> комиссией по форме КС-14 (в случае если Акт </w:t>
      </w:r>
      <w:r w:rsidR="004B0777" w:rsidRPr="00E26E23">
        <w:rPr>
          <w:sz w:val="26"/>
          <w:szCs w:val="26"/>
        </w:rPr>
        <w:t>приёмки</w:t>
      </w:r>
      <w:r w:rsidR="00110D55" w:rsidRPr="00E26E23">
        <w:rPr>
          <w:sz w:val="26"/>
          <w:szCs w:val="26"/>
        </w:rPr>
        <w:t xml:space="preserve"> Объекта (Этапа строительства) подписан с замечаниями – с даты подписания Сторонами ведомости устранения замечаний)</w:t>
      </w:r>
      <w:r w:rsidR="000A5038" w:rsidRPr="00E26E23">
        <w:rPr>
          <w:sz w:val="26"/>
          <w:szCs w:val="26"/>
        </w:rPr>
        <w:t>.</w:t>
      </w:r>
      <w:r w:rsidR="00586074" w:rsidRPr="00E26E23">
        <w:rPr>
          <w:sz w:val="26"/>
          <w:szCs w:val="26"/>
        </w:rPr>
        <w:t xml:space="preserve"> </w:t>
      </w:r>
    </w:p>
    <w:p w14:paraId="2D5BD422" w14:textId="77777777" w:rsidR="000A5038" w:rsidRPr="00E26E23" w:rsidRDefault="000A5038" w:rsidP="00E30831">
      <w:pPr>
        <w:pStyle w:val="21"/>
        <w:keepNext w:val="0"/>
        <w:widowControl w:val="0"/>
        <w:tabs>
          <w:tab w:val="left" w:pos="567"/>
        </w:tabs>
        <w:suppressAutoHyphens/>
        <w:spacing w:before="0" w:after="0"/>
        <w:jc w:val="both"/>
        <w:rPr>
          <w:rFonts w:ascii="Times New Roman" w:hAnsi="Times New Roman"/>
          <w:b w:val="0"/>
          <w:bCs w:val="0"/>
          <w:i w:val="0"/>
          <w:iCs w:val="0"/>
          <w:sz w:val="26"/>
          <w:szCs w:val="26"/>
        </w:rPr>
      </w:pPr>
      <w:r w:rsidRPr="00E26E23">
        <w:rPr>
          <w:rFonts w:ascii="Times New Roman" w:hAnsi="Times New Roman"/>
          <w:b w:val="0"/>
          <w:bCs w:val="0"/>
          <w:i w:val="0"/>
          <w:iCs w:val="0"/>
          <w:sz w:val="26"/>
          <w:szCs w:val="26"/>
        </w:rPr>
        <w:tab/>
      </w:r>
      <w:r w:rsidR="003F2D0E" w:rsidRPr="00E26E23">
        <w:rPr>
          <w:rFonts w:ascii="Times New Roman" w:hAnsi="Times New Roman"/>
          <w:b w:val="0"/>
          <w:bCs w:val="0"/>
          <w:i w:val="0"/>
          <w:iCs w:val="0"/>
          <w:sz w:val="26"/>
          <w:szCs w:val="26"/>
        </w:rPr>
        <w:t>7</w:t>
      </w:r>
      <w:r w:rsidRPr="00E26E23">
        <w:rPr>
          <w:rFonts w:ascii="Times New Roman" w:hAnsi="Times New Roman"/>
          <w:b w:val="0"/>
          <w:bCs w:val="0"/>
          <w:i w:val="0"/>
          <w:iCs w:val="0"/>
          <w:sz w:val="26"/>
          <w:szCs w:val="26"/>
        </w:rPr>
        <w:t xml:space="preserve">.3. Если в период гарантийной эксплуатации Объекта </w:t>
      </w:r>
      <w:r w:rsidR="00917476" w:rsidRPr="00E26E23">
        <w:rPr>
          <w:rFonts w:ascii="Times New Roman" w:hAnsi="Times New Roman"/>
          <w:b w:val="0"/>
          <w:i w:val="0"/>
          <w:sz w:val="26"/>
          <w:szCs w:val="26"/>
        </w:rPr>
        <w:t xml:space="preserve">(Этапа строительства) </w:t>
      </w:r>
      <w:r w:rsidRPr="00E26E23">
        <w:rPr>
          <w:rFonts w:ascii="Times New Roman" w:hAnsi="Times New Roman"/>
          <w:b w:val="0"/>
          <w:bCs w:val="0"/>
          <w:i w:val="0"/>
          <w:iCs w:val="0"/>
          <w:sz w:val="26"/>
          <w:szCs w:val="26"/>
        </w:rPr>
        <w:t xml:space="preserve">обнаружатся недостатки и/или дефекты в выполненных Работах, используемых Материалах, допущенные по вине Подрядчика, то Подрядчик обязан их устранить за свой </w:t>
      </w:r>
      <w:r w:rsidR="004B0777" w:rsidRPr="00E26E23">
        <w:rPr>
          <w:rFonts w:ascii="Times New Roman" w:hAnsi="Times New Roman"/>
          <w:b w:val="0"/>
          <w:bCs w:val="0"/>
          <w:i w:val="0"/>
          <w:iCs w:val="0"/>
          <w:sz w:val="26"/>
          <w:szCs w:val="26"/>
        </w:rPr>
        <w:t>счёт</w:t>
      </w:r>
      <w:r w:rsidRPr="00E26E23">
        <w:rPr>
          <w:rFonts w:ascii="Times New Roman" w:hAnsi="Times New Roman"/>
          <w:b w:val="0"/>
          <w:bCs w:val="0"/>
          <w:i w:val="0"/>
          <w:iCs w:val="0"/>
          <w:sz w:val="26"/>
          <w:szCs w:val="26"/>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14:paraId="36E5E9D4" w14:textId="77777777" w:rsidR="000A5038" w:rsidRPr="00E26E23" w:rsidRDefault="000A5038" w:rsidP="00E30831">
      <w:pPr>
        <w:pStyle w:val="21"/>
        <w:keepNext w:val="0"/>
        <w:widowControl w:val="0"/>
        <w:tabs>
          <w:tab w:val="left" w:pos="0"/>
        </w:tabs>
        <w:suppressAutoHyphens/>
        <w:spacing w:before="0" w:after="0"/>
        <w:ind w:firstLine="567"/>
        <w:jc w:val="both"/>
        <w:rPr>
          <w:rFonts w:ascii="Times New Roman" w:hAnsi="Times New Roman"/>
          <w:b w:val="0"/>
          <w:i w:val="0"/>
          <w:sz w:val="26"/>
          <w:szCs w:val="26"/>
        </w:rPr>
      </w:pPr>
      <w:r w:rsidRPr="00E26E23">
        <w:rPr>
          <w:rFonts w:ascii="Times New Roman" w:hAnsi="Times New Roman"/>
          <w:bCs w:val="0"/>
          <w:i w:val="0"/>
          <w:iCs w:val="0"/>
          <w:sz w:val="26"/>
          <w:szCs w:val="26"/>
        </w:rPr>
        <w:t xml:space="preserve"> </w:t>
      </w:r>
      <w:r w:rsidR="003F2D0E" w:rsidRPr="00E26E23">
        <w:rPr>
          <w:rFonts w:ascii="Times New Roman" w:hAnsi="Times New Roman"/>
          <w:b w:val="0"/>
          <w:bCs w:val="0"/>
          <w:i w:val="0"/>
          <w:iCs w:val="0"/>
          <w:sz w:val="26"/>
          <w:szCs w:val="26"/>
        </w:rPr>
        <w:t>7</w:t>
      </w:r>
      <w:r w:rsidRPr="00E26E23">
        <w:rPr>
          <w:rFonts w:ascii="Times New Roman" w:hAnsi="Times New Roman"/>
          <w:b w:val="0"/>
          <w:bCs w:val="0"/>
          <w:i w:val="0"/>
          <w:iCs w:val="0"/>
          <w:sz w:val="26"/>
          <w:szCs w:val="26"/>
        </w:rPr>
        <w:t xml:space="preserve">.4. </w:t>
      </w:r>
      <w:r w:rsidR="00110D55" w:rsidRPr="00E26E23">
        <w:rPr>
          <w:rFonts w:ascii="Times New Roman" w:hAnsi="Times New Roman"/>
          <w:b w:val="0"/>
          <w:bCs w:val="0"/>
          <w:i w:val="0"/>
          <w:sz w:val="26"/>
          <w:szCs w:val="26"/>
        </w:rPr>
        <w:t xml:space="preserve">Если Сторонами не будет согласовано иначе, </w:t>
      </w:r>
      <w:r w:rsidR="00110D55" w:rsidRPr="00E26E23">
        <w:rPr>
          <w:rFonts w:ascii="Times New Roman" w:hAnsi="Times New Roman"/>
          <w:b w:val="0"/>
          <w:i w:val="0"/>
          <w:sz w:val="26"/>
          <w:szCs w:val="26"/>
        </w:rPr>
        <w:t xml:space="preserve">Подрядчик обязан устранить такие недостатки и/или дефекты, обнаруженные в течение гарантийной эксплуатации, за свой </w:t>
      </w:r>
      <w:r w:rsidR="004B0777" w:rsidRPr="00E26E23">
        <w:rPr>
          <w:rFonts w:ascii="Times New Roman" w:hAnsi="Times New Roman"/>
          <w:b w:val="0"/>
          <w:i w:val="0"/>
          <w:sz w:val="26"/>
          <w:szCs w:val="26"/>
        </w:rPr>
        <w:t>счёт</w:t>
      </w:r>
      <w:r w:rsidR="00110D55" w:rsidRPr="00E26E23">
        <w:rPr>
          <w:rFonts w:ascii="Times New Roman" w:hAnsi="Times New Roman"/>
          <w:b w:val="0"/>
          <w:i w:val="0"/>
          <w:sz w:val="26"/>
          <w:szCs w:val="26"/>
        </w:rPr>
        <w:t xml:space="preserve"> не позднее 20 (двадцати) рабочих дней со дня получения письменного уведомления Заказчика об их обнаружении</w:t>
      </w:r>
      <w:r w:rsidRPr="00E26E23">
        <w:rPr>
          <w:rFonts w:ascii="Times New Roman" w:hAnsi="Times New Roman"/>
          <w:b w:val="0"/>
          <w:i w:val="0"/>
          <w:sz w:val="26"/>
          <w:szCs w:val="26"/>
        </w:rPr>
        <w:t>.</w:t>
      </w:r>
    </w:p>
    <w:p w14:paraId="2D483CD0" w14:textId="77777777" w:rsidR="000A5038" w:rsidRPr="00E26E23" w:rsidRDefault="000A5038" w:rsidP="00E30831">
      <w:pPr>
        <w:pStyle w:val="21"/>
        <w:keepNext w:val="0"/>
        <w:widowControl w:val="0"/>
        <w:tabs>
          <w:tab w:val="left" w:pos="0"/>
        </w:tabs>
        <w:suppressAutoHyphens/>
        <w:spacing w:before="0" w:after="0"/>
        <w:ind w:firstLine="567"/>
        <w:jc w:val="both"/>
        <w:rPr>
          <w:rFonts w:ascii="Times New Roman" w:hAnsi="Times New Roman"/>
          <w:b w:val="0"/>
          <w:bCs w:val="0"/>
          <w:i w:val="0"/>
          <w:iCs w:val="0"/>
          <w:sz w:val="26"/>
          <w:szCs w:val="26"/>
        </w:rPr>
      </w:pPr>
      <w:r w:rsidRPr="00E26E23">
        <w:rPr>
          <w:rFonts w:ascii="Times New Roman" w:hAnsi="Times New Roman"/>
          <w:b w:val="0"/>
          <w:bCs w:val="0"/>
          <w:i w:val="0"/>
          <w:iCs w:val="0"/>
          <w:sz w:val="26"/>
          <w:szCs w:val="26"/>
        </w:rPr>
        <w:t xml:space="preserve"> </w:t>
      </w:r>
      <w:r w:rsidR="003F2D0E" w:rsidRPr="00E26E23">
        <w:rPr>
          <w:rFonts w:ascii="Times New Roman" w:hAnsi="Times New Roman"/>
          <w:b w:val="0"/>
          <w:bCs w:val="0"/>
          <w:i w:val="0"/>
          <w:iCs w:val="0"/>
          <w:sz w:val="26"/>
          <w:szCs w:val="26"/>
        </w:rPr>
        <w:t>7</w:t>
      </w:r>
      <w:r w:rsidRPr="00E26E23">
        <w:rPr>
          <w:rFonts w:ascii="Times New Roman" w:hAnsi="Times New Roman"/>
          <w:b w:val="0"/>
          <w:bCs w:val="0"/>
          <w:i w:val="0"/>
          <w:iCs w:val="0"/>
          <w:sz w:val="26"/>
          <w:szCs w:val="26"/>
        </w:rPr>
        <w:t xml:space="preserve">.5. </w:t>
      </w:r>
      <w:r w:rsidR="00110D55" w:rsidRPr="00E26E23">
        <w:rPr>
          <w:rFonts w:ascii="Times New Roman" w:hAnsi="Times New Roman"/>
          <w:b w:val="0"/>
          <w:bCs w:val="0"/>
          <w:i w:val="0"/>
          <w:sz w:val="26"/>
          <w:szCs w:val="26"/>
        </w:rPr>
        <w:t>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r w:rsidRPr="00E26E23">
        <w:rPr>
          <w:rFonts w:ascii="Times New Roman" w:hAnsi="Times New Roman"/>
          <w:b w:val="0"/>
          <w:bCs w:val="0"/>
          <w:i w:val="0"/>
          <w:iCs w:val="0"/>
          <w:sz w:val="26"/>
          <w:szCs w:val="26"/>
        </w:rPr>
        <w:t>.</w:t>
      </w:r>
    </w:p>
    <w:p w14:paraId="4751C663" w14:textId="77777777" w:rsidR="000A5038" w:rsidRPr="00E26E23" w:rsidRDefault="000A5038" w:rsidP="00E30831">
      <w:pPr>
        <w:pStyle w:val="21"/>
        <w:keepNext w:val="0"/>
        <w:widowControl w:val="0"/>
        <w:tabs>
          <w:tab w:val="left" w:pos="0"/>
        </w:tabs>
        <w:suppressAutoHyphens/>
        <w:spacing w:before="0" w:after="0"/>
        <w:ind w:firstLine="567"/>
        <w:jc w:val="both"/>
        <w:rPr>
          <w:rFonts w:ascii="Times New Roman" w:hAnsi="Times New Roman"/>
          <w:b w:val="0"/>
          <w:bCs w:val="0"/>
          <w:i w:val="0"/>
          <w:iCs w:val="0"/>
          <w:sz w:val="26"/>
          <w:szCs w:val="26"/>
        </w:rPr>
      </w:pPr>
      <w:r w:rsidRPr="00E26E23">
        <w:rPr>
          <w:rFonts w:ascii="Times New Roman" w:hAnsi="Times New Roman"/>
          <w:b w:val="0"/>
          <w:bCs w:val="0"/>
          <w:i w:val="0"/>
          <w:iCs w:val="0"/>
          <w:sz w:val="26"/>
          <w:szCs w:val="26"/>
        </w:rPr>
        <w:t xml:space="preserve"> </w:t>
      </w:r>
      <w:r w:rsidR="003F2D0E" w:rsidRPr="00E26E23">
        <w:rPr>
          <w:rFonts w:ascii="Times New Roman" w:hAnsi="Times New Roman"/>
          <w:b w:val="0"/>
          <w:bCs w:val="0"/>
          <w:i w:val="0"/>
          <w:iCs w:val="0"/>
          <w:sz w:val="26"/>
          <w:szCs w:val="26"/>
        </w:rPr>
        <w:t>7</w:t>
      </w:r>
      <w:r w:rsidRPr="00E26E23">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917476" w:rsidRPr="00E26E23">
        <w:rPr>
          <w:rFonts w:ascii="Times New Roman" w:hAnsi="Times New Roman"/>
          <w:b w:val="0"/>
          <w:bCs w:val="0"/>
          <w:i w:val="0"/>
          <w:iCs w:val="0"/>
          <w:sz w:val="26"/>
          <w:szCs w:val="26"/>
        </w:rPr>
        <w:t xml:space="preserve">(Этап строительства) </w:t>
      </w:r>
      <w:r w:rsidRPr="00E26E23">
        <w:rPr>
          <w:rFonts w:ascii="Times New Roman" w:hAnsi="Times New Roman"/>
          <w:b w:val="0"/>
          <w:bCs w:val="0"/>
          <w:i w:val="0"/>
          <w:iCs w:val="0"/>
          <w:sz w:val="26"/>
          <w:szCs w:val="26"/>
        </w:rPr>
        <w:t>не мог нормально эксплуатироваться вследствие недостатков, за которые отвечает Подрядчик.</w:t>
      </w:r>
    </w:p>
    <w:p w14:paraId="2734A11A" w14:textId="77777777" w:rsidR="000A5038" w:rsidRPr="00E26E23" w:rsidRDefault="003F2D0E" w:rsidP="00E30831">
      <w:pPr>
        <w:ind w:firstLine="567"/>
        <w:jc w:val="both"/>
        <w:rPr>
          <w:sz w:val="26"/>
          <w:szCs w:val="26"/>
        </w:rPr>
      </w:pPr>
      <w:r w:rsidRPr="00E26E23">
        <w:rPr>
          <w:sz w:val="26"/>
          <w:szCs w:val="26"/>
        </w:rPr>
        <w:t>7</w:t>
      </w:r>
      <w:r w:rsidR="000A5038" w:rsidRPr="00E26E23">
        <w:rPr>
          <w:sz w:val="26"/>
          <w:szCs w:val="26"/>
        </w:rPr>
        <w:t xml:space="preserve">.7. </w:t>
      </w:r>
      <w:r w:rsidR="00110D55" w:rsidRPr="00E26E23">
        <w:rPr>
          <w:sz w:val="26"/>
          <w:szCs w:val="26"/>
        </w:rPr>
        <w:t>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Проектной документации и условиями настоящего Договора</w:t>
      </w:r>
      <w:r w:rsidR="000A5038" w:rsidRPr="00E26E23">
        <w:rPr>
          <w:sz w:val="26"/>
          <w:szCs w:val="26"/>
        </w:rPr>
        <w:t xml:space="preserve">. </w:t>
      </w:r>
    </w:p>
    <w:p w14:paraId="291533D2" w14:textId="77777777" w:rsidR="000A5038" w:rsidRPr="00E26E23" w:rsidRDefault="000A5038" w:rsidP="00E30831">
      <w:pPr>
        <w:ind w:firstLine="567"/>
        <w:jc w:val="both"/>
        <w:rPr>
          <w:sz w:val="26"/>
          <w:szCs w:val="26"/>
        </w:rPr>
      </w:pPr>
      <w:r w:rsidRPr="00E26E23">
        <w:rPr>
          <w:sz w:val="26"/>
          <w:szCs w:val="26"/>
        </w:rPr>
        <w:t xml:space="preserve"> </w:t>
      </w:r>
      <w:r w:rsidR="003F2D0E" w:rsidRPr="00E26E23">
        <w:rPr>
          <w:sz w:val="26"/>
          <w:szCs w:val="26"/>
        </w:rPr>
        <w:t>7</w:t>
      </w:r>
      <w:r w:rsidRPr="00E26E23">
        <w:rPr>
          <w:sz w:val="26"/>
          <w:szCs w:val="26"/>
        </w:rPr>
        <w:t xml:space="preserve">.8. </w:t>
      </w:r>
      <w:r w:rsidR="00B8226B" w:rsidRPr="00E26E23">
        <w:rPr>
          <w:sz w:val="26"/>
          <w:szCs w:val="26"/>
        </w:rPr>
        <w:t xml:space="preserve">Подрядчик по настоящему Договору несёт ответственность за ненадлежащее составление разработанной предварительной рабочей документации, Проектной документации </w:t>
      </w:r>
      <w:r w:rsidR="00B8226B" w:rsidRPr="00E26E23">
        <w:rPr>
          <w:sz w:val="26"/>
        </w:rPr>
        <w:t>и выполнение изыскательских работ</w:t>
      </w:r>
      <w:r w:rsidR="00B8226B" w:rsidRPr="00E26E23">
        <w:rPr>
          <w:i/>
          <w:sz w:val="26"/>
        </w:rPr>
        <w:t>,</w:t>
      </w:r>
      <w:r w:rsidR="00B8226B" w:rsidRPr="00E26E23">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00B8226B" w:rsidRPr="00E26E23">
        <w:rPr>
          <w:sz w:val="26"/>
        </w:rPr>
        <w:t>и данных изыскательских работ</w:t>
      </w:r>
      <w:r w:rsidRPr="00E26E23">
        <w:rPr>
          <w:sz w:val="26"/>
        </w:rPr>
        <w:t>.</w:t>
      </w:r>
    </w:p>
    <w:p w14:paraId="2D71BCCF" w14:textId="77777777" w:rsidR="000A5038" w:rsidRPr="00E26E23" w:rsidRDefault="003F2D0E" w:rsidP="00E30831">
      <w:pPr>
        <w:pStyle w:val="32"/>
        <w:widowControl w:val="0"/>
        <w:suppressAutoHyphens/>
        <w:ind w:firstLine="709"/>
        <w:jc w:val="both"/>
        <w:rPr>
          <w:b/>
          <w:sz w:val="26"/>
          <w:szCs w:val="26"/>
        </w:rPr>
      </w:pPr>
      <w:r w:rsidRPr="00E26E23">
        <w:rPr>
          <w:sz w:val="26"/>
          <w:szCs w:val="26"/>
        </w:rPr>
        <w:t>7</w:t>
      </w:r>
      <w:r w:rsidR="000A5038" w:rsidRPr="00E26E23">
        <w:rPr>
          <w:sz w:val="26"/>
          <w:szCs w:val="26"/>
        </w:rPr>
        <w:t xml:space="preserve">.9. </w:t>
      </w:r>
      <w:r w:rsidR="00625D84" w:rsidRPr="00E26E23">
        <w:rPr>
          <w:sz w:val="26"/>
          <w:szCs w:val="26"/>
        </w:rPr>
        <w:t>При обнаружении недостатков в разработанной предварительной рабочей документации, Проектной документации или в данных изыскательских работ Заказчик имеет право требовать от Подрядчика устранения за его счёт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r w:rsidR="000A5038" w:rsidRPr="00E26E23">
        <w:rPr>
          <w:sz w:val="26"/>
          <w:szCs w:val="26"/>
        </w:rPr>
        <w:t>.</w:t>
      </w:r>
    </w:p>
    <w:p w14:paraId="7F65098B" w14:textId="77777777" w:rsidR="000A5038" w:rsidRPr="00E26E23" w:rsidRDefault="003F2D0E" w:rsidP="00E30831">
      <w:pPr>
        <w:pStyle w:val="32"/>
        <w:widowControl w:val="0"/>
        <w:suppressAutoHyphens/>
        <w:ind w:firstLine="709"/>
        <w:jc w:val="both"/>
        <w:rPr>
          <w:i/>
          <w:sz w:val="26"/>
        </w:rPr>
      </w:pPr>
      <w:r w:rsidRPr="00E26E23">
        <w:rPr>
          <w:sz w:val="26"/>
          <w:szCs w:val="26"/>
        </w:rPr>
        <w:t>7</w:t>
      </w:r>
      <w:r w:rsidR="000A5038" w:rsidRPr="00E26E23">
        <w:rPr>
          <w:sz w:val="26"/>
          <w:szCs w:val="26"/>
        </w:rPr>
        <w:t xml:space="preserve">.10.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w:t>
      </w:r>
      <w:r w:rsidR="00625D84" w:rsidRPr="00E26E23">
        <w:rPr>
          <w:sz w:val="26"/>
          <w:szCs w:val="26"/>
        </w:rPr>
        <w:t xml:space="preserve">Проектной документации </w:t>
      </w:r>
      <w:r w:rsidR="000A5038" w:rsidRPr="00E26E23">
        <w:rPr>
          <w:sz w:val="26"/>
          <w:szCs w:val="26"/>
        </w:rPr>
        <w:t>или выполненных изыскательских работ</w:t>
      </w:r>
      <w:r w:rsidR="000A5038" w:rsidRPr="00E26E23">
        <w:rPr>
          <w:i/>
          <w:sz w:val="26"/>
        </w:rPr>
        <w:t>.</w:t>
      </w:r>
    </w:p>
    <w:p w14:paraId="622C0A1D" w14:textId="77777777" w:rsidR="000A5038" w:rsidRPr="00E26E23" w:rsidRDefault="003F2D0E" w:rsidP="00E30831">
      <w:pPr>
        <w:pStyle w:val="32"/>
        <w:widowControl w:val="0"/>
        <w:suppressAutoHyphens/>
        <w:ind w:firstLine="709"/>
        <w:jc w:val="both"/>
        <w:rPr>
          <w:sz w:val="26"/>
          <w:szCs w:val="26"/>
        </w:rPr>
      </w:pPr>
      <w:r w:rsidRPr="00E26E23">
        <w:rPr>
          <w:spacing w:val="-6"/>
          <w:sz w:val="26"/>
        </w:rPr>
        <w:t>7</w:t>
      </w:r>
      <w:r w:rsidR="000A5038" w:rsidRPr="00E26E23">
        <w:rPr>
          <w:spacing w:val="-6"/>
          <w:sz w:val="26"/>
        </w:rPr>
        <w:t xml:space="preserve">.11. </w:t>
      </w:r>
      <w:r w:rsidR="000A5038" w:rsidRPr="00E26E23">
        <w:rPr>
          <w:spacing w:val="-6"/>
          <w:sz w:val="26"/>
          <w:szCs w:val="26"/>
        </w:rPr>
        <w:t xml:space="preserve">Если в ходе выполнения Проектных работ по настоящему Договору будут созданы результаты интеллектуальной деятельности, </w:t>
      </w:r>
      <w:r w:rsidR="00F52DED" w:rsidRPr="00E26E23">
        <w:rPr>
          <w:spacing w:val="-6"/>
          <w:sz w:val="26"/>
          <w:szCs w:val="26"/>
        </w:rPr>
        <w:t>Проектировщик</w:t>
      </w:r>
      <w:r w:rsidR="000A5038" w:rsidRPr="00E26E23">
        <w:rPr>
          <w:spacing w:val="-6"/>
          <w:sz w:val="26"/>
          <w:szCs w:val="26"/>
        </w:rPr>
        <w:t xml:space="preserve"> </w:t>
      </w:r>
      <w:r w:rsidR="004B0777" w:rsidRPr="00E26E23">
        <w:rPr>
          <w:spacing w:val="-6"/>
          <w:sz w:val="26"/>
          <w:szCs w:val="26"/>
        </w:rPr>
        <w:t>передаёт</w:t>
      </w:r>
      <w:r w:rsidR="000A5038" w:rsidRPr="00E26E23">
        <w:rPr>
          <w:spacing w:val="-6"/>
          <w:sz w:val="26"/>
          <w:szCs w:val="26"/>
        </w:rPr>
        <w:t xml:space="preserve"> (</w:t>
      </w:r>
      <w:r w:rsidR="009F1D07" w:rsidRPr="00E26E23">
        <w:rPr>
          <w:spacing w:val="-6"/>
          <w:sz w:val="26"/>
          <w:szCs w:val="26"/>
        </w:rPr>
        <w:t>отчуждает) Заказчику</w:t>
      </w:r>
      <w:r w:rsidR="000A5038" w:rsidRPr="00E26E23">
        <w:rPr>
          <w:spacing w:val="-6"/>
          <w:sz w:val="26"/>
          <w:szCs w:val="26"/>
        </w:rPr>
        <w:t xml:space="preserve"> исключительные права на такие результаты интеллектуальной деятельности в полном </w:t>
      </w:r>
      <w:r w:rsidR="004B0777" w:rsidRPr="00E26E23">
        <w:rPr>
          <w:spacing w:val="-6"/>
          <w:sz w:val="26"/>
          <w:szCs w:val="26"/>
        </w:rPr>
        <w:t>объёме</w:t>
      </w:r>
      <w:r w:rsidR="000A5038" w:rsidRPr="00E26E23">
        <w:rPr>
          <w:spacing w:val="-6"/>
          <w:sz w:val="26"/>
          <w:szCs w:val="2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000A5038" w:rsidRPr="00E26E23">
        <w:rPr>
          <w:sz w:val="26"/>
          <w:szCs w:val="26"/>
        </w:rPr>
        <w:t>выполненных работ</w:t>
      </w:r>
      <w:r w:rsidR="000A5038" w:rsidRPr="00E26E23">
        <w:rPr>
          <w:spacing w:val="-6"/>
          <w:sz w:val="26"/>
        </w:rPr>
        <w:t xml:space="preserve">. </w:t>
      </w:r>
    </w:p>
    <w:p w14:paraId="0BC7B808" w14:textId="77777777" w:rsidR="009C45B9" w:rsidRPr="00E26E23" w:rsidRDefault="000A5038" w:rsidP="00827E49">
      <w:pPr>
        <w:pStyle w:val="13"/>
        <w:numPr>
          <w:ilvl w:val="0"/>
          <w:numId w:val="12"/>
        </w:numPr>
        <w:ind w:left="0" w:firstLine="0"/>
        <w:rPr>
          <w:rFonts w:ascii="Times New Roman" w:hAnsi="Times New Roman"/>
          <w:sz w:val="26"/>
        </w:rPr>
      </w:pPr>
      <w:r w:rsidRPr="00E26E23">
        <w:rPr>
          <w:rFonts w:ascii="Times New Roman" w:hAnsi="Times New Roman"/>
          <w:sz w:val="26"/>
        </w:rPr>
        <w:t>Обеспечение выполнения Работ Материалами, Оборудованием, Вспомогательным оборудованием</w:t>
      </w:r>
    </w:p>
    <w:p w14:paraId="07EBD3D1" w14:textId="77777777" w:rsidR="000A5038" w:rsidRPr="00E26E23" w:rsidRDefault="003F2D0E" w:rsidP="00033F94">
      <w:pPr>
        <w:autoSpaceDE w:val="0"/>
        <w:autoSpaceDN w:val="0"/>
        <w:adjustRightInd w:val="0"/>
        <w:spacing w:before="60"/>
        <w:ind w:firstLine="540"/>
        <w:jc w:val="both"/>
        <w:rPr>
          <w:sz w:val="26"/>
          <w:szCs w:val="26"/>
        </w:rPr>
      </w:pPr>
      <w:r w:rsidRPr="00E26E23">
        <w:rPr>
          <w:sz w:val="26"/>
          <w:szCs w:val="26"/>
        </w:rPr>
        <w:t>8</w:t>
      </w:r>
      <w:r w:rsidR="000A5038" w:rsidRPr="00E26E23">
        <w:rPr>
          <w:sz w:val="26"/>
          <w:szCs w:val="26"/>
        </w:rPr>
        <w:t xml:space="preserve">.1. </w:t>
      </w:r>
      <w:r w:rsidR="00A22AAE" w:rsidRPr="00E26E23">
        <w:rPr>
          <w:sz w:val="26"/>
          <w:szCs w:val="26"/>
        </w:rPr>
        <w:t xml:space="preserve">Подрядчик принимает на себя обязательство обеспечить выполнение СМР Материалами, </w:t>
      </w:r>
      <w:r w:rsidR="004B0777" w:rsidRPr="00E26E23">
        <w:rPr>
          <w:sz w:val="26"/>
          <w:szCs w:val="26"/>
        </w:rPr>
        <w:t>определёнными</w:t>
      </w:r>
      <w:r w:rsidR="00A22AAE" w:rsidRPr="00E26E23">
        <w:rPr>
          <w:sz w:val="26"/>
          <w:szCs w:val="26"/>
        </w:rPr>
        <w:t xml:space="preserve"> Проектной документацией и согласованными с Заказчиком, </w:t>
      </w:r>
      <w:r w:rsidR="00A22AAE" w:rsidRPr="00E26E23">
        <w:rPr>
          <w:sz w:val="26"/>
        </w:rPr>
        <w:t>а также Вспомогательным оборудованием</w:t>
      </w:r>
      <w:r w:rsidR="00A22AAE" w:rsidRPr="00E26E23">
        <w:rPr>
          <w:i/>
          <w:sz w:val="26"/>
        </w:rPr>
        <w:t>,</w:t>
      </w:r>
      <w:r w:rsidR="00A22AAE" w:rsidRPr="00E26E23">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r w:rsidR="000A5038" w:rsidRPr="00E26E23">
        <w:rPr>
          <w:sz w:val="26"/>
          <w:szCs w:val="26"/>
        </w:rPr>
        <w:t>.</w:t>
      </w:r>
    </w:p>
    <w:p w14:paraId="7D29A248" w14:textId="77777777" w:rsidR="00A22AAE" w:rsidRPr="00E26E23" w:rsidRDefault="00A22AAE" w:rsidP="00344166">
      <w:pPr>
        <w:autoSpaceDE w:val="0"/>
        <w:autoSpaceDN w:val="0"/>
        <w:adjustRightInd w:val="0"/>
        <w:ind w:firstLine="567"/>
        <w:jc w:val="both"/>
        <w:rPr>
          <w:sz w:val="26"/>
          <w:szCs w:val="26"/>
        </w:rPr>
      </w:pPr>
      <w:r w:rsidRPr="00E26E23">
        <w:rPr>
          <w:sz w:val="26"/>
          <w:szCs w:val="26"/>
        </w:rPr>
        <w:t>8.2. В случае необходимости передачи давальческого оборудования и материалов:</w:t>
      </w:r>
    </w:p>
    <w:p w14:paraId="4143AE8D" w14:textId="77777777" w:rsidR="00A22AAE" w:rsidRPr="00E26E23" w:rsidRDefault="00A22AAE" w:rsidP="00344166">
      <w:pPr>
        <w:autoSpaceDE w:val="0"/>
        <w:autoSpaceDN w:val="0"/>
        <w:adjustRightInd w:val="0"/>
        <w:ind w:firstLine="993"/>
        <w:jc w:val="both"/>
        <w:rPr>
          <w:sz w:val="26"/>
        </w:rPr>
      </w:pPr>
      <w:r w:rsidRPr="00E26E23">
        <w:rPr>
          <w:sz w:val="26"/>
          <w:szCs w:val="26"/>
        </w:rPr>
        <w:t xml:space="preserve">8.2.1. Заказчик принимает на себя обязательство обеспечить выполнение СМР </w:t>
      </w:r>
      <w:r w:rsidRPr="00E26E23">
        <w:rPr>
          <w:sz w:val="26"/>
        </w:rPr>
        <w:t xml:space="preserve">Оборудованием/материалами </w:t>
      </w:r>
      <w:r w:rsidRPr="00E26E23">
        <w:rPr>
          <w:sz w:val="26"/>
          <w:szCs w:val="26"/>
        </w:rPr>
        <w:t>в соответствии с  Перечнем оборудования, передаваемого в монтаж по Заказу</w:t>
      </w:r>
      <w:r w:rsidRPr="00E26E23">
        <w:rPr>
          <w:sz w:val="26"/>
        </w:rPr>
        <w:t xml:space="preserve">, которое </w:t>
      </w:r>
      <w:r w:rsidR="004B0777" w:rsidRPr="00E26E23">
        <w:rPr>
          <w:sz w:val="26"/>
        </w:rPr>
        <w:t>передаётся</w:t>
      </w:r>
      <w:r w:rsidRPr="00E26E23">
        <w:rPr>
          <w:sz w:val="26"/>
        </w:rPr>
        <w:t xml:space="preserve"> Подрядчику Заказчиком по акту о </w:t>
      </w:r>
      <w:r w:rsidR="004B0777" w:rsidRPr="00E26E23">
        <w:rPr>
          <w:sz w:val="26"/>
        </w:rPr>
        <w:t>приёмке</w:t>
      </w:r>
      <w:r w:rsidRPr="00E26E23">
        <w:rPr>
          <w:sz w:val="26"/>
        </w:rPr>
        <w:t xml:space="preserve">-передаче Оборудования в монтаж (форма ОС-15) или акту </w:t>
      </w:r>
      <w:r w:rsidR="004B0777" w:rsidRPr="00E26E23">
        <w:rPr>
          <w:sz w:val="26"/>
        </w:rPr>
        <w:t>приёма</w:t>
      </w:r>
      <w:r w:rsidRPr="00E26E23">
        <w:rPr>
          <w:sz w:val="26"/>
        </w:rPr>
        <w:t xml:space="preserve"> передачи оборудования, не требующего монтажа, а Подрядчик обязуется оформить представленные Заказчиком акты о </w:t>
      </w:r>
      <w:r w:rsidR="004B0777" w:rsidRPr="00E26E23">
        <w:rPr>
          <w:sz w:val="26"/>
        </w:rPr>
        <w:t>приёмке</w:t>
      </w:r>
      <w:r w:rsidRPr="00E26E23">
        <w:rPr>
          <w:sz w:val="26"/>
        </w:rPr>
        <w:t xml:space="preserve">-передаче оборудования в монтаж (форма ОС-15) или акту </w:t>
      </w:r>
      <w:r w:rsidR="004B0777" w:rsidRPr="00E26E23">
        <w:rPr>
          <w:sz w:val="26"/>
        </w:rPr>
        <w:t>приёма</w:t>
      </w:r>
      <w:r w:rsidRPr="00E26E23">
        <w:rPr>
          <w:sz w:val="26"/>
        </w:rPr>
        <w:t xml:space="preserve"> передачи оборудования, не требующего монтажа,  а также оформить соответствующие приложения к формам КС-2 с перечнем </w:t>
      </w:r>
      <w:r w:rsidRPr="00E26E23">
        <w:rPr>
          <w:sz w:val="26"/>
          <w:szCs w:val="26"/>
        </w:rPr>
        <w:t>смонтированного</w:t>
      </w:r>
      <w:r w:rsidRPr="00E26E23">
        <w:rPr>
          <w:sz w:val="26"/>
        </w:rPr>
        <w:t xml:space="preserve"> оборудования, установленного на Площадке, завизированного материально-ответственным лицом, отвечающим за данную Площадку.</w:t>
      </w:r>
    </w:p>
    <w:p w14:paraId="5C8C1D94" w14:textId="77777777" w:rsidR="00A22AAE" w:rsidRPr="00E26E23" w:rsidRDefault="00A22AAE" w:rsidP="00344166">
      <w:pPr>
        <w:autoSpaceDE w:val="0"/>
        <w:autoSpaceDN w:val="0"/>
        <w:adjustRightInd w:val="0"/>
        <w:ind w:firstLine="993"/>
        <w:jc w:val="both"/>
        <w:rPr>
          <w:sz w:val="26"/>
          <w:szCs w:val="26"/>
        </w:rPr>
      </w:pPr>
      <w:r w:rsidRPr="00E26E23">
        <w:rPr>
          <w:sz w:val="26"/>
          <w:szCs w:val="26"/>
        </w:rPr>
        <w:t>8.2.2. Подрядчик принимает на себя обязательство доставить Оборудование/материалы на Площадки со склада Заказчика.</w:t>
      </w:r>
    </w:p>
    <w:p w14:paraId="0657A61D" w14:textId="77777777" w:rsidR="00A22AAE" w:rsidRPr="00E26E23" w:rsidRDefault="00A22AAE" w:rsidP="00344166">
      <w:pPr>
        <w:autoSpaceDE w:val="0"/>
        <w:autoSpaceDN w:val="0"/>
        <w:adjustRightInd w:val="0"/>
        <w:ind w:firstLine="993"/>
        <w:jc w:val="both"/>
        <w:rPr>
          <w:sz w:val="26"/>
          <w:szCs w:val="26"/>
        </w:rPr>
      </w:pPr>
      <w:r w:rsidRPr="00E26E23">
        <w:rPr>
          <w:sz w:val="26"/>
          <w:szCs w:val="26"/>
        </w:rPr>
        <w:t xml:space="preserve">8.2.3. Подрядчик </w:t>
      </w:r>
      <w:r w:rsidR="004B0777" w:rsidRPr="00E26E23">
        <w:rPr>
          <w:sz w:val="26"/>
          <w:szCs w:val="26"/>
        </w:rPr>
        <w:t>несёт</w:t>
      </w:r>
      <w:r w:rsidRPr="00E26E23">
        <w:rPr>
          <w:sz w:val="26"/>
          <w:szCs w:val="26"/>
        </w:rPr>
        <w:t xml:space="preserve"> ответственность за сохранность, а также риск случайной гибели и повреждения Оборудования, переданного ему </w:t>
      </w:r>
      <w:r w:rsidRPr="00E26E23">
        <w:rPr>
          <w:sz w:val="26"/>
        </w:rPr>
        <w:t xml:space="preserve">по акту о </w:t>
      </w:r>
      <w:r w:rsidR="004B0777" w:rsidRPr="00E26E23">
        <w:rPr>
          <w:sz w:val="26"/>
        </w:rPr>
        <w:t>приёмке</w:t>
      </w:r>
      <w:r w:rsidRPr="00E26E23">
        <w:rPr>
          <w:sz w:val="26"/>
        </w:rPr>
        <w:t xml:space="preserve">-передаче Оборудования в монтаж (форма ОС-15) или по акту </w:t>
      </w:r>
      <w:r w:rsidR="004B0777" w:rsidRPr="00E26E23">
        <w:rPr>
          <w:sz w:val="26"/>
        </w:rPr>
        <w:t>приёма</w:t>
      </w:r>
      <w:r w:rsidRPr="00E26E23">
        <w:rPr>
          <w:sz w:val="26"/>
        </w:rPr>
        <w:t xml:space="preserve"> передачи оборудования, не требующего монтажа, с момента его передачи</w:t>
      </w:r>
      <w:r w:rsidRPr="00E26E23">
        <w:rPr>
          <w:sz w:val="26"/>
          <w:szCs w:val="26"/>
        </w:rPr>
        <w:t xml:space="preserve"> до подписания Акта приёмки Объекта (Этапа строительства).</w:t>
      </w:r>
    </w:p>
    <w:p w14:paraId="6B8C56DD" w14:textId="77777777" w:rsidR="00D07EE1" w:rsidRPr="00E26E23" w:rsidRDefault="00A22AAE" w:rsidP="00344166">
      <w:pPr>
        <w:autoSpaceDE w:val="0"/>
        <w:autoSpaceDN w:val="0"/>
        <w:adjustRightInd w:val="0"/>
        <w:ind w:firstLine="993"/>
        <w:jc w:val="both"/>
        <w:rPr>
          <w:sz w:val="26"/>
        </w:rPr>
      </w:pPr>
      <w:r w:rsidRPr="00E26E23">
        <w:rPr>
          <w:sz w:val="26"/>
          <w:szCs w:val="26"/>
        </w:rPr>
        <w:t xml:space="preserve">8.2.4. Подрядчик </w:t>
      </w:r>
      <w:r w:rsidR="004B0777" w:rsidRPr="00E26E23">
        <w:rPr>
          <w:sz w:val="26"/>
          <w:szCs w:val="26"/>
        </w:rPr>
        <w:t>несёт</w:t>
      </w:r>
      <w:r w:rsidRPr="00E26E23">
        <w:rPr>
          <w:sz w:val="26"/>
          <w:szCs w:val="26"/>
        </w:rPr>
        <w:t xml:space="preserve"> ответственность за своевременный возврат Оборудования/материалов, переданного ему </w:t>
      </w:r>
      <w:r w:rsidRPr="00E26E23">
        <w:rPr>
          <w:sz w:val="26"/>
        </w:rPr>
        <w:t xml:space="preserve">по акту о </w:t>
      </w:r>
      <w:r w:rsidR="004B0777" w:rsidRPr="00E26E23">
        <w:rPr>
          <w:sz w:val="26"/>
        </w:rPr>
        <w:t>приёмке</w:t>
      </w:r>
      <w:r w:rsidRPr="00E26E23">
        <w:rPr>
          <w:sz w:val="26"/>
        </w:rPr>
        <w:t xml:space="preserve">-передаче Оборудования в монтаж (форма ОС-15) или по акту </w:t>
      </w:r>
      <w:r w:rsidR="004B0777" w:rsidRPr="00E26E23">
        <w:rPr>
          <w:sz w:val="26"/>
        </w:rPr>
        <w:t>приёма</w:t>
      </w:r>
      <w:r w:rsidRPr="00E26E23">
        <w:rPr>
          <w:sz w:val="26"/>
        </w:rPr>
        <w:t xml:space="preserve">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 Действия настоящего Договора. </w:t>
      </w:r>
    </w:p>
    <w:p w14:paraId="01ED3C33" w14:textId="77777777" w:rsidR="00A22AAE" w:rsidRPr="00E26E23" w:rsidRDefault="00A22AAE" w:rsidP="00344166">
      <w:pPr>
        <w:autoSpaceDE w:val="0"/>
        <w:autoSpaceDN w:val="0"/>
        <w:adjustRightInd w:val="0"/>
        <w:ind w:firstLine="993"/>
        <w:jc w:val="both"/>
        <w:rPr>
          <w:sz w:val="26"/>
        </w:rPr>
      </w:pPr>
      <w:r w:rsidRPr="00E26E23">
        <w:rPr>
          <w:sz w:val="26"/>
        </w:rPr>
        <w:t xml:space="preserve">Переданные Заказчиком оборудование/материалы, неиспользованные при выполнении Работ, подлежат возврату Подрядчиком не позднее, чем за 14 календарных дней до истечения </w:t>
      </w:r>
      <w:r w:rsidR="00D07EE1" w:rsidRPr="00E26E23">
        <w:rPr>
          <w:sz w:val="26"/>
        </w:rPr>
        <w:t xml:space="preserve">календарного </w:t>
      </w:r>
      <w:r w:rsidRPr="00E26E23">
        <w:rPr>
          <w:sz w:val="26"/>
        </w:rPr>
        <w:t xml:space="preserve">срока </w:t>
      </w:r>
      <w:r w:rsidR="00D07EE1" w:rsidRPr="00E26E23">
        <w:rPr>
          <w:sz w:val="26"/>
        </w:rPr>
        <w:t xml:space="preserve">действия Договора </w:t>
      </w:r>
      <w:r w:rsidRPr="00E26E23">
        <w:rPr>
          <w:sz w:val="26"/>
        </w:rPr>
        <w:t>согласно п. 3.3 настоящего Договора.</w:t>
      </w:r>
    </w:p>
    <w:p w14:paraId="60312D25" w14:textId="77777777" w:rsidR="009C45B9" w:rsidRPr="00E26E23" w:rsidRDefault="000A5038" w:rsidP="00B3398F">
      <w:pPr>
        <w:pStyle w:val="13"/>
        <w:numPr>
          <w:ilvl w:val="0"/>
          <w:numId w:val="12"/>
        </w:numPr>
        <w:rPr>
          <w:rFonts w:ascii="Times New Roman" w:hAnsi="Times New Roman"/>
          <w:i/>
          <w:sz w:val="26"/>
        </w:rPr>
      </w:pPr>
      <w:r w:rsidRPr="00E26E23">
        <w:rPr>
          <w:rFonts w:ascii="Times New Roman" w:hAnsi="Times New Roman"/>
          <w:sz w:val="26"/>
        </w:rPr>
        <w:t xml:space="preserve">Сдача и </w:t>
      </w:r>
      <w:r w:rsidR="004B0777" w:rsidRPr="00E26E23">
        <w:rPr>
          <w:rFonts w:ascii="Times New Roman" w:hAnsi="Times New Roman"/>
          <w:sz w:val="26"/>
        </w:rPr>
        <w:t>приёмка</w:t>
      </w:r>
      <w:r w:rsidRPr="00E26E23">
        <w:rPr>
          <w:rFonts w:ascii="Times New Roman" w:hAnsi="Times New Roman"/>
          <w:sz w:val="26"/>
        </w:rPr>
        <w:t xml:space="preserve"> </w:t>
      </w:r>
      <w:r w:rsidR="007E607C" w:rsidRPr="00E26E23">
        <w:rPr>
          <w:rFonts w:ascii="Times New Roman" w:hAnsi="Times New Roman"/>
          <w:sz w:val="26"/>
        </w:rPr>
        <w:t>Работ по Заказу</w:t>
      </w:r>
    </w:p>
    <w:p w14:paraId="599DC1A4" w14:textId="77777777" w:rsidR="000A5038" w:rsidRPr="00E26E23" w:rsidRDefault="003F2D0E" w:rsidP="00033F94">
      <w:pPr>
        <w:pStyle w:val="aa"/>
        <w:ind w:firstLine="567"/>
        <w:rPr>
          <w:sz w:val="26"/>
          <w:szCs w:val="26"/>
        </w:rPr>
      </w:pPr>
      <w:r w:rsidRPr="00E26E23">
        <w:rPr>
          <w:bCs/>
          <w:iCs/>
          <w:sz w:val="26"/>
          <w:szCs w:val="26"/>
        </w:rPr>
        <w:t>9</w:t>
      </w:r>
      <w:r w:rsidR="000A5038" w:rsidRPr="00E26E23">
        <w:rPr>
          <w:bCs/>
          <w:iCs/>
          <w:sz w:val="26"/>
          <w:szCs w:val="26"/>
        </w:rPr>
        <w:t>.1.</w:t>
      </w:r>
      <w:r w:rsidR="000A5038" w:rsidRPr="00E26E23">
        <w:rPr>
          <w:bCs/>
          <w:i/>
          <w:iCs/>
          <w:sz w:val="26"/>
          <w:szCs w:val="26"/>
        </w:rPr>
        <w:t xml:space="preserve"> </w:t>
      </w:r>
      <w:r w:rsidR="00A0094B" w:rsidRPr="00E26E23">
        <w:rPr>
          <w:bCs/>
          <w:iCs/>
          <w:sz w:val="26"/>
          <w:szCs w:val="26"/>
        </w:rPr>
        <w:t xml:space="preserve">Не позднее 5 (Пяти) рабочих дней после завершения Проектных работ, </w:t>
      </w:r>
      <w:r w:rsidR="003E7DBD" w:rsidRPr="00E26E23">
        <w:rPr>
          <w:bCs/>
          <w:iCs/>
          <w:sz w:val="26"/>
          <w:szCs w:val="26"/>
        </w:rPr>
        <w:t xml:space="preserve">определённых Графиком исполнения обязательств в Заказе, </w:t>
      </w:r>
      <w:r w:rsidR="00A0094B" w:rsidRPr="00E26E23">
        <w:rPr>
          <w:bCs/>
          <w:iCs/>
          <w:sz w:val="26"/>
          <w:szCs w:val="26"/>
        </w:rPr>
        <w:t xml:space="preserve">Подрядчик передаёт Заказчику подписанный со своей стороны акт сдачи-приёмки Работ по проектированию в двух экземплярах с приложением 2 (двух) комплектов разработанной Проектной документации в бумажном виде и электронной версии на флэш-носителе в форматах: </w:t>
      </w:r>
      <w:proofErr w:type="spellStart"/>
      <w:r w:rsidR="00A0094B" w:rsidRPr="00E26E23">
        <w:rPr>
          <w:bCs/>
          <w:iCs/>
          <w:sz w:val="26"/>
          <w:szCs w:val="26"/>
        </w:rPr>
        <w:t>pdf</w:t>
      </w:r>
      <w:proofErr w:type="spellEnd"/>
      <w:r w:rsidR="00A0094B" w:rsidRPr="00E26E23">
        <w:rPr>
          <w:bCs/>
          <w:iCs/>
          <w:sz w:val="26"/>
          <w:szCs w:val="26"/>
        </w:rPr>
        <w:t xml:space="preserve"> и исходных форматах ПО, на котором оформлялись документы.  </w:t>
      </w:r>
    </w:p>
    <w:p w14:paraId="141AA000" w14:textId="77777777" w:rsidR="000A5038" w:rsidRPr="00E26E23" w:rsidRDefault="003F2D0E" w:rsidP="00033F94">
      <w:pPr>
        <w:pStyle w:val="aa"/>
        <w:ind w:firstLine="567"/>
        <w:rPr>
          <w:sz w:val="26"/>
          <w:szCs w:val="26"/>
        </w:rPr>
      </w:pPr>
      <w:r w:rsidRPr="00E26E23">
        <w:rPr>
          <w:sz w:val="26"/>
          <w:szCs w:val="26"/>
        </w:rPr>
        <w:t>9</w:t>
      </w:r>
      <w:r w:rsidR="000A5038" w:rsidRPr="00E26E23">
        <w:rPr>
          <w:sz w:val="26"/>
          <w:szCs w:val="26"/>
        </w:rPr>
        <w:t>.2.</w:t>
      </w:r>
      <w:r w:rsidR="000A5038" w:rsidRPr="00E26E23">
        <w:rPr>
          <w:b/>
          <w:sz w:val="26"/>
          <w:szCs w:val="26"/>
        </w:rPr>
        <w:t xml:space="preserve"> </w:t>
      </w:r>
      <w:r w:rsidR="002F43BE" w:rsidRPr="00E26E23">
        <w:rPr>
          <w:sz w:val="26"/>
          <w:szCs w:val="26"/>
        </w:rPr>
        <w:t>Заказчик в течение 10 (десяти) рабочих дней со дня получения акта сдачи-приёмки Работ по проектированию с приложением необходимых документов, обязуется подписать его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r w:rsidR="000A5038" w:rsidRPr="00E26E23">
        <w:rPr>
          <w:sz w:val="26"/>
          <w:szCs w:val="26"/>
        </w:rPr>
        <w:t>.</w:t>
      </w:r>
    </w:p>
    <w:p w14:paraId="5C78D74C" w14:textId="77777777" w:rsidR="00766FE0" w:rsidRPr="00E26E23" w:rsidRDefault="003F2D0E" w:rsidP="00766FE0">
      <w:pPr>
        <w:pStyle w:val="21"/>
        <w:widowControl w:val="0"/>
        <w:suppressAutoHyphens/>
        <w:spacing w:before="0" w:after="0"/>
        <w:ind w:firstLine="567"/>
        <w:jc w:val="both"/>
        <w:rPr>
          <w:rFonts w:ascii="Times New Roman" w:hAnsi="Times New Roman"/>
          <w:b w:val="0"/>
          <w:bCs w:val="0"/>
          <w:i w:val="0"/>
          <w:iCs w:val="0"/>
          <w:sz w:val="26"/>
          <w:szCs w:val="26"/>
        </w:rPr>
      </w:pPr>
      <w:r w:rsidRPr="00E26E23">
        <w:rPr>
          <w:rFonts w:ascii="Times New Roman" w:hAnsi="Times New Roman"/>
          <w:b w:val="0"/>
          <w:bCs w:val="0"/>
          <w:i w:val="0"/>
          <w:iCs w:val="0"/>
          <w:sz w:val="26"/>
          <w:szCs w:val="26"/>
        </w:rPr>
        <w:t>9</w:t>
      </w:r>
      <w:r w:rsidR="000A5038" w:rsidRPr="00E26E23">
        <w:rPr>
          <w:rFonts w:ascii="Times New Roman" w:hAnsi="Times New Roman"/>
          <w:b w:val="0"/>
          <w:bCs w:val="0"/>
          <w:i w:val="0"/>
          <w:iCs w:val="0"/>
          <w:sz w:val="26"/>
          <w:szCs w:val="26"/>
        </w:rPr>
        <w:t>.3. </w:t>
      </w:r>
      <w:r w:rsidR="002F43BE" w:rsidRPr="00E26E23">
        <w:rPr>
          <w:rFonts w:ascii="Times New Roman" w:hAnsi="Times New Roman"/>
          <w:b w:val="0"/>
          <w:bCs w:val="0"/>
          <w:i w:val="0"/>
          <w:iCs w:val="0"/>
          <w:sz w:val="26"/>
          <w:szCs w:val="26"/>
        </w:rPr>
        <w:t xml:space="preserve">Подрядчик </w:t>
      </w:r>
      <w:r w:rsidR="00BE4917" w:rsidRPr="00E26E23">
        <w:rPr>
          <w:rFonts w:ascii="Times New Roman" w:hAnsi="Times New Roman"/>
          <w:b w:val="0"/>
          <w:bCs w:val="0"/>
          <w:i w:val="0"/>
          <w:iCs w:val="0"/>
          <w:sz w:val="26"/>
          <w:szCs w:val="26"/>
        </w:rPr>
        <w:t xml:space="preserve">не позднее, чем </w:t>
      </w:r>
      <w:r w:rsidR="002F43BE" w:rsidRPr="00E26E23">
        <w:rPr>
          <w:rFonts w:ascii="Times New Roman" w:hAnsi="Times New Roman"/>
          <w:b w:val="0"/>
          <w:bCs w:val="0"/>
          <w:i w:val="0"/>
          <w:iCs w:val="0"/>
          <w:sz w:val="26"/>
          <w:szCs w:val="26"/>
        </w:rPr>
        <w:t xml:space="preserve">за </w:t>
      </w:r>
      <w:r w:rsidR="00766FE0" w:rsidRPr="00E26E23">
        <w:rPr>
          <w:rFonts w:ascii="Times New Roman" w:hAnsi="Times New Roman"/>
          <w:b w:val="0"/>
          <w:bCs w:val="0"/>
          <w:i w:val="0"/>
          <w:iCs w:val="0"/>
          <w:sz w:val="26"/>
          <w:szCs w:val="26"/>
        </w:rPr>
        <w:t>5</w:t>
      </w:r>
      <w:r w:rsidR="002F43BE" w:rsidRPr="00E26E23">
        <w:rPr>
          <w:rFonts w:ascii="Times New Roman" w:hAnsi="Times New Roman"/>
          <w:b w:val="0"/>
          <w:bCs w:val="0"/>
          <w:i w:val="0"/>
          <w:iCs w:val="0"/>
          <w:sz w:val="26"/>
          <w:szCs w:val="26"/>
        </w:rPr>
        <w:t xml:space="preserve"> (</w:t>
      </w:r>
      <w:r w:rsidR="00766FE0" w:rsidRPr="00E26E23">
        <w:rPr>
          <w:rFonts w:ascii="Times New Roman" w:hAnsi="Times New Roman"/>
          <w:b w:val="0"/>
          <w:bCs w:val="0"/>
          <w:i w:val="0"/>
          <w:iCs w:val="0"/>
          <w:sz w:val="26"/>
          <w:szCs w:val="26"/>
        </w:rPr>
        <w:t>пять</w:t>
      </w:r>
      <w:r w:rsidR="002F43BE" w:rsidRPr="00E26E23">
        <w:rPr>
          <w:rFonts w:ascii="Times New Roman" w:hAnsi="Times New Roman"/>
          <w:b w:val="0"/>
          <w:bCs w:val="0"/>
          <w:i w:val="0"/>
          <w:iCs w:val="0"/>
          <w:sz w:val="26"/>
          <w:szCs w:val="26"/>
        </w:rPr>
        <w:t xml:space="preserve">) рабочих дней до начала планируемой приёмки выполненных работ по Заказу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 </w:t>
      </w:r>
    </w:p>
    <w:p w14:paraId="22E85A66" w14:textId="77777777" w:rsidR="00766FE0" w:rsidRPr="00E26E23" w:rsidRDefault="002F43BE" w:rsidP="00766FE0">
      <w:pPr>
        <w:pStyle w:val="21"/>
        <w:widowControl w:val="0"/>
        <w:suppressAutoHyphens/>
        <w:spacing w:before="0" w:after="0"/>
        <w:ind w:firstLine="567"/>
        <w:jc w:val="both"/>
        <w:rPr>
          <w:rFonts w:ascii="Times New Roman" w:hAnsi="Times New Roman"/>
          <w:b w:val="0"/>
          <w:bCs w:val="0"/>
          <w:i w:val="0"/>
          <w:iCs w:val="0"/>
          <w:sz w:val="26"/>
          <w:szCs w:val="26"/>
        </w:rPr>
      </w:pPr>
      <w:r w:rsidRPr="00E26E23">
        <w:rPr>
          <w:rFonts w:ascii="Times New Roman" w:hAnsi="Times New Roman"/>
          <w:b w:val="0"/>
          <w:bCs w:val="0"/>
          <w:i w:val="0"/>
          <w:iCs w:val="0"/>
          <w:sz w:val="26"/>
          <w:szCs w:val="26"/>
        </w:rPr>
        <w:t xml:space="preserve">Документацию необходимо предоставить кураторам Заказчика на местах и куратору ОСТИ. Кураторы Заказчика в течении 3 (трёх) рабочих дней проверяют предоставленную Исполнительную документацию и направляют Подрядчику обнаруженные замечания и недостатки для устранения в течении 3 (трёх) рабочих дней. </w:t>
      </w:r>
    </w:p>
    <w:p w14:paraId="46E0C216" w14:textId="77777777" w:rsidR="000A5038" w:rsidRPr="00E26E23" w:rsidRDefault="002F43BE" w:rsidP="00766FE0">
      <w:pPr>
        <w:pStyle w:val="21"/>
        <w:widowControl w:val="0"/>
        <w:suppressAutoHyphens/>
        <w:spacing w:before="0" w:after="0"/>
        <w:ind w:firstLine="567"/>
        <w:jc w:val="both"/>
        <w:rPr>
          <w:rFonts w:ascii="Times New Roman" w:hAnsi="Times New Roman"/>
          <w:b w:val="0"/>
          <w:bCs w:val="0"/>
          <w:i w:val="0"/>
          <w:iCs w:val="0"/>
          <w:sz w:val="26"/>
          <w:szCs w:val="26"/>
        </w:rPr>
      </w:pPr>
      <w:r w:rsidRPr="00E26E23">
        <w:rPr>
          <w:rFonts w:ascii="Times New Roman" w:hAnsi="Times New Roman"/>
          <w:b w:val="0"/>
          <w:bCs w:val="0"/>
          <w:i w:val="0"/>
          <w:iCs w:val="0"/>
          <w:sz w:val="26"/>
          <w:szCs w:val="26"/>
        </w:rPr>
        <w:t xml:space="preserve">Наличие исправленного комплекта исполнительной документации является необходимым условием для начала работы Рабочей комиссии по приёмке Объекта (Этапа строительства). 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 </w:t>
      </w:r>
    </w:p>
    <w:p w14:paraId="3782A753" w14:textId="77777777" w:rsidR="00555103" w:rsidRPr="00E26E23" w:rsidRDefault="003F2D0E" w:rsidP="00766FE0">
      <w:pPr>
        <w:pStyle w:val="af0"/>
        <w:widowControl w:val="0"/>
        <w:suppressAutoHyphens/>
        <w:spacing w:after="0"/>
        <w:ind w:left="0" w:firstLine="709"/>
        <w:jc w:val="both"/>
        <w:rPr>
          <w:sz w:val="26"/>
          <w:szCs w:val="26"/>
        </w:rPr>
      </w:pPr>
      <w:r w:rsidRPr="00E26E23">
        <w:rPr>
          <w:sz w:val="26"/>
          <w:szCs w:val="26"/>
        </w:rPr>
        <w:t>9</w:t>
      </w:r>
      <w:r w:rsidR="000A5038" w:rsidRPr="00E26E23">
        <w:rPr>
          <w:sz w:val="26"/>
          <w:szCs w:val="26"/>
        </w:rPr>
        <w:t>.4. </w:t>
      </w:r>
      <w:r w:rsidR="00555103" w:rsidRPr="00E26E23">
        <w:rPr>
          <w:sz w:val="26"/>
          <w:szCs w:val="26"/>
        </w:rPr>
        <w:t xml:space="preserve">За 3 (три) рабочих дня до начала приёмки Объекта (Этапа строительства) Подрядчик уведомляет Заказчика об окончании строительства и о </w:t>
      </w:r>
      <w:r w:rsidR="00766FE0" w:rsidRPr="00E26E23">
        <w:rPr>
          <w:sz w:val="26"/>
          <w:szCs w:val="26"/>
        </w:rPr>
        <w:t xml:space="preserve">готовности к проведению приёмо-сдаточных работ. </w:t>
      </w:r>
    </w:p>
    <w:p w14:paraId="2A59F31F" w14:textId="77777777" w:rsidR="00555103" w:rsidRPr="00E26E23" w:rsidRDefault="00555103" w:rsidP="00766FE0">
      <w:pPr>
        <w:pStyle w:val="af0"/>
        <w:widowControl w:val="0"/>
        <w:suppressAutoHyphens/>
        <w:spacing w:after="0"/>
        <w:ind w:left="0" w:firstLine="709"/>
        <w:jc w:val="both"/>
        <w:rPr>
          <w:sz w:val="26"/>
          <w:szCs w:val="26"/>
        </w:rPr>
      </w:pPr>
      <w:r w:rsidRPr="00E26E23">
        <w:rPr>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3 (трёх)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14:paraId="57D0A92D" w14:textId="77777777" w:rsidR="00555103" w:rsidRPr="00E26E23" w:rsidRDefault="00555103" w:rsidP="00E30831">
      <w:pPr>
        <w:pStyle w:val="af0"/>
        <w:widowControl w:val="0"/>
        <w:suppressAutoHyphens/>
        <w:spacing w:after="0"/>
        <w:ind w:left="0" w:firstLine="709"/>
        <w:jc w:val="both"/>
        <w:rPr>
          <w:sz w:val="26"/>
          <w:szCs w:val="26"/>
        </w:rPr>
      </w:pPr>
      <w:r w:rsidRPr="00E26E23">
        <w:rPr>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рабочей комиссии.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14:paraId="7AF71709" w14:textId="77777777" w:rsidR="000A5038" w:rsidRPr="00E26E23" w:rsidRDefault="00555103" w:rsidP="00E30831">
      <w:pPr>
        <w:pStyle w:val="af0"/>
        <w:widowControl w:val="0"/>
        <w:suppressAutoHyphens/>
        <w:spacing w:after="0"/>
        <w:ind w:left="0" w:firstLine="709"/>
        <w:jc w:val="both"/>
        <w:rPr>
          <w:sz w:val="26"/>
          <w:szCs w:val="26"/>
        </w:rPr>
      </w:pPr>
      <w:r w:rsidRPr="00E26E23">
        <w:rPr>
          <w:sz w:val="26"/>
          <w:szCs w:val="26"/>
        </w:rPr>
        <w:t>Промежуточные результаты работ по Договору Подрядчик сдаёт с предоставлением актов рабочей комиссии,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14:paraId="743B9F7D" w14:textId="77777777" w:rsidR="00272481" w:rsidRPr="00E26E23" w:rsidRDefault="00272481" w:rsidP="00593114">
      <w:pPr>
        <w:pStyle w:val="af0"/>
        <w:widowControl w:val="0"/>
        <w:suppressAutoHyphens/>
        <w:spacing w:after="0"/>
        <w:ind w:left="0" w:firstLine="709"/>
        <w:jc w:val="both"/>
        <w:rPr>
          <w:sz w:val="26"/>
          <w:szCs w:val="26"/>
        </w:rPr>
      </w:pPr>
      <w:r w:rsidRPr="00E26E23">
        <w:rPr>
          <w:sz w:val="26"/>
          <w:szCs w:val="26"/>
        </w:rPr>
        <w:t xml:space="preserve">9.5.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приёмке, то Подрядчику выдаётся экземпляр Акта рабочей комиссии, с приложением замечаний, недостатками и сроков их устранения. </w:t>
      </w:r>
    </w:p>
    <w:p w14:paraId="2E627BEB" w14:textId="77777777" w:rsidR="000A5038" w:rsidRPr="00E26E23" w:rsidRDefault="003F2D0E" w:rsidP="00E30831">
      <w:pPr>
        <w:pStyle w:val="af0"/>
        <w:widowControl w:val="0"/>
        <w:suppressAutoHyphens/>
        <w:spacing w:after="0"/>
        <w:ind w:left="0" w:firstLine="709"/>
        <w:jc w:val="both"/>
        <w:rPr>
          <w:sz w:val="26"/>
          <w:szCs w:val="26"/>
        </w:rPr>
      </w:pPr>
      <w:r w:rsidRPr="00E26E23">
        <w:rPr>
          <w:sz w:val="26"/>
          <w:szCs w:val="26"/>
        </w:rPr>
        <w:t>9</w:t>
      </w:r>
      <w:r w:rsidR="00272481" w:rsidRPr="00E26E23">
        <w:rPr>
          <w:sz w:val="26"/>
          <w:szCs w:val="26"/>
        </w:rPr>
        <w:t>.6</w:t>
      </w:r>
      <w:r w:rsidR="000A5038" w:rsidRPr="00E26E23">
        <w:rPr>
          <w:sz w:val="26"/>
          <w:szCs w:val="26"/>
        </w:rPr>
        <w:t xml:space="preserve">. </w:t>
      </w:r>
      <w:r w:rsidR="00CA34C4" w:rsidRPr="00E26E23">
        <w:rPr>
          <w:sz w:val="26"/>
          <w:szCs w:val="26"/>
        </w:rPr>
        <w:t>При наличии незначительных недоработок/замечаний Стороны подписывают Акт рабочей комиссии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рабочей комиссии по Объекту (Этапу строительства) без замечаний</w:t>
      </w:r>
      <w:r w:rsidR="00DC64F6" w:rsidRPr="00E26E23">
        <w:rPr>
          <w:sz w:val="26"/>
          <w:szCs w:val="26"/>
        </w:rPr>
        <w:t>.</w:t>
      </w:r>
    </w:p>
    <w:p w14:paraId="1338A371" w14:textId="77777777" w:rsidR="000A5038" w:rsidRPr="00E26E23" w:rsidRDefault="00665173" w:rsidP="00E30831">
      <w:pPr>
        <w:pStyle w:val="af9"/>
        <w:widowControl w:val="0"/>
        <w:suppressAutoHyphens/>
        <w:ind w:firstLine="709"/>
        <w:jc w:val="both"/>
        <w:rPr>
          <w:rFonts w:ascii="Times New Roman" w:hAnsi="Times New Roman"/>
          <w:sz w:val="26"/>
          <w:szCs w:val="26"/>
        </w:rPr>
      </w:pPr>
      <w:r w:rsidRPr="00E26E23">
        <w:rPr>
          <w:rFonts w:ascii="Times New Roman" w:hAnsi="Times New Roman"/>
          <w:sz w:val="26"/>
          <w:szCs w:val="26"/>
        </w:rPr>
        <w:t>9</w:t>
      </w:r>
      <w:r w:rsidR="000A5038" w:rsidRPr="00E26E23">
        <w:rPr>
          <w:rFonts w:ascii="Times New Roman" w:hAnsi="Times New Roman"/>
          <w:sz w:val="26"/>
          <w:szCs w:val="26"/>
        </w:rPr>
        <w:t>.7. При сдаче Объекта</w:t>
      </w:r>
      <w:r w:rsidRPr="00E26E23">
        <w:rPr>
          <w:rFonts w:ascii="Times New Roman" w:hAnsi="Times New Roman"/>
          <w:sz w:val="26"/>
          <w:szCs w:val="26"/>
        </w:rPr>
        <w:t xml:space="preserve"> (Этапа строительства)</w:t>
      </w:r>
      <w:r w:rsidR="009F1D07" w:rsidRPr="00E26E23">
        <w:rPr>
          <w:rFonts w:ascii="Times New Roman" w:hAnsi="Times New Roman"/>
          <w:sz w:val="26"/>
          <w:szCs w:val="26"/>
        </w:rPr>
        <w:t xml:space="preserve"> или его части Подрядчик</w:t>
      </w:r>
      <w:r w:rsidR="000A5038" w:rsidRPr="00E26E23">
        <w:rPr>
          <w:rFonts w:ascii="Times New Roman" w:hAnsi="Times New Roman"/>
          <w:sz w:val="26"/>
          <w:szCs w:val="26"/>
        </w:rPr>
        <w:t xml:space="preserve">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w:t>
      </w:r>
      <w:r w:rsidR="00DB111F" w:rsidRPr="00E26E23">
        <w:rPr>
          <w:rFonts w:ascii="Times New Roman" w:hAnsi="Times New Roman"/>
          <w:sz w:val="26"/>
          <w:szCs w:val="26"/>
        </w:rPr>
        <w:t xml:space="preserve"> (Этапа строительства)</w:t>
      </w:r>
      <w:r w:rsidR="009F1D07" w:rsidRPr="00E26E23">
        <w:rPr>
          <w:rFonts w:ascii="Times New Roman" w:hAnsi="Times New Roman"/>
          <w:sz w:val="26"/>
          <w:szCs w:val="26"/>
        </w:rPr>
        <w:t xml:space="preserve"> или его части</w:t>
      </w:r>
      <w:r w:rsidR="000A5038" w:rsidRPr="00E26E23">
        <w:rPr>
          <w:rFonts w:ascii="Times New Roman" w:hAnsi="Times New Roman"/>
          <w:sz w:val="26"/>
          <w:szCs w:val="26"/>
        </w:rPr>
        <w:t>, а также о возможных для самого Заказчика и других лиц последствиях несоблюдения соответствующих требований.</w:t>
      </w:r>
    </w:p>
    <w:p w14:paraId="7EE2DAF2" w14:textId="77777777" w:rsidR="000A5038" w:rsidRPr="00E26E23" w:rsidRDefault="00665173" w:rsidP="00E30831">
      <w:pPr>
        <w:pStyle w:val="af9"/>
        <w:widowControl w:val="0"/>
        <w:suppressAutoHyphens/>
        <w:ind w:firstLine="709"/>
        <w:jc w:val="both"/>
        <w:rPr>
          <w:rFonts w:ascii="Times New Roman" w:hAnsi="Times New Roman"/>
          <w:sz w:val="26"/>
          <w:szCs w:val="26"/>
        </w:rPr>
      </w:pPr>
      <w:r w:rsidRPr="00E26E23">
        <w:rPr>
          <w:rFonts w:ascii="Times New Roman" w:hAnsi="Times New Roman"/>
          <w:sz w:val="26"/>
          <w:szCs w:val="26"/>
        </w:rPr>
        <w:t>9</w:t>
      </w:r>
      <w:r w:rsidR="000A5038" w:rsidRPr="00E26E23">
        <w:rPr>
          <w:rFonts w:ascii="Times New Roman" w:hAnsi="Times New Roman"/>
          <w:sz w:val="26"/>
          <w:szCs w:val="26"/>
        </w:rPr>
        <w:t xml:space="preserve">.8. </w:t>
      </w:r>
      <w:r w:rsidR="00972BE7" w:rsidRPr="00E26E23">
        <w:rPr>
          <w:rFonts w:ascii="Times New Roman" w:hAnsi="Times New Roman"/>
          <w:sz w:val="26"/>
          <w:szCs w:val="26"/>
        </w:rPr>
        <w:t>Подрядчик обязан принять участие в сдаче Объекта (Этапа строительства) в составе Рабочей комиссии, подписании Актов рабочей комиссии, в составе приёмочной комиссии участвовать в подписании актов КС-14.</w:t>
      </w:r>
    </w:p>
    <w:p w14:paraId="5FF67F42" w14:textId="77777777" w:rsidR="000A5038" w:rsidRPr="00E26E23" w:rsidRDefault="00665173" w:rsidP="00E30831">
      <w:pPr>
        <w:pStyle w:val="af9"/>
        <w:widowControl w:val="0"/>
        <w:suppressAutoHyphens/>
        <w:ind w:firstLine="708"/>
        <w:jc w:val="both"/>
        <w:rPr>
          <w:rFonts w:ascii="Times New Roman" w:hAnsi="Times New Roman"/>
          <w:sz w:val="26"/>
          <w:szCs w:val="26"/>
        </w:rPr>
      </w:pPr>
      <w:r w:rsidRPr="00E26E23">
        <w:rPr>
          <w:rFonts w:ascii="Times New Roman" w:hAnsi="Times New Roman"/>
          <w:sz w:val="26"/>
          <w:szCs w:val="26"/>
        </w:rPr>
        <w:t>9</w:t>
      </w:r>
      <w:r w:rsidR="000A5038" w:rsidRPr="00E26E23">
        <w:rPr>
          <w:rFonts w:ascii="Times New Roman" w:hAnsi="Times New Roman"/>
          <w:sz w:val="26"/>
          <w:szCs w:val="26"/>
        </w:rPr>
        <w:t>.9. Устранение недостатков и н</w:t>
      </w:r>
      <w:r w:rsidR="007E607C" w:rsidRPr="00E26E23">
        <w:rPr>
          <w:rFonts w:ascii="Times New Roman" w:hAnsi="Times New Roman"/>
          <w:sz w:val="26"/>
          <w:szCs w:val="26"/>
        </w:rPr>
        <w:t>едоделок, выявленных Заказчиком</w:t>
      </w:r>
      <w:r w:rsidR="000A5038" w:rsidRPr="00E26E23">
        <w:rPr>
          <w:rFonts w:ascii="Times New Roman" w:hAnsi="Times New Roman"/>
          <w:sz w:val="26"/>
          <w:szCs w:val="26"/>
        </w:rPr>
        <w:t xml:space="preserve"> в ходе проведения процедуры сдачи-</w:t>
      </w:r>
      <w:r w:rsidR="004B0777" w:rsidRPr="00E26E23">
        <w:rPr>
          <w:rFonts w:ascii="Times New Roman" w:hAnsi="Times New Roman"/>
          <w:sz w:val="26"/>
          <w:szCs w:val="26"/>
        </w:rPr>
        <w:t>приёмки</w:t>
      </w:r>
      <w:r w:rsidR="000A5038" w:rsidRPr="00E26E23">
        <w:rPr>
          <w:rFonts w:ascii="Times New Roman" w:hAnsi="Times New Roman"/>
          <w:sz w:val="26"/>
          <w:szCs w:val="26"/>
        </w:rPr>
        <w:t xml:space="preserve"> Объекта</w:t>
      </w:r>
      <w:r w:rsidR="009F1D07" w:rsidRPr="00E26E23">
        <w:rPr>
          <w:rFonts w:ascii="Times New Roman" w:hAnsi="Times New Roman"/>
          <w:sz w:val="26"/>
          <w:szCs w:val="26"/>
        </w:rPr>
        <w:t xml:space="preserve"> или его части</w:t>
      </w:r>
      <w:r w:rsidR="000A5038" w:rsidRPr="00E26E23">
        <w:rPr>
          <w:rFonts w:ascii="Times New Roman" w:hAnsi="Times New Roman"/>
          <w:sz w:val="26"/>
          <w:szCs w:val="26"/>
        </w:rPr>
        <w:t xml:space="preserve"> </w:t>
      </w:r>
      <w:r w:rsidR="00DB111F" w:rsidRPr="00E26E23">
        <w:rPr>
          <w:rFonts w:ascii="Times New Roman" w:hAnsi="Times New Roman"/>
          <w:sz w:val="26"/>
          <w:szCs w:val="26"/>
        </w:rPr>
        <w:t xml:space="preserve">(Этап строительства) </w:t>
      </w:r>
      <w:r w:rsidR="000A5038" w:rsidRPr="00E26E23">
        <w:rPr>
          <w:rFonts w:ascii="Times New Roman" w:hAnsi="Times New Roman"/>
          <w:sz w:val="26"/>
          <w:szCs w:val="26"/>
        </w:rPr>
        <w:t xml:space="preserve">является обязательным для Подрядчика и необходимым условием для проведения повторной </w:t>
      </w:r>
      <w:r w:rsidR="004B0777" w:rsidRPr="00E26E23">
        <w:rPr>
          <w:rFonts w:ascii="Times New Roman" w:hAnsi="Times New Roman"/>
          <w:sz w:val="26"/>
          <w:szCs w:val="26"/>
        </w:rPr>
        <w:t>приёмки</w:t>
      </w:r>
      <w:r w:rsidR="000A5038" w:rsidRPr="00E26E23">
        <w:rPr>
          <w:rFonts w:ascii="Times New Roman" w:hAnsi="Times New Roman"/>
          <w:sz w:val="26"/>
          <w:szCs w:val="26"/>
        </w:rPr>
        <w:t xml:space="preserve"> Заказчиком. Устранение таких недостатков и недоделок </w:t>
      </w:r>
      <w:r w:rsidR="009F1D07" w:rsidRPr="00E26E23">
        <w:rPr>
          <w:rFonts w:ascii="Times New Roman" w:hAnsi="Times New Roman"/>
          <w:sz w:val="26"/>
          <w:szCs w:val="26"/>
        </w:rPr>
        <w:t>производится Подрядчиком</w:t>
      </w:r>
      <w:r w:rsidR="000A5038" w:rsidRPr="00E26E23">
        <w:rPr>
          <w:rFonts w:ascii="Times New Roman" w:hAnsi="Times New Roman"/>
          <w:sz w:val="26"/>
          <w:szCs w:val="26"/>
        </w:rPr>
        <w:t xml:space="preserve"> за свой </w:t>
      </w:r>
      <w:r w:rsidR="004B0777" w:rsidRPr="00E26E23">
        <w:rPr>
          <w:rFonts w:ascii="Times New Roman" w:hAnsi="Times New Roman"/>
          <w:sz w:val="26"/>
          <w:szCs w:val="26"/>
        </w:rPr>
        <w:t>счёт</w:t>
      </w:r>
      <w:r w:rsidR="000A5038" w:rsidRPr="00E26E23">
        <w:rPr>
          <w:rFonts w:ascii="Times New Roman" w:hAnsi="Times New Roman"/>
          <w:sz w:val="26"/>
          <w:szCs w:val="26"/>
        </w:rPr>
        <w:t>.</w:t>
      </w:r>
    </w:p>
    <w:p w14:paraId="0E7CDEDF" w14:textId="77777777" w:rsidR="000A5038" w:rsidRPr="00E26E23" w:rsidRDefault="00665173" w:rsidP="00E30831">
      <w:pPr>
        <w:pStyle w:val="af9"/>
        <w:widowControl w:val="0"/>
        <w:suppressAutoHyphens/>
        <w:ind w:firstLine="708"/>
        <w:jc w:val="both"/>
        <w:rPr>
          <w:rFonts w:ascii="Times New Roman" w:hAnsi="Times New Roman"/>
          <w:sz w:val="26"/>
          <w:szCs w:val="26"/>
        </w:rPr>
      </w:pPr>
      <w:r w:rsidRPr="00E26E23">
        <w:rPr>
          <w:rFonts w:ascii="Times New Roman" w:hAnsi="Times New Roman"/>
          <w:sz w:val="26"/>
          <w:szCs w:val="26"/>
        </w:rPr>
        <w:t>9</w:t>
      </w:r>
      <w:r w:rsidR="000A5038" w:rsidRPr="00E26E23">
        <w:rPr>
          <w:rFonts w:ascii="Times New Roman" w:hAnsi="Times New Roman"/>
          <w:sz w:val="26"/>
          <w:szCs w:val="26"/>
        </w:rPr>
        <w:t xml:space="preserve">.10. </w:t>
      </w:r>
      <w:r w:rsidR="007E607C" w:rsidRPr="00E26E23">
        <w:rPr>
          <w:rFonts w:ascii="Times New Roman" w:hAnsi="Times New Roman"/>
          <w:sz w:val="26"/>
          <w:szCs w:val="26"/>
        </w:rPr>
        <w:t xml:space="preserve">Любая повторная </w:t>
      </w:r>
      <w:r w:rsidR="004B0777" w:rsidRPr="00E26E23">
        <w:rPr>
          <w:rFonts w:ascii="Times New Roman" w:hAnsi="Times New Roman"/>
          <w:sz w:val="26"/>
          <w:szCs w:val="26"/>
        </w:rPr>
        <w:t>приёмка</w:t>
      </w:r>
      <w:r w:rsidR="00314FAF" w:rsidRPr="00E26E23">
        <w:rPr>
          <w:rFonts w:ascii="Times New Roman" w:hAnsi="Times New Roman"/>
          <w:sz w:val="26"/>
          <w:szCs w:val="26"/>
        </w:rPr>
        <w:t xml:space="preserve"> Заказчиком выполненных Работ</w:t>
      </w:r>
      <w:r w:rsidR="007E607C" w:rsidRPr="00E26E23">
        <w:rPr>
          <w:rFonts w:ascii="Times New Roman" w:hAnsi="Times New Roman"/>
          <w:i/>
          <w:sz w:val="26"/>
        </w:rPr>
        <w:t xml:space="preserve"> </w:t>
      </w:r>
      <w:r w:rsidR="007E607C" w:rsidRPr="00E26E23">
        <w:rPr>
          <w:rFonts w:ascii="Times New Roman" w:hAnsi="Times New Roman"/>
          <w:sz w:val="26"/>
          <w:szCs w:val="26"/>
        </w:rPr>
        <w:t>производится в порядке, предусмотренном настоящим разделом Договора</w:t>
      </w:r>
      <w:r w:rsidR="000A5038" w:rsidRPr="00E26E23">
        <w:rPr>
          <w:rFonts w:ascii="Times New Roman" w:hAnsi="Times New Roman"/>
          <w:sz w:val="26"/>
          <w:szCs w:val="26"/>
        </w:rPr>
        <w:t>.</w:t>
      </w:r>
    </w:p>
    <w:p w14:paraId="677EC6F5" w14:textId="77777777" w:rsidR="009B6499" w:rsidRPr="00E26E23" w:rsidRDefault="009B6499" w:rsidP="00E30831">
      <w:pPr>
        <w:pStyle w:val="af9"/>
        <w:widowControl w:val="0"/>
        <w:suppressAutoHyphens/>
        <w:ind w:firstLine="708"/>
        <w:jc w:val="both"/>
        <w:rPr>
          <w:rFonts w:ascii="Times New Roman" w:hAnsi="Times New Roman"/>
          <w:sz w:val="26"/>
          <w:szCs w:val="26"/>
        </w:rPr>
      </w:pPr>
      <w:r w:rsidRPr="00E26E23">
        <w:rPr>
          <w:rFonts w:ascii="Times New Roman" w:hAnsi="Times New Roman"/>
          <w:sz w:val="26"/>
          <w:szCs w:val="26"/>
        </w:rPr>
        <w:t>9.11. Все необходимые для работы рабочей комиссии бланки документов, в том числе акты рабочей комиссии с приложениями, предоставляются и оформляются представителями Подрядчика.</w:t>
      </w:r>
    </w:p>
    <w:p w14:paraId="70C3C268" w14:textId="77777777" w:rsidR="009C45B9" w:rsidRPr="00E26E23" w:rsidRDefault="000A5038" w:rsidP="00B3398F">
      <w:pPr>
        <w:pStyle w:val="13"/>
        <w:numPr>
          <w:ilvl w:val="0"/>
          <w:numId w:val="12"/>
        </w:numPr>
        <w:rPr>
          <w:rFonts w:ascii="Times New Roman" w:hAnsi="Times New Roman"/>
          <w:sz w:val="26"/>
        </w:rPr>
      </w:pPr>
      <w:r w:rsidRPr="00E26E23">
        <w:rPr>
          <w:rFonts w:ascii="Times New Roman" w:hAnsi="Times New Roman"/>
          <w:sz w:val="26"/>
        </w:rPr>
        <w:t xml:space="preserve">Ответственность Сторон </w:t>
      </w:r>
    </w:p>
    <w:p w14:paraId="210610BC" w14:textId="77777777" w:rsidR="00E44074" w:rsidRPr="00E26E23" w:rsidRDefault="00FE68A5" w:rsidP="00E44074">
      <w:pPr>
        <w:ind w:firstLine="567"/>
        <w:jc w:val="both"/>
        <w:rPr>
          <w:sz w:val="26"/>
          <w:szCs w:val="26"/>
        </w:rPr>
      </w:pPr>
      <w:r w:rsidRPr="00E26E23">
        <w:rPr>
          <w:sz w:val="26"/>
          <w:szCs w:val="26"/>
        </w:rPr>
        <w:t xml:space="preserve">10.1. </w:t>
      </w:r>
      <w:r w:rsidR="00E44074" w:rsidRPr="00E26E2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14:paraId="00BCC701" w14:textId="77777777" w:rsidR="00E44074" w:rsidRPr="00E26E23" w:rsidRDefault="00E44074" w:rsidP="00E44074">
      <w:pPr>
        <w:ind w:firstLine="567"/>
        <w:jc w:val="both"/>
        <w:rPr>
          <w:sz w:val="26"/>
          <w:szCs w:val="26"/>
        </w:rPr>
      </w:pPr>
      <w:r w:rsidRPr="00E26E23">
        <w:rPr>
          <w:sz w:val="26"/>
          <w:szCs w:val="26"/>
        </w:rPr>
        <w:t>10.2. Подрядчик несёт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652B2882" w14:textId="77777777" w:rsidR="00E44074" w:rsidRPr="00E26E23" w:rsidRDefault="00E44074" w:rsidP="00DC79D4">
      <w:pPr>
        <w:ind w:firstLine="1276"/>
        <w:jc w:val="both"/>
        <w:rPr>
          <w:sz w:val="26"/>
          <w:szCs w:val="26"/>
        </w:rPr>
      </w:pPr>
      <w:r w:rsidRPr="00E26E23">
        <w:rPr>
          <w:sz w:val="26"/>
          <w:szCs w:val="26"/>
        </w:rPr>
        <w:t xml:space="preserve">10.2.1 </w:t>
      </w:r>
      <w:proofErr w:type="gramStart"/>
      <w:r w:rsidRPr="00E26E23">
        <w:rPr>
          <w:sz w:val="26"/>
          <w:szCs w:val="26"/>
        </w:rPr>
        <w:t>В</w:t>
      </w:r>
      <w:proofErr w:type="gramEnd"/>
      <w:r w:rsidRPr="00E26E23">
        <w:rPr>
          <w:sz w:val="26"/>
          <w:szCs w:val="26"/>
        </w:rPr>
        <w:t xml:space="preserve"> случае выполнения строительно-монтажных и/или проектных работ на объекте с привлечением субподрядчика в нарушение положений п.4.2.1.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14:paraId="43BDF771" w14:textId="77777777" w:rsidR="004D4127" w:rsidRPr="00E26E23" w:rsidRDefault="004D4127" w:rsidP="004D4127">
      <w:pPr>
        <w:ind w:firstLine="1276"/>
        <w:jc w:val="both"/>
        <w:rPr>
          <w:sz w:val="26"/>
          <w:szCs w:val="26"/>
        </w:rPr>
      </w:pPr>
      <w:r w:rsidRPr="00E26E23">
        <w:rPr>
          <w:sz w:val="26"/>
          <w:szCs w:val="26"/>
        </w:rPr>
        <w:t xml:space="preserve">10.2.2. В случае невыполнения положения </w:t>
      </w:r>
      <w:r w:rsidR="009F44B9" w:rsidRPr="00E26E23">
        <w:rPr>
          <w:sz w:val="26"/>
          <w:szCs w:val="26"/>
        </w:rPr>
        <w:t>п.4.3.21</w:t>
      </w:r>
      <w:r w:rsidRPr="00E26E23">
        <w:rPr>
          <w:sz w:val="26"/>
          <w:szCs w:val="26"/>
        </w:rPr>
        <w:t xml:space="preserve">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w:t>
      </w:r>
      <w:r w:rsidR="009F44B9" w:rsidRPr="00E26E23">
        <w:rPr>
          <w:sz w:val="26"/>
          <w:szCs w:val="26"/>
        </w:rPr>
        <w:t>п. 4.3.21</w:t>
      </w:r>
      <w:r w:rsidRPr="00E26E23">
        <w:rPr>
          <w:sz w:val="26"/>
          <w:szCs w:val="26"/>
        </w:rPr>
        <w:t xml:space="preserve"> настоящего договора. Выплата штрафа не отменяет необходимость в устранении данного нарушения.</w:t>
      </w:r>
    </w:p>
    <w:p w14:paraId="69CA84C9" w14:textId="77777777" w:rsidR="004D4127" w:rsidRPr="00E26E23" w:rsidRDefault="004D4127" w:rsidP="004D4127">
      <w:pPr>
        <w:ind w:firstLine="1276"/>
        <w:jc w:val="both"/>
        <w:rPr>
          <w:sz w:val="26"/>
          <w:szCs w:val="26"/>
        </w:rPr>
      </w:pPr>
      <w:r w:rsidRPr="00E26E23">
        <w:rPr>
          <w:sz w:val="26"/>
          <w:szCs w:val="26"/>
        </w:rPr>
        <w:t xml:space="preserve">10.2.3. В случае невыполнения положения </w:t>
      </w:r>
      <w:r w:rsidR="009F44B9" w:rsidRPr="00E26E23">
        <w:rPr>
          <w:sz w:val="26"/>
          <w:szCs w:val="26"/>
        </w:rPr>
        <w:t>п.4.3.22</w:t>
      </w:r>
      <w:r w:rsidRPr="00E26E23">
        <w:rPr>
          <w:sz w:val="26"/>
          <w:szCs w:val="26"/>
        </w:rPr>
        <w:t xml:space="preserve">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w:t>
      </w:r>
      <w:r w:rsidR="009F44B9" w:rsidRPr="00E26E23">
        <w:rPr>
          <w:sz w:val="26"/>
          <w:szCs w:val="26"/>
        </w:rPr>
        <w:t>2</w:t>
      </w:r>
      <w:r w:rsidRPr="00E26E23">
        <w:rPr>
          <w:sz w:val="26"/>
          <w:szCs w:val="26"/>
        </w:rPr>
        <w:t xml:space="preserve"> настоящего договора. Выплата штрафа не отменяет необходимость в устранении данного нарушения.</w:t>
      </w:r>
    </w:p>
    <w:p w14:paraId="195511F3" w14:textId="77777777" w:rsidR="00E44074" w:rsidRPr="00E26E23" w:rsidRDefault="00E44074" w:rsidP="00E44074">
      <w:pPr>
        <w:ind w:firstLine="567"/>
        <w:jc w:val="both"/>
        <w:rPr>
          <w:sz w:val="26"/>
          <w:szCs w:val="26"/>
        </w:rPr>
      </w:pPr>
      <w:r w:rsidRPr="00E26E23">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w:t>
      </w:r>
      <w:r w:rsidR="008B292D" w:rsidRPr="00E26E23">
        <w:rPr>
          <w:sz w:val="26"/>
          <w:szCs w:val="26"/>
        </w:rPr>
        <w:t>го оборудования</w:t>
      </w:r>
      <w:r w:rsidRPr="00E26E23">
        <w:rPr>
          <w:sz w:val="26"/>
          <w:szCs w:val="26"/>
        </w:rPr>
        <w:t>,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14:paraId="6F9E6593" w14:textId="77777777" w:rsidR="00E44074" w:rsidRPr="00E26E23" w:rsidRDefault="00E44074" w:rsidP="00E30831">
      <w:pPr>
        <w:ind w:firstLine="1276"/>
        <w:jc w:val="both"/>
        <w:rPr>
          <w:sz w:val="26"/>
          <w:szCs w:val="26"/>
        </w:rPr>
      </w:pPr>
      <w:r w:rsidRPr="00E26E23">
        <w:rPr>
          <w:sz w:val="26"/>
          <w:szCs w:val="26"/>
        </w:rPr>
        <w:t>10.3.1. В случае нарушения Подрядчиком конечного срока выполнения Работ по Заказу, установлен</w:t>
      </w:r>
      <w:r w:rsidR="008B292D" w:rsidRPr="00E26E23">
        <w:rPr>
          <w:sz w:val="26"/>
          <w:szCs w:val="26"/>
        </w:rPr>
        <w:t xml:space="preserve">ного </w:t>
      </w:r>
      <w:r w:rsidRPr="00E26E23">
        <w:rPr>
          <w:sz w:val="26"/>
          <w:szCs w:val="26"/>
        </w:rPr>
        <w:t>графиком выполнения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14:paraId="2AABB17D" w14:textId="77777777" w:rsidR="00E44074" w:rsidRPr="00E26E23" w:rsidRDefault="00E44074" w:rsidP="00E30831">
      <w:pPr>
        <w:ind w:firstLine="1276"/>
        <w:jc w:val="both"/>
        <w:rPr>
          <w:sz w:val="26"/>
          <w:szCs w:val="26"/>
        </w:rPr>
      </w:pPr>
      <w:r w:rsidRPr="00E26E23">
        <w:rPr>
          <w:sz w:val="26"/>
          <w:szCs w:val="26"/>
        </w:rPr>
        <w:t>Стороны согласовали, что положения настоящего пункта применяются в случае нарушения Подрядчиком положений раздела 3 настоящего Дог</w:t>
      </w:r>
      <w:r w:rsidR="007B5FEB" w:rsidRPr="00E26E23">
        <w:rPr>
          <w:sz w:val="26"/>
          <w:szCs w:val="26"/>
        </w:rPr>
        <w:t>овора и нарушения более чем на 10</w:t>
      </w:r>
      <w:r w:rsidRPr="00E26E23">
        <w:rPr>
          <w:sz w:val="26"/>
          <w:szCs w:val="26"/>
        </w:rPr>
        <w:t xml:space="preserve"> (</w:t>
      </w:r>
      <w:r w:rsidR="007B5FEB" w:rsidRPr="00E26E23">
        <w:rPr>
          <w:sz w:val="26"/>
          <w:szCs w:val="26"/>
        </w:rPr>
        <w:t>десять</w:t>
      </w:r>
      <w:r w:rsidRPr="00E26E23">
        <w:rPr>
          <w:sz w:val="26"/>
          <w:szCs w:val="26"/>
        </w:rPr>
        <w:t>) дней конечного срока выполнения Заказа, установленного в Заказе (Приложение № 2 к настоящему Договору).</w:t>
      </w:r>
    </w:p>
    <w:p w14:paraId="17C4D045" w14:textId="77777777" w:rsidR="00E44074" w:rsidRPr="00E26E23" w:rsidRDefault="00E44074" w:rsidP="00E30831">
      <w:pPr>
        <w:ind w:firstLine="1276"/>
        <w:jc w:val="both"/>
        <w:rPr>
          <w:sz w:val="26"/>
          <w:szCs w:val="26"/>
        </w:rPr>
      </w:pPr>
      <w:r w:rsidRPr="00E26E23">
        <w:rPr>
          <w:sz w:val="26"/>
          <w:szCs w:val="26"/>
        </w:rPr>
        <w:t>10.3.2.</w:t>
      </w:r>
      <w:r w:rsidRPr="00E26E23">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w:t>
      </w:r>
      <w:r w:rsidR="00805005" w:rsidRPr="00E26E23">
        <w:rPr>
          <w:sz w:val="26"/>
          <w:szCs w:val="26"/>
        </w:rPr>
        <w:t>, возникших по вине Подрядчика.</w:t>
      </w:r>
    </w:p>
    <w:p w14:paraId="7476A1F5" w14:textId="77777777" w:rsidR="00805005" w:rsidRPr="00E26E23" w:rsidRDefault="007A7CE3" w:rsidP="00DC79D4">
      <w:pPr>
        <w:ind w:firstLine="1276"/>
        <w:jc w:val="both"/>
        <w:rPr>
          <w:sz w:val="26"/>
          <w:szCs w:val="26"/>
        </w:rPr>
      </w:pPr>
      <w:r w:rsidRPr="00E26E23">
        <w:rPr>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 по Объекту (Этапу строительства).</w:t>
      </w:r>
    </w:p>
    <w:p w14:paraId="06302B5E" w14:textId="77777777" w:rsidR="00E44074" w:rsidRPr="00E26E23" w:rsidRDefault="00E44074" w:rsidP="00E44074">
      <w:pPr>
        <w:ind w:firstLine="567"/>
        <w:jc w:val="both"/>
        <w:rPr>
          <w:sz w:val="26"/>
          <w:szCs w:val="26"/>
        </w:rPr>
      </w:pPr>
      <w:r w:rsidRPr="00E26E23">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r w:rsidR="00570C9A" w:rsidRPr="00E26E23">
        <w:t xml:space="preserve"> </w:t>
      </w:r>
      <w:r w:rsidR="00570C9A" w:rsidRPr="00E26E23">
        <w:rPr>
          <w:sz w:val="26"/>
          <w:szCs w:val="26"/>
        </w:rPr>
        <w:t>Выплата штрафа не отменяет необходимость в устранении данного нарушения.</w:t>
      </w:r>
    </w:p>
    <w:p w14:paraId="00FC7644" w14:textId="77777777" w:rsidR="00E44074" w:rsidRPr="00E26E23" w:rsidRDefault="00E44074" w:rsidP="001A0C1F">
      <w:pPr>
        <w:ind w:firstLine="1276"/>
        <w:jc w:val="both"/>
        <w:rPr>
          <w:sz w:val="26"/>
          <w:szCs w:val="26"/>
        </w:rPr>
      </w:pPr>
      <w:r w:rsidRPr="00E26E23">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14:paraId="7051BC42" w14:textId="77777777" w:rsidR="00E44074" w:rsidRPr="00E26E23" w:rsidRDefault="00E44074" w:rsidP="00E44074">
      <w:pPr>
        <w:ind w:firstLine="567"/>
        <w:jc w:val="both"/>
        <w:rPr>
          <w:sz w:val="26"/>
          <w:szCs w:val="26"/>
        </w:rPr>
      </w:pPr>
      <w:r w:rsidRPr="00E26E23">
        <w:rPr>
          <w:sz w:val="26"/>
          <w:szCs w:val="26"/>
        </w:rPr>
        <w:t xml:space="preserve">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w:t>
      </w:r>
      <w:r w:rsidR="001A0C1F" w:rsidRPr="00E26E23">
        <w:rPr>
          <w:sz w:val="26"/>
          <w:szCs w:val="26"/>
        </w:rPr>
        <w:t>(п. 6</w:t>
      </w:r>
      <w:r w:rsidRPr="00E26E23">
        <w:rPr>
          <w:sz w:val="26"/>
          <w:szCs w:val="26"/>
        </w:rPr>
        <w:t>.3 настоящего Договора)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этом случае в соответствии с данным пунктом.</w:t>
      </w:r>
    </w:p>
    <w:p w14:paraId="0AB01A9B" w14:textId="77777777" w:rsidR="00715E2E" w:rsidRPr="00E26E23" w:rsidRDefault="00715E2E" w:rsidP="001A0C1F">
      <w:pPr>
        <w:ind w:firstLine="1276"/>
        <w:jc w:val="both"/>
        <w:rPr>
          <w:sz w:val="26"/>
          <w:szCs w:val="26"/>
        </w:rPr>
      </w:pPr>
      <w:r w:rsidRPr="00E26E23">
        <w:rPr>
          <w:sz w:val="26"/>
          <w:szCs w:val="26"/>
        </w:rPr>
        <w:t>10.5.1. В случае выполнения работ на объектах связи Заказчика, требующих согласования и наличия разрешительной документации от Заказчика (нарядов-допусков, разрешений на допуск, пропусков и пр.) без наличия указанных документов или при продолжении работ Подрядчиком после окончания срока их действия, Подрядчик обязан уплатить штраф в размере 50000 (пятьдесят тысяч) рублей за каждый случай нарушения. Выплата штрафа не отменяет необходимость в получении разрешительных документов для продолжения работ.</w:t>
      </w:r>
    </w:p>
    <w:p w14:paraId="20F9573F" w14:textId="77777777" w:rsidR="00715E2E" w:rsidRPr="00E26E23" w:rsidRDefault="00715E2E" w:rsidP="001A0C1F">
      <w:pPr>
        <w:ind w:firstLine="1276"/>
        <w:jc w:val="both"/>
        <w:rPr>
          <w:sz w:val="26"/>
          <w:szCs w:val="26"/>
        </w:rPr>
      </w:pPr>
      <w:r w:rsidRPr="00E26E23">
        <w:rPr>
          <w:sz w:val="26"/>
          <w:szCs w:val="26"/>
        </w:rPr>
        <w:t>10.5.2. В случае выполнения строительно-монтажных работ на объекте не в соответствии с согласованным техническим решением в рабочей схеме,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 В соответствии с данным пунктом Заказчик не возмещает убытки Подрядчику в этом случае.</w:t>
      </w:r>
    </w:p>
    <w:p w14:paraId="1894C270" w14:textId="77777777" w:rsidR="00E44074" w:rsidRPr="00E26E23" w:rsidRDefault="00E44074" w:rsidP="00E44074">
      <w:pPr>
        <w:ind w:firstLine="567"/>
        <w:jc w:val="both"/>
        <w:rPr>
          <w:sz w:val="26"/>
          <w:szCs w:val="26"/>
        </w:rPr>
      </w:pPr>
      <w:r w:rsidRPr="00E26E23">
        <w:rPr>
          <w:sz w:val="26"/>
          <w:szCs w:val="26"/>
        </w:rPr>
        <w:t xml:space="preserve">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w:t>
      </w:r>
      <w:r w:rsidR="002A6B4E" w:rsidRPr="00E26E23">
        <w:rPr>
          <w:sz w:val="26"/>
          <w:szCs w:val="26"/>
        </w:rPr>
        <w:t>п.4.3.2. и 4.3</w:t>
      </w:r>
      <w:r w:rsidRPr="00E26E23">
        <w:rPr>
          <w:sz w:val="26"/>
          <w:szCs w:val="26"/>
        </w:rPr>
        <w:t>.3 настоящего Договора и отказа Подрядчика устранить выявленные нарушения</w:t>
      </w:r>
      <w:r w:rsidR="006A6A6D" w:rsidRPr="00E26E23">
        <w:rPr>
          <w:sz w:val="26"/>
          <w:szCs w:val="26"/>
        </w:rPr>
        <w:t xml:space="preserve"> или нарушения сроков устранения данного замечания</w:t>
      </w:r>
      <w:r w:rsidRPr="00E26E23">
        <w:rPr>
          <w:sz w:val="26"/>
          <w:szCs w:val="26"/>
        </w:rPr>
        <w:t>, Заказчик вправе потребовать от Подрядчика уплаты штрафа в размере 50 % от стоимости Объекта. Выплата штрафа не отменяет необходимость в устранении данного нарушения.</w:t>
      </w:r>
    </w:p>
    <w:p w14:paraId="1DF3FF28" w14:textId="77777777" w:rsidR="00E44074" w:rsidRPr="00E26E23" w:rsidRDefault="00E44074" w:rsidP="00E44074">
      <w:pPr>
        <w:ind w:firstLine="567"/>
        <w:jc w:val="both"/>
        <w:rPr>
          <w:sz w:val="26"/>
          <w:szCs w:val="26"/>
        </w:rPr>
      </w:pPr>
      <w:r w:rsidRPr="00E26E23">
        <w:rPr>
          <w:sz w:val="26"/>
          <w:szCs w:val="26"/>
        </w:rPr>
        <w:t xml:space="preserve">10.7. В </w:t>
      </w:r>
      <w:r w:rsidR="00A8381D" w:rsidRPr="00E26E23">
        <w:rPr>
          <w:sz w:val="26"/>
          <w:szCs w:val="26"/>
        </w:rPr>
        <w:t xml:space="preserve">случае не устранения замечаний в срок более 10 (десяти) </w:t>
      </w:r>
      <w:r w:rsidR="000F1678" w:rsidRPr="00E26E23">
        <w:rPr>
          <w:sz w:val="26"/>
          <w:szCs w:val="26"/>
        </w:rPr>
        <w:t>календарных</w:t>
      </w:r>
      <w:r w:rsidR="00A8381D" w:rsidRPr="00E26E23">
        <w:rPr>
          <w:sz w:val="26"/>
          <w:szCs w:val="26"/>
        </w:rPr>
        <w:t xml:space="preserve">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штрафа за нарушение срока устранения недостатков в размере 0,3 % (ноль целых три десятых) от стоимости Работ всех </w:t>
      </w:r>
      <w:r w:rsidR="000F1678" w:rsidRPr="00E26E23">
        <w:rPr>
          <w:sz w:val="26"/>
          <w:szCs w:val="26"/>
        </w:rPr>
        <w:t>Заказов</w:t>
      </w:r>
      <w:r w:rsidR="00A8381D" w:rsidRPr="00E26E23">
        <w:rPr>
          <w:sz w:val="26"/>
          <w:szCs w:val="26"/>
        </w:rPr>
        <w:t>, выданных Подрядчику по настоящему Договору до момента выставления настоящей претензии, а также с возможностью удержания у Подрядчика стоимости понесённых Заказчиком затрат в связи с устранением недостатков посредством иной подрядной организации, которой будет передан Заказ на выполнение этих работ.</w:t>
      </w:r>
    </w:p>
    <w:p w14:paraId="34906B69" w14:textId="77777777" w:rsidR="00E44074" w:rsidRPr="00E26E23" w:rsidRDefault="00E44074" w:rsidP="00E44074">
      <w:pPr>
        <w:ind w:firstLine="567"/>
        <w:jc w:val="both"/>
        <w:rPr>
          <w:sz w:val="26"/>
          <w:szCs w:val="26"/>
        </w:rPr>
      </w:pPr>
      <w:r w:rsidRPr="00E26E23">
        <w:rPr>
          <w:sz w:val="26"/>
          <w:szCs w:val="26"/>
        </w:rPr>
        <w:t>10.8.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r w:rsidR="00FA1E58" w:rsidRPr="00E26E23">
        <w:t xml:space="preserve"> </w:t>
      </w:r>
      <w:r w:rsidR="00FA1E58" w:rsidRPr="00E26E23">
        <w:rPr>
          <w:sz w:val="26"/>
          <w:szCs w:val="26"/>
        </w:rPr>
        <w:t>Выплата штрафа не отменяет необходимость в получении разрешительных документов для продолжения работ.</w:t>
      </w:r>
    </w:p>
    <w:p w14:paraId="237578BB" w14:textId="77777777" w:rsidR="0087648F" w:rsidRPr="00E26E23" w:rsidRDefault="0087648F" w:rsidP="001B28AD">
      <w:pPr>
        <w:ind w:firstLine="1276"/>
        <w:jc w:val="both"/>
        <w:rPr>
          <w:sz w:val="26"/>
          <w:szCs w:val="26"/>
        </w:rPr>
      </w:pPr>
      <w:r w:rsidRPr="00E26E23">
        <w:rPr>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14:paraId="6CA572C0" w14:textId="77777777" w:rsidR="00681D3F" w:rsidRPr="00E26E23" w:rsidRDefault="00681D3F" w:rsidP="001B28AD">
      <w:pPr>
        <w:ind w:firstLine="1276"/>
        <w:jc w:val="both"/>
        <w:rPr>
          <w:sz w:val="26"/>
          <w:szCs w:val="26"/>
        </w:rPr>
      </w:pPr>
      <w:r w:rsidRPr="00E26E23">
        <w:rPr>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14:paraId="22302145" w14:textId="77777777" w:rsidR="0087648F" w:rsidRPr="00E26E23" w:rsidRDefault="0066137C" w:rsidP="001B28AD">
      <w:pPr>
        <w:ind w:firstLine="1276"/>
        <w:jc w:val="both"/>
        <w:rPr>
          <w:sz w:val="26"/>
          <w:szCs w:val="26"/>
        </w:rPr>
      </w:pPr>
      <w:r w:rsidRPr="00E26E23">
        <w:rPr>
          <w:sz w:val="26"/>
          <w:szCs w:val="26"/>
        </w:rPr>
        <w:t>10.8.3. В случае предоставления Подрядчиком заведомо ложных документов в составе комплекта исполнительной документации, не соответствующих фактически выполненным работам (объёмам, материалам, местам размещения ЛКСС и т.д.)  Заказчик вправе потребовать от Подрядчика, а Подрядчик обязан уплатить штраф в размере 25 % от стоимости сдаваемых объектов по Заказу (Этапу строительства). Выплата штрафа не отменяет необходимость в предоставлении соответствующих исполнительных документов.</w:t>
      </w:r>
    </w:p>
    <w:p w14:paraId="2B790EBD" w14:textId="77777777" w:rsidR="00E44074" w:rsidRPr="00E26E23" w:rsidRDefault="00E44074" w:rsidP="00E44074">
      <w:pPr>
        <w:ind w:firstLine="567"/>
        <w:jc w:val="both"/>
        <w:rPr>
          <w:sz w:val="26"/>
          <w:szCs w:val="26"/>
        </w:rPr>
      </w:pPr>
      <w:r w:rsidRPr="00E26E23">
        <w:rPr>
          <w:sz w:val="26"/>
          <w:szCs w:val="26"/>
        </w:rPr>
        <w:t xml:space="preserve">10.9. </w:t>
      </w:r>
      <w:r w:rsidR="00AA56DB" w:rsidRPr="00E26E23">
        <w:rPr>
          <w:sz w:val="26"/>
          <w:szCs w:val="26"/>
        </w:rPr>
        <w:t>В случае немотивированного отказа Подрядчика или отсутствия мотивированного отказа 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вправе потребовать от Подрядчика, а Подрядчик обязан уплатить штраф в размере 25% от суммы данного несогласованного Заказа.</w:t>
      </w:r>
    </w:p>
    <w:p w14:paraId="5E3724C0" w14:textId="77777777" w:rsidR="00E44074" w:rsidRPr="00E26E23" w:rsidRDefault="00E44074" w:rsidP="00DC79D4">
      <w:pPr>
        <w:ind w:firstLine="1276"/>
        <w:jc w:val="both"/>
        <w:rPr>
          <w:sz w:val="26"/>
          <w:szCs w:val="26"/>
        </w:rPr>
      </w:pPr>
      <w:r w:rsidRPr="00E26E23">
        <w:rPr>
          <w:sz w:val="26"/>
          <w:szCs w:val="26"/>
        </w:rPr>
        <w:t>10.9.1. Стороны договорились, что отказ от согласования проекта Заказа по причине малой доходности не может считаться мотивированным.</w:t>
      </w:r>
    </w:p>
    <w:p w14:paraId="0489CD85" w14:textId="77777777" w:rsidR="00E44074" w:rsidRPr="00E26E23" w:rsidRDefault="00E44074" w:rsidP="00DC79D4">
      <w:pPr>
        <w:ind w:firstLine="1276"/>
        <w:jc w:val="both"/>
        <w:rPr>
          <w:sz w:val="26"/>
          <w:szCs w:val="26"/>
        </w:rPr>
      </w:pPr>
      <w:r w:rsidRPr="00E26E23">
        <w:rPr>
          <w:sz w:val="26"/>
          <w:szCs w:val="26"/>
        </w:rPr>
        <w:t xml:space="preserve">10.9.2. </w:t>
      </w:r>
      <w:r w:rsidR="00AA56DB" w:rsidRPr="00E26E23">
        <w:rPr>
          <w:sz w:val="26"/>
          <w:szCs w:val="26"/>
        </w:rPr>
        <w:t>За нарушение Подрядчиком сроков согласования проекта Заказа (п.5.4), Подрядчик уплачивает Заказчику неустойку в размере 2,5% от стоимости Объекта (Этапа строительства) по предлагаемому Заказу за каждый день просрочки. За нарушение сроков предоставления оригиналов подписанных Заказов и условия их предоставления (п 5.5, 5.5.1, 5.5.2) Подрядчик уплачивает Заказчику неустойку в размере 1,5 % от стоимости Объекта (Этапа строительства) по предлагаемому заказу за каждый день просрочки.</w:t>
      </w:r>
    </w:p>
    <w:p w14:paraId="359E0CC8" w14:textId="77777777" w:rsidR="00E44074" w:rsidRPr="00E26E23" w:rsidRDefault="00E44074" w:rsidP="00DC79D4">
      <w:pPr>
        <w:ind w:firstLine="1276"/>
        <w:jc w:val="both"/>
        <w:rPr>
          <w:sz w:val="26"/>
          <w:szCs w:val="26"/>
        </w:rPr>
      </w:pPr>
      <w:r w:rsidRPr="00E26E23">
        <w:rPr>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14:paraId="0B5D279B" w14:textId="77777777" w:rsidR="00E44074" w:rsidRPr="00E26E23" w:rsidRDefault="00E44074" w:rsidP="00DC79D4">
      <w:pPr>
        <w:ind w:firstLine="1276"/>
        <w:jc w:val="both"/>
        <w:rPr>
          <w:sz w:val="26"/>
          <w:szCs w:val="26"/>
        </w:rPr>
      </w:pPr>
      <w:r w:rsidRPr="00E26E23">
        <w:rPr>
          <w:sz w:val="26"/>
          <w:szCs w:val="26"/>
        </w:rPr>
        <w:t>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подтверждённый документально (нормативно-технической документацией по строительству сооружений связи), не может считаться мотивированным.</w:t>
      </w:r>
    </w:p>
    <w:p w14:paraId="0FC51BB6" w14:textId="77777777" w:rsidR="00E44074" w:rsidRPr="00E26E23" w:rsidRDefault="00E44074" w:rsidP="00DC79D4">
      <w:pPr>
        <w:ind w:firstLine="1276"/>
        <w:jc w:val="both"/>
        <w:rPr>
          <w:sz w:val="26"/>
          <w:szCs w:val="26"/>
        </w:rPr>
      </w:pPr>
      <w:r w:rsidRPr="00E26E23">
        <w:rPr>
          <w:sz w:val="26"/>
          <w:szCs w:val="26"/>
        </w:rPr>
        <w:t>10.9.5. Стороны договорились, что отказ от согласования проекта Заказа со ссылкой на отсутствие</w:t>
      </w:r>
      <w:r w:rsidR="00C42203" w:rsidRPr="00E26E23">
        <w:rPr>
          <w:sz w:val="26"/>
          <w:szCs w:val="26"/>
        </w:rPr>
        <w:t>/нехватку</w:t>
      </w:r>
      <w:r w:rsidRPr="00E26E23">
        <w:rPr>
          <w:sz w:val="26"/>
          <w:szCs w:val="26"/>
        </w:rPr>
        <w:t xml:space="preserve"> материальных, технических, финансовых и трудовых ресурсов не может считаться мотивированным.</w:t>
      </w:r>
    </w:p>
    <w:p w14:paraId="17C4C3A7" w14:textId="77777777" w:rsidR="00E44074" w:rsidRPr="00E26E23" w:rsidRDefault="00E44074" w:rsidP="00E44074">
      <w:pPr>
        <w:ind w:firstLine="567"/>
        <w:jc w:val="both"/>
        <w:rPr>
          <w:sz w:val="26"/>
          <w:szCs w:val="26"/>
        </w:rPr>
      </w:pPr>
      <w:r w:rsidRPr="00E26E23">
        <w:rPr>
          <w:sz w:val="26"/>
          <w:szCs w:val="26"/>
        </w:rPr>
        <w:t xml:space="preserve">10.10. </w:t>
      </w:r>
      <w:r w:rsidR="00C42203" w:rsidRPr="00E26E23">
        <w:rPr>
          <w:sz w:val="26"/>
          <w:szCs w:val="26"/>
        </w:rPr>
        <w:t>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w:t>
      </w:r>
      <w:r w:rsidR="00EE565E" w:rsidRPr="00E26E23">
        <w:rPr>
          <w:sz w:val="26"/>
          <w:szCs w:val="26"/>
        </w:rPr>
        <w:t xml:space="preserve"> и условий согласований и/или разрешительных документов</w:t>
      </w:r>
      <w:r w:rsidR="00C42203" w:rsidRPr="00E26E23">
        <w:rPr>
          <w:sz w:val="26"/>
          <w:szCs w:val="26"/>
        </w:rPr>
        <w:t>, последний гарантирует возмещение в полном объёме убытков</w:t>
      </w:r>
      <w:r w:rsidR="00EE565E" w:rsidRPr="00E26E23">
        <w:rPr>
          <w:sz w:val="26"/>
          <w:szCs w:val="26"/>
        </w:rPr>
        <w:t xml:space="preserve"> и затрат</w:t>
      </w:r>
      <w:r w:rsidR="00C42203" w:rsidRPr="00E26E23">
        <w:rPr>
          <w:sz w:val="26"/>
          <w:szCs w:val="26"/>
        </w:rPr>
        <w:t>, понесённых Заказчиком и уплачивает Заказчику штраф в трёхкратном размере от суммы предъявленного Заказчику административного штрафа или штрафной санкции от сторонней организации.</w:t>
      </w:r>
    </w:p>
    <w:p w14:paraId="7292896C" w14:textId="77777777" w:rsidR="00E44074" w:rsidRPr="00E26E23" w:rsidRDefault="00E44074" w:rsidP="00E44074">
      <w:pPr>
        <w:ind w:firstLine="567"/>
        <w:jc w:val="both"/>
        <w:rPr>
          <w:sz w:val="26"/>
          <w:szCs w:val="26"/>
        </w:rPr>
      </w:pPr>
      <w:r w:rsidRPr="00E26E23">
        <w:rPr>
          <w:sz w:val="26"/>
          <w:szCs w:val="26"/>
        </w:rPr>
        <w:t xml:space="preserve">10.11. Заказчик вправе потребовать от Подрядчика полного возмещения причинённых им убытков, под которыми подразумеваются расходы, которые Заказчик произвёл или должен будет произвести для восстановления нарушенных прав, включая, помимо реального ущерба, неполученные доходы, вызванные потерями от </w:t>
      </w:r>
      <w:proofErr w:type="spellStart"/>
      <w:r w:rsidRPr="00E26E23">
        <w:rPr>
          <w:sz w:val="26"/>
          <w:szCs w:val="26"/>
        </w:rPr>
        <w:t>непредоставления</w:t>
      </w:r>
      <w:proofErr w:type="spellEnd"/>
      <w:r w:rsidRPr="00E26E23">
        <w:rPr>
          <w:sz w:val="26"/>
          <w:szCs w:val="26"/>
        </w:rPr>
        <w:t xml:space="preserve">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14:paraId="7AAEF76E" w14:textId="77777777" w:rsidR="00E44074" w:rsidRPr="00E26E23" w:rsidRDefault="00E44074" w:rsidP="00E44074">
      <w:pPr>
        <w:ind w:firstLine="567"/>
        <w:jc w:val="both"/>
        <w:rPr>
          <w:sz w:val="26"/>
          <w:szCs w:val="26"/>
        </w:rPr>
      </w:pPr>
      <w:r w:rsidRPr="00E26E23">
        <w:rPr>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пролётов,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проезжей части дорог и тротуаров в населённых пунктах, подъездных путей к домовладениям и частным территориям и пр.)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451543" w:rsidRPr="00E26E23">
        <w:rPr>
          <w:sz w:val="26"/>
          <w:szCs w:val="26"/>
        </w:rPr>
        <w:t>75000 (семьдесят пять тысяч) рублей.</w:t>
      </w:r>
    </w:p>
    <w:p w14:paraId="25573943" w14:textId="77777777" w:rsidR="00451543" w:rsidRPr="00E26E23" w:rsidRDefault="00451543" w:rsidP="00EE565E">
      <w:pPr>
        <w:ind w:firstLine="1276"/>
        <w:jc w:val="both"/>
        <w:rPr>
          <w:sz w:val="26"/>
          <w:szCs w:val="26"/>
        </w:rPr>
      </w:pPr>
      <w:r w:rsidRPr="00E26E23">
        <w:rPr>
          <w:sz w:val="26"/>
          <w:szCs w:val="26"/>
        </w:rPr>
        <w:t>10.12.1 За несвоевременное (в срок более 10 дней с момента завершения работ) восстановление благоустройства, дорожных и тротуарных покрытий, отделки и целостности поверхностей зданий и сооружений, на месте производства работ (плановых или аварийно-восстановительных) Подрядчика или привлечённого им субподрядчика Подрядчик уплачивает Заказчику штраф в размере 50000 (пятьдесят тысяч) рублей, при наличии обоснованной жалобы жителей близлежащих домов, собственников зданий и территорий сумма штрафа составляет 75000 (семьдесят пять тысяч) рублей.</w:t>
      </w:r>
    </w:p>
    <w:p w14:paraId="1E3C9463" w14:textId="77777777" w:rsidR="00E44074" w:rsidRPr="00E26E23" w:rsidRDefault="00E44074" w:rsidP="00E44074">
      <w:pPr>
        <w:ind w:firstLine="567"/>
        <w:jc w:val="both"/>
        <w:rPr>
          <w:sz w:val="26"/>
          <w:szCs w:val="26"/>
        </w:rPr>
      </w:pPr>
      <w:r w:rsidRPr="00E26E23">
        <w:rPr>
          <w:sz w:val="26"/>
          <w:szCs w:val="26"/>
        </w:rPr>
        <w:t>10.13. Подрядчик несёт ответственность за допущенные им и/или привлечённым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причинённого в связи с этими нарушениями вреда окружающей среде и третьим лицам. Подрядчик несёт ответственность перед Заказчиком и/или третьими лицами за причинённый им ущерб. Возмещение ущерба Подрядчик производит самостоятельно и за свой счёт.</w:t>
      </w:r>
    </w:p>
    <w:p w14:paraId="151553AA" w14:textId="77777777" w:rsidR="00E44074" w:rsidRPr="00E26E23" w:rsidRDefault="00E44074" w:rsidP="00E44074">
      <w:pPr>
        <w:ind w:firstLine="567"/>
        <w:jc w:val="both"/>
        <w:rPr>
          <w:sz w:val="26"/>
          <w:szCs w:val="26"/>
        </w:rPr>
      </w:pPr>
      <w:r w:rsidRPr="00E26E23">
        <w:rPr>
          <w:sz w:val="26"/>
          <w:szCs w:val="26"/>
        </w:rPr>
        <w:t xml:space="preserve">10.14. </w:t>
      </w:r>
      <w:r w:rsidR="00B01C58" w:rsidRPr="00E26E23">
        <w:rPr>
          <w:sz w:val="26"/>
          <w:szCs w:val="26"/>
        </w:rPr>
        <w:t>При наличии доказанной вины Подрядчика и/или привлечённого им Субподрядчика за аварии и несчастные случаи, произошедшие в процессе работы, Подрядчик возмещает Заказчику причинённые убытки затраты и расходы, связанные с данным фактом аварии и/или несчастного случая, в полном размере.</w:t>
      </w:r>
    </w:p>
    <w:p w14:paraId="6E374EFC" w14:textId="77777777" w:rsidR="00E44074" w:rsidRPr="00E26E23" w:rsidRDefault="00E44074" w:rsidP="00E44074">
      <w:pPr>
        <w:ind w:firstLine="567"/>
        <w:jc w:val="both"/>
        <w:rPr>
          <w:sz w:val="26"/>
          <w:szCs w:val="26"/>
        </w:rPr>
      </w:pPr>
      <w:r w:rsidRPr="00E26E23">
        <w:rPr>
          <w:sz w:val="26"/>
          <w:szCs w:val="26"/>
        </w:rPr>
        <w:t>10.15.  Заказчик не несёт ответственности за травмы, увечья или смерть любого работника Подрядчика и/или привлечённого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14:paraId="5ADE1C85" w14:textId="77777777" w:rsidR="00E44074" w:rsidRPr="00E26E23" w:rsidRDefault="00E44074" w:rsidP="007C2F07">
      <w:pPr>
        <w:ind w:firstLine="1276"/>
        <w:jc w:val="both"/>
        <w:rPr>
          <w:sz w:val="26"/>
          <w:szCs w:val="26"/>
        </w:rPr>
      </w:pPr>
      <w:r w:rsidRPr="00E26E23">
        <w:rPr>
          <w:sz w:val="26"/>
          <w:szCs w:val="26"/>
        </w:rPr>
        <w:t>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третьих лиц на Площадке строительства.</w:t>
      </w:r>
    </w:p>
    <w:p w14:paraId="15F907A4" w14:textId="77777777" w:rsidR="00E44074" w:rsidRPr="00E26E23" w:rsidRDefault="00E44074" w:rsidP="00E44074">
      <w:pPr>
        <w:ind w:firstLine="567"/>
        <w:jc w:val="both"/>
        <w:rPr>
          <w:sz w:val="26"/>
          <w:szCs w:val="26"/>
        </w:rPr>
      </w:pPr>
      <w:r w:rsidRPr="00E26E23">
        <w:rPr>
          <w:sz w:val="26"/>
          <w:szCs w:val="26"/>
        </w:rPr>
        <w:t>10.16.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14:paraId="0DA6D295" w14:textId="77777777" w:rsidR="00E44074" w:rsidRPr="00E26E23" w:rsidRDefault="00E44074" w:rsidP="00E44074">
      <w:pPr>
        <w:ind w:firstLine="567"/>
        <w:jc w:val="both"/>
        <w:rPr>
          <w:sz w:val="26"/>
          <w:szCs w:val="26"/>
        </w:rPr>
      </w:pPr>
      <w:r w:rsidRPr="00E26E23">
        <w:rPr>
          <w:sz w:val="26"/>
          <w:szCs w:val="26"/>
        </w:rPr>
        <w:t>10.17. Подрядчик несёт полную ответственность за риск случайного повреждения результатов Работ, составляющих предмет Договора, до подписания Сторонами акта рабочей комиссии по сдаваемому объекту или его части, с положительным решением о принятии объекта или его части.</w:t>
      </w:r>
    </w:p>
    <w:p w14:paraId="53E953DA" w14:textId="77777777" w:rsidR="00E44074" w:rsidRPr="00E26E23" w:rsidRDefault="00E44074" w:rsidP="00E44074">
      <w:pPr>
        <w:ind w:firstLine="567"/>
        <w:jc w:val="both"/>
        <w:rPr>
          <w:sz w:val="26"/>
          <w:szCs w:val="26"/>
        </w:rPr>
      </w:pPr>
      <w:r w:rsidRPr="00E26E23">
        <w:rPr>
          <w:sz w:val="26"/>
          <w:szCs w:val="26"/>
        </w:rPr>
        <w:t xml:space="preserve">10.18. </w:t>
      </w:r>
      <w:r w:rsidR="00153972" w:rsidRPr="00E26E23">
        <w:rPr>
          <w:sz w:val="26"/>
          <w:szCs w:val="26"/>
        </w:rPr>
        <w:t>В случае повреждения подземных и наземных коммуникаций различного назначения, сетей связи Заказчика и сторонних операторов</w:t>
      </w:r>
      <w:r w:rsidR="00D02E18" w:rsidRPr="00E26E23">
        <w:rPr>
          <w:sz w:val="26"/>
          <w:szCs w:val="26"/>
        </w:rPr>
        <w:t>/организаций</w:t>
      </w:r>
      <w:r w:rsidR="00153972" w:rsidRPr="00E26E23">
        <w:rPr>
          <w:sz w:val="26"/>
          <w:szCs w:val="26"/>
        </w:rPr>
        <w:t>, сетей эл. питания и других коммуникаций внутри зданий, сооружений и жилых домов и вне их, как и самих элементов задний и сооружений, Подрядчик возмещает затраты Заказчика на восстановление повреждённых объектов и обязан уплатить Заказчику штраф в размере 75000 (семьдесят пять тысяч) рублей за каждый случай повреждения каждого элемента коммуникации или здания, сооружения отдельно. Факт восстановления повреждённых коммуникаций силами Подрядчика или третьими лицами не отменяет требования уплаты штрафа Заказчику.</w:t>
      </w:r>
    </w:p>
    <w:p w14:paraId="3942B51A" w14:textId="77777777" w:rsidR="00E44074" w:rsidRPr="00E26E23" w:rsidRDefault="00E44074" w:rsidP="00E44074">
      <w:pPr>
        <w:ind w:firstLine="567"/>
        <w:jc w:val="both"/>
        <w:rPr>
          <w:sz w:val="26"/>
          <w:szCs w:val="26"/>
        </w:rPr>
      </w:pPr>
      <w:r w:rsidRPr="00E26E23">
        <w:rPr>
          <w:sz w:val="26"/>
          <w:szCs w:val="26"/>
        </w:rPr>
        <w:t>10.19.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14:paraId="4F2A774B" w14:textId="77777777" w:rsidR="00E44074" w:rsidRPr="00E26E23" w:rsidRDefault="00E44074" w:rsidP="00E44074">
      <w:pPr>
        <w:ind w:firstLine="567"/>
        <w:jc w:val="both"/>
        <w:rPr>
          <w:sz w:val="26"/>
          <w:szCs w:val="26"/>
        </w:rPr>
      </w:pPr>
      <w:r w:rsidRPr="00E26E23">
        <w:rPr>
          <w:sz w:val="26"/>
          <w:szCs w:val="26"/>
        </w:rPr>
        <w:t xml:space="preserve">10.20. В случае систематического нарушения Подрядчиком положений пункта </w:t>
      </w:r>
      <w:r w:rsidR="0094279F" w:rsidRPr="00E26E23">
        <w:rPr>
          <w:sz w:val="26"/>
          <w:szCs w:val="26"/>
        </w:rPr>
        <w:t>4.3.15</w:t>
      </w:r>
      <w:r w:rsidRPr="00E26E23">
        <w:rPr>
          <w:sz w:val="26"/>
          <w:szCs w:val="26"/>
        </w:rPr>
        <w:t xml:space="preserve"> (более 2-х раз по совокупности) без уважительных причин, Подрядчик обязуется уплатить Заказчику штраф в размере 2500 рублей за каждый последующий случай нарушения.</w:t>
      </w:r>
    </w:p>
    <w:p w14:paraId="2B2F51B6" w14:textId="77777777" w:rsidR="009C3097" w:rsidRPr="00E26E23" w:rsidRDefault="009C3097" w:rsidP="00E44074">
      <w:pPr>
        <w:ind w:firstLine="567"/>
        <w:jc w:val="both"/>
        <w:rPr>
          <w:sz w:val="26"/>
          <w:szCs w:val="26"/>
        </w:rPr>
      </w:pPr>
      <w:r w:rsidRPr="00E26E23">
        <w:rPr>
          <w:sz w:val="26"/>
          <w:szCs w:val="26"/>
        </w:rPr>
        <w:t>10.21. В случае систематического нарушения Подрядчиком положений пункта 9.3 о сроках предоставления исполнительной документации по сдаваемому объекту (более 2-х раз по совокупности) Подрядчик обязуется уплатить Заказчику штраф в размере 5 % от стоимости сдаваемых работ за каждый последующий случай нарушения.</w:t>
      </w:r>
    </w:p>
    <w:p w14:paraId="515E884F" w14:textId="77777777" w:rsidR="00E44074" w:rsidRPr="00E26E23" w:rsidRDefault="009C3097" w:rsidP="00E44074">
      <w:pPr>
        <w:ind w:firstLine="567"/>
        <w:jc w:val="both"/>
        <w:rPr>
          <w:sz w:val="26"/>
          <w:szCs w:val="26"/>
        </w:rPr>
      </w:pPr>
      <w:r w:rsidRPr="00E26E23">
        <w:rPr>
          <w:sz w:val="26"/>
          <w:szCs w:val="26"/>
        </w:rPr>
        <w:t>10.22</w:t>
      </w:r>
      <w:r w:rsidR="00E44074" w:rsidRPr="00E26E23">
        <w:rPr>
          <w:sz w:val="26"/>
          <w:szCs w:val="26"/>
        </w:rPr>
        <w:t>. 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п.8.2.4 настоящего Договора на срок более 14 календарных дней, Подрядчик возмещает Заказчику стоимость невозвращённых материалов /оборудования по ценам на момент закупки и выплачивает неустойку в размере 50 % от общей стоимости невозвращённого оборудования и материалов по ценам на момент закупки.</w:t>
      </w:r>
    </w:p>
    <w:p w14:paraId="32A02CB2" w14:textId="77777777" w:rsidR="00E44074" w:rsidRPr="00E26E23" w:rsidRDefault="009C3097" w:rsidP="00E44074">
      <w:pPr>
        <w:ind w:firstLine="567"/>
        <w:jc w:val="both"/>
        <w:rPr>
          <w:sz w:val="26"/>
          <w:szCs w:val="26"/>
        </w:rPr>
      </w:pPr>
      <w:r w:rsidRPr="00E26E23">
        <w:rPr>
          <w:sz w:val="26"/>
          <w:szCs w:val="26"/>
        </w:rPr>
        <w:t>10.23</w:t>
      </w:r>
      <w:r w:rsidR="00E44074" w:rsidRPr="00E26E23">
        <w:rPr>
          <w:sz w:val="26"/>
          <w:szCs w:val="26"/>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14:paraId="45DF7504" w14:textId="77777777" w:rsidR="00E44074" w:rsidRPr="00E26E23" w:rsidRDefault="00E44074" w:rsidP="00E44074">
      <w:pPr>
        <w:ind w:firstLine="567"/>
        <w:jc w:val="both"/>
        <w:rPr>
          <w:sz w:val="26"/>
          <w:szCs w:val="26"/>
        </w:rPr>
      </w:pPr>
      <w:r w:rsidRPr="00E26E23">
        <w:rPr>
          <w:sz w:val="26"/>
          <w:szCs w:val="26"/>
        </w:rPr>
        <w:t>10.2</w:t>
      </w:r>
      <w:r w:rsidR="009C3097" w:rsidRPr="00E26E23">
        <w:rPr>
          <w:sz w:val="26"/>
          <w:szCs w:val="26"/>
        </w:rPr>
        <w:t>4</w:t>
      </w:r>
      <w:r w:rsidRPr="00E26E23">
        <w:rPr>
          <w:sz w:val="26"/>
          <w:szCs w:val="26"/>
        </w:rPr>
        <w:t>. Выплата неустойки и штрафов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и/или штраф не начисляется и не уплачивается.</w:t>
      </w:r>
    </w:p>
    <w:p w14:paraId="2898F7D1" w14:textId="77777777" w:rsidR="00E44074" w:rsidRDefault="00791F32" w:rsidP="00E44074">
      <w:pPr>
        <w:ind w:firstLine="567"/>
        <w:jc w:val="both"/>
        <w:rPr>
          <w:sz w:val="26"/>
          <w:szCs w:val="26"/>
        </w:rPr>
      </w:pPr>
      <w:r w:rsidRPr="00E26E23">
        <w:rPr>
          <w:sz w:val="26"/>
          <w:szCs w:val="26"/>
        </w:rPr>
        <w:t>10.25</w:t>
      </w:r>
      <w:r w:rsidR="00E44074" w:rsidRPr="00E26E23">
        <w:rPr>
          <w:sz w:val="26"/>
          <w:szCs w:val="26"/>
        </w:rPr>
        <w:t>. Стороны уплачивают неустойку</w:t>
      </w:r>
      <w:r w:rsidRPr="00E26E23">
        <w:rPr>
          <w:sz w:val="26"/>
          <w:szCs w:val="26"/>
        </w:rPr>
        <w:t xml:space="preserve"> и/или штрафы, предусмотренные</w:t>
      </w:r>
      <w:r w:rsidR="00E44074" w:rsidRPr="00E26E23">
        <w:rPr>
          <w:sz w:val="26"/>
          <w:szCs w:val="26"/>
        </w:rPr>
        <w:t xml:space="preserve"> Договором, в течение 10 (десяти) рабочих дней со дня получения соответствующего требования в письменной форме. Уплата неустойки</w:t>
      </w:r>
      <w:r w:rsidRPr="00E26E23">
        <w:rPr>
          <w:sz w:val="26"/>
          <w:szCs w:val="26"/>
        </w:rPr>
        <w:t>/штрафа</w:t>
      </w:r>
      <w:r w:rsidR="00E44074" w:rsidRPr="00E26E23">
        <w:rPr>
          <w:sz w:val="26"/>
          <w:szCs w:val="26"/>
        </w:rPr>
        <w:t xml:space="preserve"> не освобождает Сторону, нарушившую Договор, от исполнения своих обязательств в натуре.</w:t>
      </w:r>
    </w:p>
    <w:p w14:paraId="686B4A04" w14:textId="70E6DA2E" w:rsidR="00706890" w:rsidRPr="00E26E23" w:rsidRDefault="00706890" w:rsidP="00E44074">
      <w:pPr>
        <w:ind w:firstLine="567"/>
        <w:jc w:val="both"/>
        <w:rPr>
          <w:sz w:val="26"/>
          <w:szCs w:val="26"/>
        </w:rPr>
      </w:pPr>
      <w:r w:rsidRPr="00411878">
        <w:rPr>
          <w:sz w:val="26"/>
          <w:szCs w:val="26"/>
        </w:rPr>
        <w:t>10.26. В случае неуплаты Подрядчиком неустойки, начисленной и выставленной в соответствии с условиям</w:t>
      </w:r>
      <w:r w:rsidR="00246456" w:rsidRPr="00411878">
        <w:rPr>
          <w:sz w:val="26"/>
          <w:szCs w:val="26"/>
        </w:rPr>
        <w:t xml:space="preserve">и настоящего раздела Договора, </w:t>
      </w:r>
      <w:r w:rsidRPr="00411878">
        <w:rPr>
          <w:sz w:val="26"/>
          <w:szCs w:val="26"/>
        </w:rPr>
        <w:t xml:space="preserve">Заказчик вправе удержать сумму неустойки из суммы обеспечения исполнения Договора, представленной Подрядчиком в </w:t>
      </w:r>
      <w:r w:rsidR="00411878" w:rsidRPr="00411878">
        <w:rPr>
          <w:sz w:val="26"/>
          <w:szCs w:val="26"/>
        </w:rPr>
        <w:t>соответствии с</w:t>
      </w:r>
      <w:r w:rsidRPr="00411878">
        <w:rPr>
          <w:sz w:val="26"/>
          <w:szCs w:val="26"/>
        </w:rPr>
        <w:t xml:space="preserve"> пунктом 4.3.25 Договора.</w:t>
      </w:r>
      <w:r>
        <w:rPr>
          <w:sz w:val="26"/>
          <w:szCs w:val="26"/>
        </w:rPr>
        <w:t xml:space="preserve"> </w:t>
      </w:r>
    </w:p>
    <w:p w14:paraId="0F67CCD8" w14:textId="4AB211E5" w:rsidR="00E44074" w:rsidRPr="00E26E23" w:rsidRDefault="00C40934" w:rsidP="00E44074">
      <w:pPr>
        <w:ind w:firstLine="567"/>
        <w:jc w:val="both"/>
        <w:rPr>
          <w:sz w:val="26"/>
          <w:szCs w:val="26"/>
        </w:rPr>
      </w:pPr>
      <w:r w:rsidRPr="00E26E23">
        <w:rPr>
          <w:sz w:val="26"/>
          <w:szCs w:val="26"/>
        </w:rPr>
        <w:t>10.2</w:t>
      </w:r>
      <w:r w:rsidR="00706890">
        <w:rPr>
          <w:sz w:val="26"/>
          <w:szCs w:val="26"/>
        </w:rPr>
        <w:t>7</w:t>
      </w:r>
      <w:r w:rsidR="00E44074" w:rsidRPr="00E26E23">
        <w:rPr>
          <w:sz w:val="26"/>
          <w:szCs w:val="26"/>
        </w:rPr>
        <w:t xml:space="preserve">. Заказчик вправе без предъявления требований и претензий, предусмотренных Договором, в одностороннем порядке произвести зачёт суммы причинённых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и/или штрафа, начисленной Заказчиком в соответствии с условиями настоящего Договора за нарушение Подрядчиком договорных обязательств, в счёт суммы оплаты за выполненные Подрядчиком работы </w:t>
      </w:r>
      <w:r w:rsidRPr="00E26E23">
        <w:rPr>
          <w:sz w:val="26"/>
          <w:szCs w:val="26"/>
        </w:rPr>
        <w:t xml:space="preserve">(в том числе и за  работы, по которым предъявляется неустойка и/или штраф), </w:t>
      </w:r>
      <w:r w:rsidR="00E44074" w:rsidRPr="00E26E23">
        <w:rPr>
          <w:sz w:val="26"/>
          <w:szCs w:val="26"/>
        </w:rPr>
        <w:t>уведомив при этом подрядчика.</w:t>
      </w:r>
    </w:p>
    <w:p w14:paraId="1C2A2BA0" w14:textId="49DA5AF4" w:rsidR="000A5038" w:rsidRDefault="00C40934" w:rsidP="00E44074">
      <w:pPr>
        <w:ind w:firstLine="567"/>
        <w:jc w:val="both"/>
        <w:rPr>
          <w:sz w:val="26"/>
          <w:szCs w:val="26"/>
        </w:rPr>
      </w:pPr>
      <w:r w:rsidRPr="00E26E23">
        <w:rPr>
          <w:sz w:val="26"/>
          <w:szCs w:val="26"/>
        </w:rPr>
        <w:t>10.2</w:t>
      </w:r>
      <w:r w:rsidR="00706890">
        <w:rPr>
          <w:sz w:val="26"/>
          <w:szCs w:val="26"/>
        </w:rPr>
        <w:t>8</w:t>
      </w:r>
      <w:r w:rsidR="00E44074" w:rsidRPr="00E26E23">
        <w:rPr>
          <w:sz w:val="26"/>
          <w:szCs w:val="26"/>
        </w:rPr>
        <w:t>.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r w:rsidR="00FE68A5" w:rsidRPr="00E26E23">
        <w:rPr>
          <w:sz w:val="26"/>
          <w:szCs w:val="26"/>
        </w:rPr>
        <w:t>.</w:t>
      </w:r>
    </w:p>
    <w:p w14:paraId="7FFFB8E1" w14:textId="10648DC5" w:rsidR="009C30E3" w:rsidRPr="00E26E23" w:rsidRDefault="009C30E3" w:rsidP="00E44074">
      <w:pPr>
        <w:ind w:firstLine="567"/>
        <w:jc w:val="both"/>
        <w:rPr>
          <w:sz w:val="26"/>
          <w:szCs w:val="26"/>
        </w:rPr>
      </w:pPr>
    </w:p>
    <w:p w14:paraId="18D85299" w14:textId="77777777" w:rsidR="009C45B9" w:rsidRPr="00E26E23" w:rsidRDefault="000A5038" w:rsidP="00B3398F">
      <w:pPr>
        <w:pStyle w:val="13"/>
        <w:numPr>
          <w:ilvl w:val="0"/>
          <w:numId w:val="12"/>
        </w:numPr>
        <w:rPr>
          <w:rFonts w:ascii="Times New Roman" w:hAnsi="Times New Roman"/>
          <w:sz w:val="26"/>
        </w:rPr>
      </w:pPr>
      <w:r w:rsidRPr="0049426F">
        <w:rPr>
          <w:rFonts w:ascii="Times New Roman" w:hAnsi="Times New Roman"/>
          <w:color w:val="0070C0"/>
          <w:sz w:val="26"/>
        </w:rPr>
        <w:t xml:space="preserve"> </w:t>
      </w:r>
      <w:r w:rsidRPr="00E26E23">
        <w:rPr>
          <w:rFonts w:ascii="Times New Roman" w:hAnsi="Times New Roman"/>
          <w:sz w:val="26"/>
        </w:rPr>
        <w:t>Обстоятельства непреодолимой силы (форс-мажор)</w:t>
      </w:r>
    </w:p>
    <w:p w14:paraId="3DE57746" w14:textId="77777777" w:rsidR="000A5038" w:rsidRPr="00E26E23" w:rsidRDefault="00665173" w:rsidP="00632F8B">
      <w:pPr>
        <w:ind w:firstLine="567"/>
        <w:jc w:val="both"/>
        <w:rPr>
          <w:sz w:val="26"/>
          <w:szCs w:val="26"/>
        </w:rPr>
      </w:pPr>
      <w:r w:rsidRPr="00E26E23">
        <w:rPr>
          <w:sz w:val="26"/>
          <w:szCs w:val="26"/>
        </w:rPr>
        <w:t>11</w:t>
      </w:r>
      <w:r w:rsidR="000A5038" w:rsidRPr="00E26E23">
        <w:rPr>
          <w:sz w:val="26"/>
          <w:szCs w:val="26"/>
        </w:rPr>
        <w:t xml:space="preserve">.1.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sidR="00F91881" w:rsidRPr="00E26E23">
        <w:rPr>
          <w:sz w:val="26"/>
          <w:szCs w:val="26"/>
        </w:rPr>
        <w:t xml:space="preserve">Стороны договорились, что действия физических лиц, проживающих на территории Площадки строительства, </w:t>
      </w:r>
      <w:r w:rsidR="00632F8B" w:rsidRPr="00E26E23">
        <w:rPr>
          <w:sz w:val="26"/>
          <w:szCs w:val="26"/>
        </w:rPr>
        <w:t>Акты / Приказы / Распоряжения / Положения и другие документы</w:t>
      </w:r>
      <w:r w:rsidR="00F91881" w:rsidRPr="00E26E23">
        <w:rPr>
          <w:sz w:val="26"/>
          <w:szCs w:val="26"/>
        </w:rPr>
        <w:t xml:space="preserve">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000A5038" w:rsidRPr="00E26E23">
        <w:rPr>
          <w:sz w:val="26"/>
          <w:szCs w:val="26"/>
        </w:rPr>
        <w:t>.</w:t>
      </w:r>
    </w:p>
    <w:p w14:paraId="271D7B0B" w14:textId="77777777" w:rsidR="000A5038" w:rsidRPr="00E26E23" w:rsidRDefault="00665173" w:rsidP="00033F94">
      <w:pPr>
        <w:ind w:firstLine="567"/>
        <w:jc w:val="both"/>
        <w:rPr>
          <w:sz w:val="26"/>
          <w:szCs w:val="26"/>
        </w:rPr>
      </w:pPr>
      <w:r w:rsidRPr="00E26E23">
        <w:rPr>
          <w:sz w:val="26"/>
          <w:szCs w:val="26"/>
        </w:rPr>
        <w:t>11</w:t>
      </w:r>
      <w:r w:rsidR="000A5038" w:rsidRPr="00E26E23">
        <w:rPr>
          <w:sz w:val="26"/>
          <w:szCs w:val="26"/>
        </w:rPr>
        <w:t>.2.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1061AD5" w14:textId="77777777" w:rsidR="000A5038" w:rsidRPr="00E26E23" w:rsidRDefault="00665173" w:rsidP="00033F94">
      <w:pPr>
        <w:ind w:firstLine="567"/>
        <w:jc w:val="both"/>
        <w:rPr>
          <w:sz w:val="26"/>
          <w:szCs w:val="26"/>
        </w:rPr>
      </w:pPr>
      <w:r w:rsidRPr="00E26E23">
        <w:rPr>
          <w:sz w:val="26"/>
          <w:szCs w:val="26"/>
        </w:rPr>
        <w:t>11</w:t>
      </w:r>
      <w:r w:rsidR="000A5038" w:rsidRPr="00E26E23">
        <w:rPr>
          <w:sz w:val="26"/>
          <w:szCs w:val="26"/>
        </w:rPr>
        <w:t>.3.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2401BF1" w14:textId="77777777" w:rsidR="000A5038" w:rsidRPr="00E26E23" w:rsidRDefault="00665173" w:rsidP="00033F94">
      <w:pPr>
        <w:ind w:firstLine="567"/>
        <w:jc w:val="both"/>
        <w:rPr>
          <w:sz w:val="26"/>
          <w:szCs w:val="26"/>
        </w:rPr>
      </w:pPr>
      <w:r w:rsidRPr="00E26E23">
        <w:rPr>
          <w:sz w:val="26"/>
          <w:szCs w:val="26"/>
        </w:rPr>
        <w:t>11</w:t>
      </w:r>
      <w:r w:rsidR="000A5038" w:rsidRPr="00E26E23">
        <w:rPr>
          <w:sz w:val="26"/>
          <w:szCs w:val="26"/>
        </w:rPr>
        <w:t>.4.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51ADAFA4" w14:textId="77777777" w:rsidR="009C45B9" w:rsidRPr="00E26E23" w:rsidRDefault="000A5038" w:rsidP="00B3398F">
      <w:pPr>
        <w:numPr>
          <w:ilvl w:val="0"/>
          <w:numId w:val="12"/>
        </w:numPr>
        <w:jc w:val="center"/>
        <w:rPr>
          <w:b/>
          <w:bCs/>
          <w:sz w:val="26"/>
          <w:szCs w:val="26"/>
        </w:rPr>
      </w:pPr>
      <w:r w:rsidRPr="00E26E23">
        <w:rPr>
          <w:b/>
          <w:bCs/>
          <w:sz w:val="26"/>
          <w:szCs w:val="26"/>
        </w:rPr>
        <w:t>Конфиденциальность</w:t>
      </w:r>
    </w:p>
    <w:p w14:paraId="0F3805E4" w14:textId="77777777" w:rsidR="00E47801" w:rsidRPr="00E26E23" w:rsidRDefault="00665173" w:rsidP="00E47801">
      <w:pPr>
        <w:widowControl w:val="0"/>
        <w:ind w:firstLine="567"/>
        <w:jc w:val="both"/>
        <w:rPr>
          <w:sz w:val="26"/>
          <w:szCs w:val="26"/>
        </w:rPr>
      </w:pPr>
      <w:r w:rsidRPr="00E26E23">
        <w:rPr>
          <w:sz w:val="26"/>
          <w:szCs w:val="26"/>
        </w:rPr>
        <w:t>12</w:t>
      </w:r>
      <w:r w:rsidR="000A5038" w:rsidRPr="00E26E23">
        <w:rPr>
          <w:sz w:val="26"/>
          <w:szCs w:val="26"/>
        </w:rPr>
        <w:t>.1.</w:t>
      </w:r>
      <w:r w:rsidR="005B32C6" w:rsidRPr="00E26E23">
        <w:rPr>
          <w:sz w:val="26"/>
          <w:szCs w:val="26"/>
        </w:rPr>
        <w:t xml:space="preserve"> </w:t>
      </w:r>
      <w:r w:rsidR="00E47801" w:rsidRPr="00E26E23">
        <w:rPr>
          <w:sz w:val="26"/>
          <w:szCs w:val="26"/>
        </w:rPr>
        <w:t>Раскрывающая Сторона – Сторона, которая раскрывает конфиденциальную информацию другой Стороне.</w:t>
      </w:r>
    </w:p>
    <w:p w14:paraId="7346BC90" w14:textId="77777777" w:rsidR="00E47801" w:rsidRPr="00E26E23" w:rsidRDefault="00E47801" w:rsidP="00E47801">
      <w:pPr>
        <w:widowControl w:val="0"/>
        <w:ind w:firstLine="567"/>
        <w:jc w:val="both"/>
        <w:rPr>
          <w:sz w:val="26"/>
          <w:szCs w:val="26"/>
        </w:rPr>
      </w:pPr>
      <w:r w:rsidRPr="00E26E23">
        <w:rPr>
          <w:sz w:val="26"/>
          <w:szCs w:val="26"/>
        </w:rPr>
        <w:t>12.2.</w:t>
      </w:r>
      <w:r w:rsidRPr="00E26E23">
        <w:rPr>
          <w:sz w:val="26"/>
          <w:szCs w:val="26"/>
        </w:rPr>
        <w:tab/>
        <w:t>Получающая Сторона – Сторона, которая получает конфиденциальную информацию от другой Стороны.</w:t>
      </w:r>
    </w:p>
    <w:p w14:paraId="7BBCDE1D" w14:textId="77777777" w:rsidR="00E47801" w:rsidRPr="00E26E23" w:rsidRDefault="00E47801" w:rsidP="00E47801">
      <w:pPr>
        <w:widowControl w:val="0"/>
        <w:ind w:firstLine="567"/>
        <w:jc w:val="both"/>
        <w:rPr>
          <w:sz w:val="26"/>
          <w:szCs w:val="26"/>
        </w:rPr>
      </w:pPr>
      <w:r w:rsidRPr="00E26E23">
        <w:rPr>
          <w:sz w:val="26"/>
          <w:szCs w:val="26"/>
        </w:rPr>
        <w:t>12.3.</w:t>
      </w:r>
      <w:r w:rsidRPr="00E26E23">
        <w:rPr>
          <w:sz w:val="26"/>
          <w:szCs w:val="26"/>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17A1FDD7" w14:textId="77777777" w:rsidR="00E47801" w:rsidRPr="00E26E23" w:rsidRDefault="00E47801" w:rsidP="00E47801">
      <w:pPr>
        <w:widowControl w:val="0"/>
        <w:ind w:firstLine="567"/>
        <w:jc w:val="both"/>
        <w:rPr>
          <w:sz w:val="26"/>
          <w:szCs w:val="26"/>
        </w:rPr>
      </w:pPr>
      <w:r w:rsidRPr="00E26E23">
        <w:rPr>
          <w:sz w:val="26"/>
          <w:szCs w:val="26"/>
        </w:rPr>
        <w:t>12.4.</w:t>
      </w:r>
      <w:r w:rsidRPr="00E26E23">
        <w:rPr>
          <w:sz w:val="26"/>
          <w:szCs w:val="26"/>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14:paraId="3C93EBF6" w14:textId="77777777" w:rsidR="00E47801" w:rsidRPr="00E26E23" w:rsidRDefault="00E47801" w:rsidP="00E47801">
      <w:pPr>
        <w:widowControl w:val="0"/>
        <w:ind w:firstLine="567"/>
        <w:jc w:val="both"/>
        <w:rPr>
          <w:sz w:val="26"/>
          <w:szCs w:val="26"/>
        </w:rPr>
      </w:pPr>
      <w:r w:rsidRPr="00E26E23">
        <w:rPr>
          <w:sz w:val="26"/>
          <w:szCs w:val="26"/>
        </w:rPr>
        <w:t>12.5.</w:t>
      </w:r>
      <w:r w:rsidRPr="00E26E23">
        <w:rPr>
          <w:sz w:val="26"/>
          <w:szCs w:val="26"/>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11D00174" w14:textId="77777777" w:rsidR="00E47801" w:rsidRPr="00E26E23" w:rsidRDefault="00E47801" w:rsidP="00E47801">
      <w:pPr>
        <w:widowControl w:val="0"/>
        <w:ind w:firstLine="567"/>
        <w:jc w:val="both"/>
        <w:rPr>
          <w:sz w:val="26"/>
          <w:szCs w:val="26"/>
        </w:rPr>
      </w:pPr>
      <w:r w:rsidRPr="00E26E23">
        <w:rPr>
          <w:sz w:val="26"/>
          <w:szCs w:val="26"/>
        </w:rPr>
        <w:t>- информация во время её раскрытия является публично известной;</w:t>
      </w:r>
    </w:p>
    <w:p w14:paraId="73D484BF" w14:textId="77777777" w:rsidR="00E47801" w:rsidRPr="00E26E23" w:rsidRDefault="00E47801" w:rsidP="00E47801">
      <w:pPr>
        <w:widowControl w:val="0"/>
        <w:ind w:firstLine="567"/>
        <w:jc w:val="both"/>
        <w:rPr>
          <w:sz w:val="26"/>
          <w:szCs w:val="26"/>
        </w:rPr>
      </w:pPr>
      <w:r w:rsidRPr="00E26E23">
        <w:rPr>
          <w:sz w:val="26"/>
          <w:szCs w:val="26"/>
        </w:rPr>
        <w:t>- информация представлена Получающей Стороне с письменным указанием на то, что она не является конфиденциальной;</w:t>
      </w:r>
    </w:p>
    <w:p w14:paraId="3AF589C6" w14:textId="77777777" w:rsidR="00E47801" w:rsidRPr="00E26E23" w:rsidRDefault="00E47801" w:rsidP="00E47801">
      <w:pPr>
        <w:widowControl w:val="0"/>
        <w:ind w:firstLine="567"/>
        <w:jc w:val="both"/>
        <w:rPr>
          <w:sz w:val="26"/>
          <w:szCs w:val="26"/>
        </w:rPr>
      </w:pPr>
      <w:r w:rsidRPr="00E26E23">
        <w:rPr>
          <w:sz w:val="26"/>
          <w:szCs w:val="26"/>
        </w:rPr>
        <w:t>- информация получена от любого третьего лица на законных основаниях;</w:t>
      </w:r>
    </w:p>
    <w:p w14:paraId="78B34A77" w14:textId="77777777" w:rsidR="00E47801" w:rsidRPr="00E26E23" w:rsidRDefault="00E47801" w:rsidP="00DC79D4">
      <w:pPr>
        <w:widowControl w:val="0"/>
        <w:ind w:firstLine="567"/>
        <w:rPr>
          <w:sz w:val="26"/>
          <w:szCs w:val="26"/>
        </w:rPr>
      </w:pPr>
      <w:r w:rsidRPr="00E26E23">
        <w:rPr>
          <w:sz w:val="26"/>
          <w:szCs w:val="26"/>
        </w:rPr>
        <w:t>-</w:t>
      </w:r>
      <w:r w:rsidR="00DC79D4" w:rsidRPr="00E26E23">
        <w:rPr>
          <w:sz w:val="26"/>
          <w:szCs w:val="26"/>
        </w:rPr>
        <w:t xml:space="preserve"> </w:t>
      </w:r>
      <w:r w:rsidRPr="00E26E23">
        <w:rPr>
          <w:sz w:val="26"/>
          <w:szCs w:val="26"/>
        </w:rPr>
        <w:t>информация не может являться конфиденциальной в соответствии с законодательством Российской Федерации.</w:t>
      </w:r>
    </w:p>
    <w:p w14:paraId="113CB9C2" w14:textId="77777777" w:rsidR="00E47801" w:rsidRPr="00E26E23" w:rsidRDefault="00E47801" w:rsidP="00E47801">
      <w:pPr>
        <w:widowControl w:val="0"/>
        <w:ind w:firstLine="567"/>
        <w:jc w:val="both"/>
        <w:rPr>
          <w:sz w:val="26"/>
          <w:szCs w:val="26"/>
        </w:rPr>
      </w:pPr>
      <w:r w:rsidRPr="00E26E23">
        <w:rPr>
          <w:sz w:val="26"/>
          <w:szCs w:val="26"/>
        </w:rPr>
        <w:t>12.6.</w:t>
      </w:r>
      <w:r w:rsidRPr="00E26E23">
        <w:rPr>
          <w:sz w:val="26"/>
          <w:szCs w:val="26"/>
        </w:rPr>
        <w:tab/>
        <w:t>Получающая Сторона имеет право раскрывать конфиденциальную информацию без согласия Раскрывающей Стороны:</w:t>
      </w:r>
    </w:p>
    <w:p w14:paraId="61AF0B23" w14:textId="77777777" w:rsidR="00E47801" w:rsidRPr="00E26E23" w:rsidRDefault="00E47801" w:rsidP="00E47801">
      <w:pPr>
        <w:widowControl w:val="0"/>
        <w:ind w:firstLine="567"/>
        <w:jc w:val="both"/>
        <w:rPr>
          <w:sz w:val="26"/>
          <w:szCs w:val="26"/>
        </w:rPr>
      </w:pPr>
      <w:r w:rsidRPr="00E26E23">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134B1862" w14:textId="77777777" w:rsidR="00E47801" w:rsidRPr="00E26E23" w:rsidRDefault="00E47801" w:rsidP="00E47801">
      <w:pPr>
        <w:widowControl w:val="0"/>
        <w:ind w:firstLine="567"/>
        <w:jc w:val="both"/>
        <w:rPr>
          <w:sz w:val="26"/>
          <w:szCs w:val="26"/>
        </w:rPr>
      </w:pPr>
      <w:r w:rsidRPr="00E26E23">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42F312D6" w14:textId="77777777" w:rsidR="00E47801" w:rsidRPr="00E26E23" w:rsidRDefault="00E47801" w:rsidP="00E47801">
      <w:pPr>
        <w:widowControl w:val="0"/>
        <w:ind w:firstLine="567"/>
        <w:jc w:val="both"/>
        <w:rPr>
          <w:sz w:val="26"/>
          <w:szCs w:val="26"/>
        </w:rPr>
      </w:pPr>
      <w:r w:rsidRPr="00E26E23">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02266E2B" w14:textId="77777777" w:rsidR="000A5038" w:rsidRPr="00E26E23" w:rsidRDefault="00E47801" w:rsidP="00E47801">
      <w:pPr>
        <w:widowControl w:val="0"/>
        <w:ind w:firstLine="567"/>
        <w:jc w:val="both"/>
        <w:rPr>
          <w:sz w:val="26"/>
          <w:szCs w:val="26"/>
        </w:rPr>
      </w:pPr>
      <w:r w:rsidRPr="00E26E23">
        <w:rPr>
          <w:sz w:val="26"/>
          <w:szCs w:val="26"/>
        </w:rPr>
        <w:t>12.7.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r w:rsidR="000A5038" w:rsidRPr="00E26E23">
        <w:rPr>
          <w:sz w:val="26"/>
          <w:szCs w:val="26"/>
        </w:rPr>
        <w:t>.</w:t>
      </w:r>
    </w:p>
    <w:p w14:paraId="68C5ECB0" w14:textId="77777777" w:rsidR="009C45B9" w:rsidRPr="00E26E23" w:rsidRDefault="000A5038" w:rsidP="00B3398F">
      <w:pPr>
        <w:numPr>
          <w:ilvl w:val="0"/>
          <w:numId w:val="12"/>
        </w:numPr>
        <w:jc w:val="center"/>
        <w:rPr>
          <w:b/>
          <w:bCs/>
          <w:sz w:val="26"/>
          <w:szCs w:val="26"/>
        </w:rPr>
      </w:pPr>
      <w:r w:rsidRPr="00E26E23">
        <w:rPr>
          <w:b/>
          <w:bCs/>
          <w:sz w:val="26"/>
          <w:szCs w:val="26"/>
        </w:rPr>
        <w:t>Уведомления</w:t>
      </w:r>
    </w:p>
    <w:p w14:paraId="0C160271" w14:textId="77777777" w:rsidR="00F91881" w:rsidRPr="00E26E23" w:rsidRDefault="000036F4" w:rsidP="00EC092B">
      <w:pPr>
        <w:pStyle w:val="affd"/>
        <w:numPr>
          <w:ilvl w:val="1"/>
          <w:numId w:val="18"/>
        </w:numPr>
        <w:ind w:left="0" w:firstLine="567"/>
        <w:jc w:val="both"/>
        <w:rPr>
          <w:sz w:val="26"/>
          <w:szCs w:val="26"/>
        </w:rPr>
      </w:pPr>
      <w:r w:rsidRPr="00E26E23">
        <w:rPr>
          <w:sz w:val="26"/>
          <w:szCs w:val="26"/>
        </w:rPr>
        <w:t>У</w:t>
      </w:r>
      <w:r w:rsidR="00F91881" w:rsidRPr="00E26E23">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51335" w:rsidRPr="00E26E23">
        <w:rPr>
          <w:sz w:val="26"/>
          <w:szCs w:val="26"/>
        </w:rPr>
        <w:t>приёма</w:t>
      </w:r>
      <w:r w:rsidR="00F91881" w:rsidRPr="00E26E23">
        <w:rPr>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51335" w:rsidRPr="00E26E23">
        <w:rPr>
          <w:sz w:val="26"/>
          <w:szCs w:val="26"/>
        </w:rPr>
        <w:t>приёма</w:t>
      </w:r>
      <w:r w:rsidR="00F91881" w:rsidRPr="00E26E23">
        <w:rPr>
          <w:sz w:val="26"/>
          <w:szCs w:val="26"/>
        </w:rPr>
        <w:t>-передачи документов.</w:t>
      </w:r>
    </w:p>
    <w:p w14:paraId="43686F1C" w14:textId="77777777" w:rsidR="00F91881" w:rsidRPr="00E26E23" w:rsidRDefault="00F91881" w:rsidP="00061BA2">
      <w:pPr>
        <w:ind w:firstLine="540"/>
        <w:jc w:val="both"/>
        <w:rPr>
          <w:sz w:val="26"/>
          <w:szCs w:val="26"/>
        </w:rPr>
      </w:pPr>
      <w:r w:rsidRPr="00E26E23">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187B58A5" w14:textId="77777777" w:rsidR="00F91881" w:rsidRPr="00E26E23" w:rsidRDefault="00F91881" w:rsidP="00061BA2">
      <w:pPr>
        <w:ind w:firstLine="540"/>
        <w:jc w:val="both"/>
        <w:rPr>
          <w:sz w:val="26"/>
          <w:szCs w:val="26"/>
        </w:rPr>
      </w:pPr>
      <w:r w:rsidRPr="00E26E23">
        <w:rPr>
          <w:sz w:val="26"/>
          <w:szCs w:val="26"/>
        </w:rPr>
        <w:t xml:space="preserve">       Стороны обязуются в целях исполнения настоящего пункта Договора назначить представителей, ответственных за </w:t>
      </w:r>
      <w:r w:rsidR="00A51335" w:rsidRPr="00E26E23">
        <w:rPr>
          <w:sz w:val="26"/>
          <w:szCs w:val="26"/>
        </w:rPr>
        <w:t>приём</w:t>
      </w:r>
      <w:r w:rsidRPr="00E26E23">
        <w:rPr>
          <w:sz w:val="26"/>
          <w:szCs w:val="26"/>
        </w:rPr>
        <w:t xml:space="preserve"> и передачу уведомлений, и наделить их соответствующими полномочиями посредством выдачи доверенности.</w:t>
      </w:r>
    </w:p>
    <w:p w14:paraId="4F0472C1" w14:textId="77777777" w:rsidR="00F91881" w:rsidRPr="00E26E23" w:rsidRDefault="00F91881" w:rsidP="00EC092B">
      <w:pPr>
        <w:pStyle w:val="affd"/>
        <w:numPr>
          <w:ilvl w:val="1"/>
          <w:numId w:val="18"/>
        </w:numPr>
        <w:ind w:left="0" w:firstLine="567"/>
        <w:jc w:val="both"/>
        <w:rPr>
          <w:sz w:val="26"/>
          <w:szCs w:val="26"/>
        </w:rPr>
      </w:pPr>
      <w:r w:rsidRPr="00E26E23">
        <w:rPr>
          <w:sz w:val="26"/>
          <w:szCs w:val="26"/>
        </w:rPr>
        <w:t>Стороны договорились, что вся рабочая переписка, извещения, уведомления за исключением уведомлений по п.10.1-10.2</w:t>
      </w:r>
      <w:r w:rsidR="00257E5C" w:rsidRPr="00E26E23">
        <w:rPr>
          <w:sz w:val="26"/>
          <w:szCs w:val="26"/>
        </w:rPr>
        <w:t>7</w:t>
      </w:r>
      <w:r w:rsidRPr="00E26E23">
        <w:rPr>
          <w:sz w:val="26"/>
          <w:szCs w:val="26"/>
        </w:rPr>
        <w:t xml:space="preserve">, </w:t>
      </w:r>
      <w:r w:rsidR="00257E5C" w:rsidRPr="00E26E23">
        <w:rPr>
          <w:sz w:val="26"/>
          <w:szCs w:val="26"/>
        </w:rPr>
        <w:t xml:space="preserve">письменного отказа по согласованию Заказа по п.5.4 </w:t>
      </w:r>
      <w:r w:rsidRPr="00E26E23">
        <w:rPr>
          <w:sz w:val="26"/>
          <w:szCs w:val="26"/>
        </w:rPr>
        <w:t xml:space="preserve">может проводиться посредством эл. почты и обязуются назначить представителей, ответственных за </w:t>
      </w:r>
      <w:r w:rsidR="00A51335" w:rsidRPr="00E26E23">
        <w:rPr>
          <w:sz w:val="26"/>
          <w:szCs w:val="26"/>
        </w:rPr>
        <w:t>приём</w:t>
      </w:r>
      <w:r w:rsidRPr="00E26E23">
        <w:rPr>
          <w:sz w:val="26"/>
          <w:szCs w:val="26"/>
        </w:rPr>
        <w:t xml:space="preserve"> и передачу эл. сообщений, и предоставить соответствующие реквизиты для ведения данного вида переписки.</w:t>
      </w:r>
    </w:p>
    <w:p w14:paraId="78B33485" w14:textId="77777777" w:rsidR="00F91881" w:rsidRPr="00E57DE2" w:rsidRDefault="00F91881" w:rsidP="00F91881">
      <w:pPr>
        <w:pStyle w:val="6"/>
        <w:widowControl w:val="0"/>
        <w:suppressAutoHyphens/>
        <w:rPr>
          <w:rFonts w:ascii="Times New Roman" w:hAnsi="Times New Roman"/>
          <w:b w:val="0"/>
          <w:sz w:val="26"/>
          <w:szCs w:val="26"/>
        </w:rPr>
      </w:pPr>
      <w:r w:rsidRPr="00E57DE2">
        <w:rPr>
          <w:rFonts w:ascii="Times New Roman" w:hAnsi="Times New Roman"/>
          <w:b w:val="0"/>
          <w:sz w:val="26"/>
          <w:szCs w:val="26"/>
        </w:rPr>
        <w:t xml:space="preserve">Для Заказчика: </w:t>
      </w:r>
    </w:p>
    <w:p w14:paraId="0DF2CD6D" w14:textId="77777777" w:rsidR="00F91881" w:rsidRPr="00E57DE2" w:rsidRDefault="00F91881" w:rsidP="00F91881">
      <w:pPr>
        <w:pStyle w:val="6"/>
        <w:widowControl w:val="0"/>
        <w:suppressAutoHyphens/>
        <w:spacing w:before="40"/>
        <w:rPr>
          <w:rFonts w:ascii="Times New Roman" w:hAnsi="Times New Roman"/>
          <w:b w:val="0"/>
          <w:sz w:val="26"/>
          <w:szCs w:val="26"/>
        </w:rPr>
      </w:pPr>
      <w:r w:rsidRPr="00E57DE2">
        <w:rPr>
          <w:rFonts w:ascii="Times New Roman" w:hAnsi="Times New Roman"/>
          <w:b w:val="0"/>
          <w:bCs w:val="0"/>
          <w:sz w:val="26"/>
          <w:szCs w:val="26"/>
        </w:rPr>
        <w:t xml:space="preserve">Организация: </w:t>
      </w:r>
      <w:r w:rsidRPr="00E57DE2">
        <w:rPr>
          <w:rFonts w:ascii="Times New Roman" w:hAnsi="Times New Roman"/>
          <w:b w:val="0"/>
          <w:sz w:val="26"/>
          <w:szCs w:val="26"/>
        </w:rPr>
        <w:t>ПАО «Башинформсвязь»</w:t>
      </w:r>
    </w:p>
    <w:p w14:paraId="36BF92DC" w14:textId="77777777" w:rsidR="00F91881" w:rsidRPr="00E57DE2" w:rsidRDefault="00F91881" w:rsidP="00F91881">
      <w:pPr>
        <w:widowControl w:val="0"/>
        <w:tabs>
          <w:tab w:val="num" w:pos="0"/>
        </w:tabs>
        <w:suppressAutoHyphens/>
        <w:spacing w:before="40"/>
        <w:ind w:firstLine="851"/>
        <w:rPr>
          <w:sz w:val="26"/>
          <w:szCs w:val="26"/>
        </w:rPr>
      </w:pPr>
      <w:r w:rsidRPr="00E57DE2">
        <w:rPr>
          <w:bCs/>
          <w:sz w:val="26"/>
          <w:szCs w:val="26"/>
        </w:rPr>
        <w:t>Ф.И.О.:</w:t>
      </w:r>
      <w:r w:rsidRPr="00E57DE2">
        <w:rPr>
          <w:sz w:val="26"/>
          <w:szCs w:val="26"/>
        </w:rPr>
        <w:t xml:space="preserve">  </w:t>
      </w:r>
      <w:r w:rsidR="00E26E23" w:rsidRPr="00E26E23">
        <w:rPr>
          <w:sz w:val="26"/>
          <w:szCs w:val="26"/>
          <w:u w:val="single"/>
        </w:rPr>
        <w:t>Муртазин Э.Д.</w:t>
      </w:r>
    </w:p>
    <w:p w14:paraId="6E71C79A" w14:textId="77777777" w:rsidR="00F91881" w:rsidRPr="00E57DE2" w:rsidRDefault="00F91881" w:rsidP="00F91881">
      <w:pPr>
        <w:tabs>
          <w:tab w:val="num" w:pos="0"/>
        </w:tabs>
        <w:suppressAutoHyphens/>
        <w:spacing w:before="40"/>
        <w:ind w:firstLine="851"/>
        <w:rPr>
          <w:sz w:val="26"/>
          <w:szCs w:val="26"/>
        </w:rPr>
      </w:pPr>
      <w:r w:rsidRPr="00E57DE2">
        <w:rPr>
          <w:bCs/>
          <w:sz w:val="26"/>
          <w:szCs w:val="26"/>
        </w:rPr>
        <w:t>Адрес:</w:t>
      </w:r>
      <w:r w:rsidRPr="00E57DE2">
        <w:rPr>
          <w:sz w:val="26"/>
          <w:szCs w:val="26"/>
        </w:rPr>
        <w:t> </w:t>
      </w:r>
      <w:r w:rsidR="00E26E23">
        <w:rPr>
          <w:sz w:val="26"/>
          <w:u w:val="single"/>
        </w:rPr>
        <w:t>г. Уфа, ул. Ленина, 30</w:t>
      </w:r>
      <w:r w:rsidR="00E26E23" w:rsidRPr="00E26E23">
        <w:rPr>
          <w:sz w:val="26"/>
          <w:u w:val="single"/>
        </w:rPr>
        <w:t>/1</w:t>
      </w:r>
    </w:p>
    <w:p w14:paraId="1E035C4E" w14:textId="77777777" w:rsidR="00F91881" w:rsidRPr="00E57DE2" w:rsidRDefault="00F91881" w:rsidP="00F91881">
      <w:pPr>
        <w:tabs>
          <w:tab w:val="num" w:pos="0"/>
        </w:tabs>
        <w:suppressAutoHyphens/>
        <w:spacing w:before="40"/>
        <w:ind w:firstLine="851"/>
        <w:rPr>
          <w:sz w:val="26"/>
        </w:rPr>
      </w:pPr>
      <w:r w:rsidRPr="00E57DE2">
        <w:rPr>
          <w:sz w:val="26"/>
        </w:rPr>
        <w:t xml:space="preserve">Телефон: </w:t>
      </w:r>
      <w:r w:rsidR="00E26E23" w:rsidRPr="00E26E23">
        <w:rPr>
          <w:sz w:val="26"/>
          <w:u w:val="single"/>
        </w:rPr>
        <w:t>8-347-221-59-05</w:t>
      </w:r>
    </w:p>
    <w:p w14:paraId="01F8CB78" w14:textId="77777777" w:rsidR="00F91881" w:rsidRPr="003D2382" w:rsidRDefault="00F91881" w:rsidP="00F91881">
      <w:pPr>
        <w:widowControl w:val="0"/>
        <w:tabs>
          <w:tab w:val="num" w:pos="0"/>
        </w:tabs>
        <w:suppressAutoHyphens/>
        <w:spacing w:before="40"/>
        <w:ind w:firstLine="851"/>
        <w:rPr>
          <w:sz w:val="26"/>
          <w:szCs w:val="26"/>
          <w:lang w:val="en-US"/>
        </w:rPr>
      </w:pPr>
      <w:proofErr w:type="gramStart"/>
      <w:r w:rsidRPr="00E57DE2">
        <w:rPr>
          <w:bCs/>
          <w:sz w:val="26"/>
          <w:szCs w:val="26"/>
          <w:lang w:val="en-GB"/>
        </w:rPr>
        <w:t>e</w:t>
      </w:r>
      <w:r w:rsidRPr="003D2382">
        <w:rPr>
          <w:bCs/>
          <w:sz w:val="26"/>
          <w:szCs w:val="26"/>
          <w:lang w:val="en-US"/>
        </w:rPr>
        <w:t>-</w:t>
      </w:r>
      <w:r w:rsidRPr="00E57DE2">
        <w:rPr>
          <w:bCs/>
          <w:sz w:val="26"/>
          <w:szCs w:val="26"/>
          <w:lang w:val="en-GB"/>
        </w:rPr>
        <w:t>mail</w:t>
      </w:r>
      <w:proofErr w:type="gramEnd"/>
      <w:r w:rsidRPr="003D2382">
        <w:rPr>
          <w:bCs/>
          <w:sz w:val="26"/>
          <w:szCs w:val="26"/>
          <w:lang w:val="en-US"/>
        </w:rPr>
        <w:t>:</w:t>
      </w:r>
      <w:r w:rsidRPr="003D2382">
        <w:rPr>
          <w:sz w:val="26"/>
          <w:szCs w:val="26"/>
          <w:lang w:val="en-US"/>
        </w:rPr>
        <w:t xml:space="preserve"> </w:t>
      </w:r>
      <w:hyperlink r:id="rId8" w:history="1">
        <w:r w:rsidR="00E26E23" w:rsidRPr="00E26E23">
          <w:rPr>
            <w:rStyle w:val="affc"/>
            <w:sz w:val="26"/>
            <w:szCs w:val="26"/>
            <w:lang w:val="en-US"/>
          </w:rPr>
          <w:t>e</w:t>
        </w:r>
        <w:r w:rsidR="00E26E23" w:rsidRPr="003D2382">
          <w:rPr>
            <w:rStyle w:val="affc"/>
            <w:sz w:val="26"/>
            <w:szCs w:val="26"/>
            <w:lang w:val="en-US"/>
          </w:rPr>
          <w:t>.</w:t>
        </w:r>
        <w:r w:rsidR="00E26E23" w:rsidRPr="00E26E23">
          <w:rPr>
            <w:rStyle w:val="affc"/>
            <w:sz w:val="26"/>
            <w:szCs w:val="26"/>
            <w:lang w:val="en-US"/>
          </w:rPr>
          <w:t>murtazin</w:t>
        </w:r>
        <w:r w:rsidR="00E26E23" w:rsidRPr="003D2382">
          <w:rPr>
            <w:rStyle w:val="affc"/>
            <w:sz w:val="26"/>
            <w:szCs w:val="26"/>
            <w:lang w:val="en-US"/>
          </w:rPr>
          <w:t>@</w:t>
        </w:r>
        <w:r w:rsidR="00E26E23" w:rsidRPr="00E26E23">
          <w:rPr>
            <w:rStyle w:val="affc"/>
            <w:sz w:val="26"/>
            <w:szCs w:val="26"/>
            <w:lang w:val="en-US"/>
          </w:rPr>
          <w:t>bashtel</w:t>
        </w:r>
        <w:r w:rsidR="00E26E23" w:rsidRPr="003D2382">
          <w:rPr>
            <w:rStyle w:val="affc"/>
            <w:sz w:val="26"/>
            <w:szCs w:val="26"/>
            <w:lang w:val="en-US"/>
          </w:rPr>
          <w:t>.</w:t>
        </w:r>
        <w:r w:rsidR="00E26E23" w:rsidRPr="00E26E23">
          <w:rPr>
            <w:rStyle w:val="affc"/>
            <w:sz w:val="26"/>
            <w:szCs w:val="26"/>
            <w:lang w:val="en-US"/>
          </w:rPr>
          <w:t>ru</w:t>
        </w:r>
      </w:hyperlink>
      <w:r w:rsidR="00E26E23" w:rsidRPr="003D2382">
        <w:rPr>
          <w:sz w:val="26"/>
          <w:szCs w:val="26"/>
          <w:lang w:val="en-US"/>
        </w:rPr>
        <w:t xml:space="preserve"> </w:t>
      </w:r>
    </w:p>
    <w:p w14:paraId="40A277BC" w14:textId="77777777" w:rsidR="00F91881" w:rsidRPr="00E57DE2" w:rsidRDefault="00F91881" w:rsidP="00F91881">
      <w:pPr>
        <w:pStyle w:val="6"/>
        <w:widowControl w:val="0"/>
        <w:suppressAutoHyphens/>
        <w:rPr>
          <w:rFonts w:ascii="Times New Roman" w:hAnsi="Times New Roman"/>
          <w:b w:val="0"/>
          <w:sz w:val="26"/>
          <w:szCs w:val="26"/>
        </w:rPr>
      </w:pPr>
      <w:r w:rsidRPr="00E57DE2">
        <w:rPr>
          <w:rFonts w:ascii="Times New Roman" w:hAnsi="Times New Roman"/>
          <w:b w:val="0"/>
          <w:sz w:val="26"/>
          <w:szCs w:val="26"/>
        </w:rPr>
        <w:t>Для Подрядчика:</w:t>
      </w:r>
    </w:p>
    <w:p w14:paraId="33D84988" w14:textId="77777777" w:rsidR="00F91881" w:rsidRPr="00E57DE2" w:rsidRDefault="00F91881" w:rsidP="00F91881">
      <w:pPr>
        <w:widowControl w:val="0"/>
        <w:tabs>
          <w:tab w:val="num" w:pos="0"/>
        </w:tabs>
        <w:suppressAutoHyphens/>
        <w:rPr>
          <w:bCs/>
          <w:sz w:val="26"/>
          <w:szCs w:val="26"/>
        </w:rPr>
      </w:pPr>
      <w:proofErr w:type="gramStart"/>
      <w:r w:rsidRPr="00E57DE2">
        <w:rPr>
          <w:bCs/>
          <w:sz w:val="26"/>
          <w:szCs w:val="26"/>
        </w:rPr>
        <w:t>Организация:_</w:t>
      </w:r>
      <w:proofErr w:type="gramEnd"/>
      <w:r w:rsidRPr="00E57DE2">
        <w:rPr>
          <w:bCs/>
          <w:sz w:val="26"/>
          <w:szCs w:val="26"/>
        </w:rPr>
        <w:t>_____________________________</w:t>
      </w:r>
    </w:p>
    <w:p w14:paraId="0B89B5E9" w14:textId="77777777" w:rsidR="00F91881" w:rsidRPr="00E57DE2" w:rsidRDefault="00F91881" w:rsidP="00F91881">
      <w:pPr>
        <w:widowControl w:val="0"/>
        <w:tabs>
          <w:tab w:val="num" w:pos="0"/>
        </w:tabs>
        <w:suppressAutoHyphens/>
        <w:spacing w:before="40"/>
        <w:ind w:firstLine="851"/>
        <w:rPr>
          <w:bCs/>
          <w:sz w:val="26"/>
          <w:szCs w:val="26"/>
        </w:rPr>
      </w:pPr>
      <w:r w:rsidRPr="00E57DE2">
        <w:rPr>
          <w:bCs/>
          <w:sz w:val="26"/>
          <w:szCs w:val="26"/>
        </w:rPr>
        <w:t>Ф.И.О.: ____________________________</w:t>
      </w:r>
    </w:p>
    <w:p w14:paraId="3D145468" w14:textId="77777777" w:rsidR="00F91881" w:rsidRPr="00E57DE2" w:rsidRDefault="00F91881" w:rsidP="00F91881">
      <w:pPr>
        <w:widowControl w:val="0"/>
        <w:tabs>
          <w:tab w:val="num" w:pos="0"/>
        </w:tabs>
        <w:suppressAutoHyphens/>
        <w:spacing w:before="40"/>
        <w:ind w:firstLine="851"/>
        <w:rPr>
          <w:bCs/>
          <w:sz w:val="26"/>
          <w:szCs w:val="26"/>
        </w:rPr>
      </w:pPr>
      <w:r w:rsidRPr="00E57DE2">
        <w:rPr>
          <w:bCs/>
          <w:sz w:val="26"/>
          <w:szCs w:val="26"/>
        </w:rPr>
        <w:t>Адрес: _____________________________</w:t>
      </w:r>
    </w:p>
    <w:p w14:paraId="4FF6EC6D" w14:textId="77777777" w:rsidR="00F91881" w:rsidRPr="00E57DE2" w:rsidRDefault="00F91881" w:rsidP="00F91881">
      <w:pPr>
        <w:widowControl w:val="0"/>
        <w:tabs>
          <w:tab w:val="num" w:pos="0"/>
        </w:tabs>
        <w:suppressAutoHyphens/>
        <w:spacing w:before="40"/>
        <w:ind w:firstLine="851"/>
        <w:rPr>
          <w:bCs/>
          <w:sz w:val="26"/>
          <w:szCs w:val="26"/>
        </w:rPr>
      </w:pPr>
      <w:proofErr w:type="gramStart"/>
      <w:r w:rsidRPr="00E57DE2">
        <w:rPr>
          <w:bCs/>
          <w:sz w:val="26"/>
          <w:szCs w:val="26"/>
        </w:rPr>
        <w:t>Телефон:_</w:t>
      </w:r>
      <w:proofErr w:type="gramEnd"/>
      <w:r w:rsidRPr="00E57DE2">
        <w:rPr>
          <w:bCs/>
          <w:sz w:val="26"/>
          <w:szCs w:val="26"/>
        </w:rPr>
        <w:t>__________________________</w:t>
      </w:r>
    </w:p>
    <w:p w14:paraId="4ED8F8D9" w14:textId="77777777" w:rsidR="00F91881" w:rsidRPr="00E57DE2" w:rsidRDefault="00F91881" w:rsidP="00F91881">
      <w:pPr>
        <w:widowControl w:val="0"/>
        <w:tabs>
          <w:tab w:val="num" w:pos="0"/>
        </w:tabs>
        <w:suppressAutoHyphens/>
        <w:spacing w:before="40"/>
        <w:ind w:firstLine="851"/>
        <w:rPr>
          <w:bCs/>
          <w:sz w:val="26"/>
          <w:szCs w:val="26"/>
        </w:rPr>
      </w:pPr>
      <w:r w:rsidRPr="00E57DE2">
        <w:rPr>
          <w:bCs/>
          <w:sz w:val="26"/>
          <w:szCs w:val="26"/>
        </w:rPr>
        <w:t>e-</w:t>
      </w:r>
      <w:proofErr w:type="spellStart"/>
      <w:r w:rsidRPr="00E57DE2">
        <w:rPr>
          <w:bCs/>
          <w:sz w:val="26"/>
          <w:szCs w:val="26"/>
        </w:rPr>
        <w:t>mail</w:t>
      </w:r>
      <w:proofErr w:type="spellEnd"/>
      <w:r w:rsidRPr="00E57DE2">
        <w:rPr>
          <w:bCs/>
          <w:sz w:val="26"/>
          <w:szCs w:val="26"/>
        </w:rPr>
        <w:t xml:space="preserve">: </w:t>
      </w:r>
      <w:hyperlink r:id="rId9" w:history="1">
        <w:r w:rsidRPr="00E57DE2">
          <w:rPr>
            <w:sz w:val="26"/>
            <w:szCs w:val="26"/>
          </w:rPr>
          <w:t>_____________________________</w:t>
        </w:r>
      </w:hyperlink>
    </w:p>
    <w:p w14:paraId="74CF8235" w14:textId="77777777" w:rsidR="00F91881" w:rsidRPr="00E57DE2" w:rsidRDefault="00F91881" w:rsidP="00F91881">
      <w:pPr>
        <w:ind w:firstLine="540"/>
        <w:jc w:val="both"/>
        <w:rPr>
          <w:sz w:val="26"/>
          <w:szCs w:val="26"/>
        </w:rPr>
      </w:pPr>
    </w:p>
    <w:p w14:paraId="57C3223D" w14:textId="77777777" w:rsidR="00F91881" w:rsidRPr="007817F9" w:rsidRDefault="00F91881" w:rsidP="00EC092B">
      <w:pPr>
        <w:pStyle w:val="affd"/>
        <w:numPr>
          <w:ilvl w:val="1"/>
          <w:numId w:val="18"/>
        </w:numPr>
        <w:spacing w:after="200"/>
        <w:ind w:left="0" w:firstLine="567"/>
        <w:jc w:val="both"/>
        <w:rPr>
          <w:sz w:val="26"/>
          <w:szCs w:val="26"/>
        </w:rPr>
      </w:pPr>
      <w:r w:rsidRPr="007817F9">
        <w:rPr>
          <w:sz w:val="26"/>
          <w:szCs w:val="26"/>
        </w:rPr>
        <w:t xml:space="preserve">Любая из Сторон может указать </w:t>
      </w:r>
      <w:r w:rsidR="00A51335" w:rsidRPr="007817F9">
        <w:rPr>
          <w:sz w:val="26"/>
          <w:szCs w:val="26"/>
        </w:rPr>
        <w:t>путём</w:t>
      </w:r>
      <w:r w:rsidRPr="007817F9">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74056914" w14:textId="77777777" w:rsidR="00257E5C" w:rsidRPr="007817F9" w:rsidRDefault="00257E5C" w:rsidP="00EC092B">
      <w:pPr>
        <w:pStyle w:val="affd"/>
        <w:numPr>
          <w:ilvl w:val="1"/>
          <w:numId w:val="18"/>
        </w:numPr>
        <w:spacing w:after="200"/>
        <w:ind w:left="0" w:firstLine="567"/>
        <w:jc w:val="both"/>
        <w:rPr>
          <w:sz w:val="26"/>
          <w:szCs w:val="26"/>
        </w:rPr>
      </w:pPr>
      <w:r w:rsidRPr="007817F9">
        <w:rPr>
          <w:sz w:val="26"/>
          <w:szCs w:val="26"/>
        </w:rPr>
        <w:t>Стороны договорились, что в рамках исполнения Договора, в случае внедрения со стороны Заказчика системы электронного документооборота с использованием квалифицированной электронной подписи через операторов электронного документооборота - ООО «Компания Тензор» или иного оператора, Стороны могут обмениваться следующими первичными документами (счёт-фактура, акт сдачи–приёмки работ, товарная накладная) с использованием указанной системы.</w:t>
      </w:r>
    </w:p>
    <w:p w14:paraId="0E9D2C30" w14:textId="77777777" w:rsidR="000A5038" w:rsidRPr="007817F9" w:rsidRDefault="00257E5C" w:rsidP="00257E5C">
      <w:pPr>
        <w:pStyle w:val="affd"/>
        <w:spacing w:after="200"/>
        <w:ind w:left="0" w:firstLine="567"/>
        <w:jc w:val="both"/>
        <w:rPr>
          <w:sz w:val="26"/>
          <w:szCs w:val="26"/>
        </w:rPr>
      </w:pPr>
      <w:r w:rsidRPr="007817F9">
        <w:rPr>
          <w:sz w:val="26"/>
          <w:szCs w:val="26"/>
        </w:rPr>
        <w:t>В момент осуществления фактических действий по обмену электронными документами Поставщик/Исполнитель/Подрядчик присоединяется к соглашению об использовании электронных документов, размещённом по адресу https://www.bashtel.ru/dokumenty/</w:t>
      </w:r>
    </w:p>
    <w:p w14:paraId="3EB4F418" w14:textId="77777777" w:rsidR="009C45B9" w:rsidRPr="007817F9" w:rsidRDefault="000A5038" w:rsidP="00B3398F">
      <w:pPr>
        <w:numPr>
          <w:ilvl w:val="0"/>
          <w:numId w:val="12"/>
        </w:numPr>
        <w:jc w:val="center"/>
        <w:rPr>
          <w:b/>
          <w:bCs/>
          <w:sz w:val="26"/>
          <w:szCs w:val="26"/>
        </w:rPr>
      </w:pPr>
      <w:r w:rsidRPr="007817F9">
        <w:rPr>
          <w:b/>
          <w:bCs/>
          <w:sz w:val="26"/>
          <w:szCs w:val="26"/>
        </w:rPr>
        <w:t xml:space="preserve">Применимое право и порядок разрешения споров </w:t>
      </w:r>
    </w:p>
    <w:p w14:paraId="3F052193" w14:textId="77777777" w:rsidR="000A5038" w:rsidRPr="007817F9" w:rsidRDefault="00665173" w:rsidP="00033F94">
      <w:pPr>
        <w:ind w:firstLine="540"/>
        <w:jc w:val="both"/>
        <w:rPr>
          <w:sz w:val="26"/>
          <w:szCs w:val="26"/>
        </w:rPr>
      </w:pPr>
      <w:r w:rsidRPr="007817F9">
        <w:rPr>
          <w:sz w:val="26"/>
          <w:szCs w:val="26"/>
        </w:rPr>
        <w:t>14</w:t>
      </w:r>
      <w:r w:rsidR="000A5038" w:rsidRPr="007817F9">
        <w:rPr>
          <w:sz w:val="26"/>
          <w:szCs w:val="26"/>
        </w:rPr>
        <w:t>.1. Отношения, возникающие на основании настоящего Договора, регулируются законод</w:t>
      </w:r>
      <w:r w:rsidR="00875E56" w:rsidRPr="007817F9">
        <w:rPr>
          <w:sz w:val="26"/>
          <w:szCs w:val="26"/>
        </w:rPr>
        <w:t>ательством Российской Федерации и Республики Башкортостан.</w:t>
      </w:r>
    </w:p>
    <w:p w14:paraId="42E5CA9C" w14:textId="77777777" w:rsidR="000A5038" w:rsidRPr="007817F9" w:rsidRDefault="00665173" w:rsidP="00033F94">
      <w:pPr>
        <w:ind w:firstLine="540"/>
        <w:jc w:val="both"/>
        <w:rPr>
          <w:sz w:val="26"/>
          <w:szCs w:val="26"/>
        </w:rPr>
      </w:pPr>
      <w:r w:rsidRPr="007817F9">
        <w:rPr>
          <w:sz w:val="26"/>
          <w:szCs w:val="26"/>
        </w:rPr>
        <w:t>14</w:t>
      </w:r>
      <w:r w:rsidR="000A5038" w:rsidRPr="007817F9">
        <w:rPr>
          <w:sz w:val="26"/>
          <w:szCs w:val="26"/>
        </w:rPr>
        <w:t>.2. Все споры и разногласия по настоящему Договору Стороны разрешают путём переговоров.</w:t>
      </w:r>
    </w:p>
    <w:p w14:paraId="049AA415" w14:textId="77777777" w:rsidR="000A5038" w:rsidRPr="007817F9" w:rsidRDefault="00665173" w:rsidP="00033F94">
      <w:pPr>
        <w:ind w:firstLine="540"/>
        <w:jc w:val="both"/>
      </w:pPr>
      <w:r w:rsidRPr="007817F9">
        <w:rPr>
          <w:sz w:val="26"/>
          <w:szCs w:val="26"/>
        </w:rPr>
        <w:t>14</w:t>
      </w:r>
      <w:r w:rsidR="000A5038" w:rsidRPr="007817F9">
        <w:rPr>
          <w:sz w:val="26"/>
          <w:szCs w:val="26"/>
        </w:rPr>
        <w:t xml:space="preserve">.3. Если по итогам переговоров Стороны не достигнут согласия, споры передаются на рассмотрение </w:t>
      </w:r>
      <w:r w:rsidR="0014094F" w:rsidRPr="007817F9">
        <w:rPr>
          <w:sz w:val="26"/>
          <w:szCs w:val="26"/>
        </w:rPr>
        <w:t xml:space="preserve">Арбитражного </w:t>
      </w:r>
      <w:r w:rsidR="000A5038" w:rsidRPr="007817F9">
        <w:rPr>
          <w:sz w:val="26"/>
          <w:szCs w:val="26"/>
        </w:rPr>
        <w:t>суда</w:t>
      </w:r>
      <w:r w:rsidR="0014094F" w:rsidRPr="007817F9">
        <w:rPr>
          <w:sz w:val="26"/>
          <w:szCs w:val="26"/>
        </w:rPr>
        <w:t xml:space="preserve"> </w:t>
      </w:r>
      <w:r w:rsidR="000A391B" w:rsidRPr="007817F9">
        <w:rPr>
          <w:sz w:val="26"/>
          <w:szCs w:val="26"/>
        </w:rPr>
        <w:t>Республики Башкортостан</w:t>
      </w:r>
      <w:r w:rsidR="000A5038" w:rsidRPr="007817F9">
        <w:rPr>
          <w:sz w:val="26"/>
          <w:szCs w:val="26"/>
        </w:rPr>
        <w:t xml:space="preserve"> в соответствии с действующим законодательством</w:t>
      </w:r>
      <w:r w:rsidR="000A5038" w:rsidRPr="007817F9">
        <w:t>.</w:t>
      </w:r>
    </w:p>
    <w:p w14:paraId="6F9BFA87" w14:textId="14F3845A" w:rsidR="00875E56" w:rsidRPr="007817F9" w:rsidRDefault="00875E56" w:rsidP="00BA4E5A">
      <w:pPr>
        <w:keepNext/>
        <w:numPr>
          <w:ilvl w:val="0"/>
          <w:numId w:val="22"/>
        </w:numPr>
        <w:suppressAutoHyphens/>
        <w:spacing w:before="240" w:after="120"/>
        <w:ind w:right="3398" w:firstLine="468"/>
        <w:jc w:val="center"/>
        <w:outlineLvl w:val="1"/>
        <w:rPr>
          <w:b/>
          <w:sz w:val="26"/>
          <w:szCs w:val="26"/>
          <w:lang w:eastAsia="en-US"/>
        </w:rPr>
      </w:pPr>
      <w:r w:rsidRPr="007817F9">
        <w:rPr>
          <w:b/>
          <w:sz w:val="26"/>
          <w:szCs w:val="26"/>
          <w:lang w:eastAsia="en-US"/>
        </w:rPr>
        <w:t>Срок действия</w:t>
      </w:r>
      <w:r w:rsidR="00827E49">
        <w:rPr>
          <w:b/>
          <w:sz w:val="26"/>
          <w:szCs w:val="26"/>
          <w:lang w:eastAsia="en-US"/>
        </w:rPr>
        <w:t xml:space="preserve"> н</w:t>
      </w:r>
      <w:r w:rsidRPr="007817F9">
        <w:rPr>
          <w:b/>
          <w:sz w:val="26"/>
          <w:szCs w:val="26"/>
          <w:lang w:eastAsia="en-US"/>
        </w:rPr>
        <w:t>астоящего Договора</w:t>
      </w:r>
      <w:r w:rsidRPr="007817F9">
        <w:rPr>
          <w:b/>
          <w:sz w:val="26"/>
          <w:szCs w:val="26"/>
          <w:lang w:eastAsia="en-US"/>
        </w:rPr>
        <w:fldChar w:fldCharType="begin"/>
      </w:r>
      <w:r w:rsidRPr="007817F9">
        <w:rPr>
          <w:b/>
          <w:sz w:val="26"/>
          <w:szCs w:val="26"/>
          <w:lang w:eastAsia="en-US"/>
        </w:rPr>
        <w:fldChar w:fldCharType="end"/>
      </w:r>
    </w:p>
    <w:p w14:paraId="4DE6FA96" w14:textId="77777777" w:rsidR="00875E56" w:rsidRPr="007817F9" w:rsidRDefault="00875E56" w:rsidP="00EC092B">
      <w:pPr>
        <w:numPr>
          <w:ilvl w:val="1"/>
          <w:numId w:val="22"/>
        </w:numPr>
        <w:ind w:left="0" w:firstLine="539"/>
        <w:contextualSpacing/>
        <w:jc w:val="both"/>
        <w:rPr>
          <w:sz w:val="26"/>
          <w:szCs w:val="26"/>
        </w:rPr>
      </w:pPr>
      <w:r w:rsidRPr="007817F9">
        <w:rPr>
          <w:sz w:val="26"/>
          <w:szCs w:val="26"/>
        </w:rPr>
        <w:t xml:space="preserve">Настоящий Договор вступает в силу с даты его подписания Сторонами и действует по </w:t>
      </w:r>
      <w:r w:rsidR="00E90858" w:rsidRPr="007817F9">
        <w:rPr>
          <w:iCs/>
          <w:sz w:val="26"/>
          <w:szCs w:val="26"/>
        </w:rPr>
        <w:t>3</w:t>
      </w:r>
      <w:r w:rsidR="00CF0058" w:rsidRPr="007817F9">
        <w:rPr>
          <w:iCs/>
          <w:sz w:val="26"/>
          <w:szCs w:val="26"/>
        </w:rPr>
        <w:t>0</w:t>
      </w:r>
      <w:r w:rsidR="00E90858" w:rsidRPr="007817F9">
        <w:rPr>
          <w:iCs/>
          <w:sz w:val="26"/>
          <w:szCs w:val="26"/>
        </w:rPr>
        <w:t>.0</w:t>
      </w:r>
      <w:r w:rsidR="00CF0058" w:rsidRPr="007817F9">
        <w:rPr>
          <w:iCs/>
          <w:sz w:val="26"/>
          <w:szCs w:val="26"/>
        </w:rPr>
        <w:t>6</w:t>
      </w:r>
      <w:r w:rsidR="00E90858" w:rsidRPr="007817F9">
        <w:rPr>
          <w:iCs/>
          <w:sz w:val="26"/>
          <w:szCs w:val="26"/>
        </w:rPr>
        <w:t>.2021</w:t>
      </w:r>
      <w:r w:rsidR="00CF0058" w:rsidRPr="007817F9">
        <w:rPr>
          <w:iCs/>
          <w:sz w:val="26"/>
          <w:szCs w:val="26"/>
        </w:rPr>
        <w:t xml:space="preserve"> г.</w:t>
      </w:r>
      <w:r w:rsidRPr="007817F9">
        <w:rPr>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14:paraId="31283BE9" w14:textId="77777777" w:rsidR="00875E56" w:rsidRPr="007817F9" w:rsidRDefault="00875E56" w:rsidP="00EC092B">
      <w:pPr>
        <w:numPr>
          <w:ilvl w:val="1"/>
          <w:numId w:val="22"/>
        </w:numPr>
        <w:ind w:left="0" w:firstLine="539"/>
        <w:contextualSpacing/>
        <w:jc w:val="both"/>
        <w:rPr>
          <w:sz w:val="26"/>
          <w:szCs w:val="26"/>
        </w:rPr>
      </w:pPr>
      <w:r w:rsidRPr="007817F9">
        <w:rPr>
          <w:sz w:val="26"/>
          <w:szCs w:val="26"/>
        </w:rPr>
        <w:t>В случае если цена всех Заказов, заключённых в соответствии с настоящим Договором, суммарно окажется равной Цене Договора, указанной в п. 2.1. дальнейшая выдача и подписание Заказов не допускается.</w:t>
      </w:r>
    </w:p>
    <w:p w14:paraId="6F8F374D" w14:textId="77777777" w:rsidR="00875E56" w:rsidRPr="007817F9" w:rsidRDefault="00875E56" w:rsidP="00EC092B">
      <w:pPr>
        <w:numPr>
          <w:ilvl w:val="1"/>
          <w:numId w:val="22"/>
        </w:numPr>
        <w:ind w:left="0" w:firstLine="539"/>
        <w:contextualSpacing/>
        <w:jc w:val="both"/>
      </w:pPr>
      <w:r w:rsidRPr="007817F9">
        <w:rPr>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14:paraId="6449871F" w14:textId="77777777" w:rsidR="000A5038" w:rsidRPr="002D13DB" w:rsidRDefault="000A5038" w:rsidP="00033F94">
      <w:pPr>
        <w:ind w:firstLine="540"/>
        <w:jc w:val="both"/>
        <w:rPr>
          <w:sz w:val="26"/>
          <w:szCs w:val="26"/>
        </w:rPr>
      </w:pPr>
    </w:p>
    <w:p w14:paraId="73D19DBB" w14:textId="77777777" w:rsidR="009C45B9" w:rsidRPr="007817F9" w:rsidRDefault="000A5038" w:rsidP="00EC092B">
      <w:pPr>
        <w:numPr>
          <w:ilvl w:val="0"/>
          <w:numId w:val="23"/>
        </w:numPr>
        <w:jc w:val="center"/>
        <w:rPr>
          <w:b/>
          <w:bCs/>
          <w:sz w:val="26"/>
          <w:szCs w:val="26"/>
        </w:rPr>
      </w:pPr>
      <w:r w:rsidRPr="007A60E4">
        <w:rPr>
          <w:b/>
          <w:bCs/>
          <w:color w:val="0D0D0D" w:themeColor="text1" w:themeTint="F2"/>
          <w:sz w:val="26"/>
          <w:szCs w:val="26"/>
        </w:rPr>
        <w:t xml:space="preserve"> </w:t>
      </w:r>
      <w:r w:rsidRPr="007817F9">
        <w:rPr>
          <w:b/>
          <w:bCs/>
          <w:sz w:val="26"/>
          <w:szCs w:val="26"/>
        </w:rPr>
        <w:t>Расторжение Договора</w:t>
      </w:r>
    </w:p>
    <w:p w14:paraId="4B9CF73C" w14:textId="77777777" w:rsidR="00E47801" w:rsidRPr="007817F9" w:rsidRDefault="00F06F10" w:rsidP="00061BA2">
      <w:pPr>
        <w:tabs>
          <w:tab w:val="left" w:pos="0"/>
        </w:tabs>
        <w:ind w:firstLine="851"/>
        <w:jc w:val="both"/>
        <w:rPr>
          <w:sz w:val="26"/>
          <w:szCs w:val="26"/>
        </w:rPr>
      </w:pPr>
      <w:r w:rsidRPr="007817F9">
        <w:rPr>
          <w:sz w:val="26"/>
          <w:szCs w:val="26"/>
        </w:rPr>
        <w:t>16</w:t>
      </w:r>
      <w:r w:rsidR="000A5038" w:rsidRPr="007817F9">
        <w:rPr>
          <w:sz w:val="26"/>
          <w:szCs w:val="26"/>
        </w:rPr>
        <w:t>.1</w:t>
      </w:r>
      <w:r w:rsidR="009F1D07" w:rsidRPr="007817F9">
        <w:rPr>
          <w:sz w:val="26"/>
          <w:szCs w:val="26"/>
        </w:rPr>
        <w:t>.</w:t>
      </w:r>
      <w:r w:rsidR="00E47801" w:rsidRPr="007817F9">
        <w:rPr>
          <w:sz w:val="26"/>
          <w:szCs w:val="26"/>
        </w:rPr>
        <w:tab/>
        <w:t xml:space="preserve">В случае неисполнения обязательств одной из Сторон по настоящему Договору в течение </w:t>
      </w:r>
      <w:r w:rsidRPr="007817F9">
        <w:rPr>
          <w:sz w:val="26"/>
          <w:szCs w:val="26"/>
        </w:rPr>
        <w:t xml:space="preserve">30 (тридцати) </w:t>
      </w:r>
      <w:r w:rsidR="00E47801" w:rsidRPr="007817F9">
        <w:rPr>
          <w:sz w:val="26"/>
          <w:szCs w:val="26"/>
        </w:rPr>
        <w:t>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14:paraId="5FC58CA4" w14:textId="77777777" w:rsidR="00C9249E" w:rsidRPr="007817F9" w:rsidRDefault="00C9249E" w:rsidP="00EC092B">
      <w:pPr>
        <w:pStyle w:val="affd"/>
        <w:numPr>
          <w:ilvl w:val="1"/>
          <w:numId w:val="24"/>
        </w:numPr>
        <w:tabs>
          <w:tab w:val="left" w:pos="0"/>
        </w:tabs>
        <w:ind w:left="0" w:firstLine="851"/>
        <w:jc w:val="both"/>
        <w:rPr>
          <w:sz w:val="26"/>
          <w:szCs w:val="26"/>
        </w:rPr>
      </w:pPr>
      <w:r w:rsidRPr="007817F9">
        <w:rPr>
          <w:sz w:val="26"/>
          <w:szCs w:val="26"/>
        </w:rPr>
        <w:t xml:space="preserve">Систематическое неисполнение обязательств по </w:t>
      </w:r>
      <w:proofErr w:type="spellStart"/>
      <w:r w:rsidRPr="007817F9">
        <w:rPr>
          <w:sz w:val="26"/>
          <w:szCs w:val="26"/>
        </w:rPr>
        <w:t>п.п</w:t>
      </w:r>
      <w:proofErr w:type="spellEnd"/>
      <w:r w:rsidRPr="007817F9">
        <w:rPr>
          <w:sz w:val="26"/>
          <w:szCs w:val="26"/>
        </w:rPr>
        <w:t>. 5.4. и 5.5 (более трёх раз по совокупности в рамках всех Заказов по настоящему Договору)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14:paraId="38B1533C" w14:textId="77777777" w:rsidR="00E47801" w:rsidRPr="007817F9" w:rsidRDefault="00F06F10" w:rsidP="00061BA2">
      <w:pPr>
        <w:tabs>
          <w:tab w:val="left" w:pos="0"/>
        </w:tabs>
        <w:ind w:firstLine="851"/>
        <w:jc w:val="both"/>
        <w:rPr>
          <w:sz w:val="26"/>
          <w:szCs w:val="26"/>
        </w:rPr>
      </w:pPr>
      <w:r w:rsidRPr="007817F9">
        <w:rPr>
          <w:sz w:val="26"/>
          <w:szCs w:val="26"/>
        </w:rPr>
        <w:t>16</w:t>
      </w:r>
      <w:r w:rsidR="00C9249E" w:rsidRPr="007817F9">
        <w:rPr>
          <w:sz w:val="26"/>
          <w:szCs w:val="26"/>
        </w:rPr>
        <w:t>.3</w:t>
      </w:r>
      <w:r w:rsidR="00E47801" w:rsidRPr="007817F9">
        <w:rPr>
          <w:sz w:val="26"/>
          <w:szCs w:val="26"/>
        </w:rPr>
        <w:t>.</w:t>
      </w:r>
      <w:r w:rsidR="00E47801" w:rsidRPr="007817F9">
        <w:rPr>
          <w:sz w:val="26"/>
          <w:szCs w:val="26"/>
        </w:rPr>
        <w:tab/>
        <w:t>Заказчик вправе в одностороннем порядке расторгнуть настоящий договор в случае исключения подрядчика из СРО (п. 3 ст. 450.1 ГК РФ).</w:t>
      </w:r>
    </w:p>
    <w:p w14:paraId="05D2EE9B" w14:textId="77777777" w:rsidR="00E47801" w:rsidRPr="007817F9" w:rsidRDefault="00F06F10" w:rsidP="00061BA2">
      <w:pPr>
        <w:tabs>
          <w:tab w:val="left" w:pos="0"/>
        </w:tabs>
        <w:ind w:firstLine="851"/>
        <w:jc w:val="both"/>
        <w:rPr>
          <w:sz w:val="26"/>
          <w:szCs w:val="26"/>
        </w:rPr>
      </w:pPr>
      <w:r w:rsidRPr="007817F9">
        <w:rPr>
          <w:sz w:val="26"/>
          <w:szCs w:val="26"/>
        </w:rPr>
        <w:t>16</w:t>
      </w:r>
      <w:r w:rsidR="00C9249E" w:rsidRPr="007817F9">
        <w:rPr>
          <w:sz w:val="26"/>
          <w:szCs w:val="26"/>
        </w:rPr>
        <w:t>.4</w:t>
      </w:r>
      <w:r w:rsidR="00E47801" w:rsidRPr="007817F9">
        <w:rPr>
          <w:sz w:val="26"/>
          <w:szCs w:val="26"/>
        </w:rPr>
        <w:t>.</w:t>
      </w:r>
      <w:r w:rsidR="00E47801" w:rsidRPr="007817F9">
        <w:rPr>
          <w:sz w:val="26"/>
          <w:szCs w:val="26"/>
        </w:rPr>
        <w:tab/>
        <w:t>Настоящий Договор может быть расторгнут в иных случаях и порядке, предусмотренном действующим законодательством РФ и РБ.</w:t>
      </w:r>
    </w:p>
    <w:p w14:paraId="08186091" w14:textId="77777777" w:rsidR="000A5038" w:rsidRDefault="00F06F10" w:rsidP="00061BA2">
      <w:pPr>
        <w:tabs>
          <w:tab w:val="left" w:pos="0"/>
        </w:tabs>
        <w:ind w:firstLine="851"/>
        <w:jc w:val="both"/>
        <w:rPr>
          <w:sz w:val="26"/>
          <w:szCs w:val="26"/>
        </w:rPr>
      </w:pPr>
      <w:r w:rsidRPr="007817F9">
        <w:rPr>
          <w:sz w:val="26"/>
          <w:szCs w:val="26"/>
        </w:rPr>
        <w:t>16</w:t>
      </w:r>
      <w:r w:rsidR="00C9249E" w:rsidRPr="007817F9">
        <w:rPr>
          <w:sz w:val="26"/>
          <w:szCs w:val="26"/>
        </w:rPr>
        <w:t>.5</w:t>
      </w:r>
      <w:r w:rsidR="00E47801" w:rsidRPr="007817F9">
        <w:rPr>
          <w:sz w:val="26"/>
          <w:szCs w:val="26"/>
        </w:rPr>
        <w:t>. При расторжении Договора до приёмки Заказчиком законченного строительством Объекта (Этапа строительства), Заказчик вправе требовать передачи ему незавершённого строительства с компенсацией Подрядчику произведённых затрат, а Подрядчик обязан передать ему незавершённый строительством Объект (Этап строительства).</w:t>
      </w:r>
    </w:p>
    <w:p w14:paraId="50C03AFF" w14:textId="1ECF7DFC" w:rsidR="00706890" w:rsidRPr="00411878" w:rsidRDefault="00706890" w:rsidP="00706890">
      <w:pPr>
        <w:widowControl w:val="0"/>
        <w:tabs>
          <w:tab w:val="num" w:pos="0"/>
        </w:tabs>
        <w:suppressAutoHyphens/>
        <w:spacing w:before="60"/>
        <w:ind w:firstLine="851"/>
        <w:jc w:val="both"/>
        <w:rPr>
          <w:sz w:val="26"/>
          <w:szCs w:val="26"/>
        </w:rPr>
      </w:pPr>
      <w:r w:rsidRPr="00411878">
        <w:rPr>
          <w:sz w:val="26"/>
          <w:szCs w:val="26"/>
        </w:rPr>
        <w:t>16.6.</w:t>
      </w:r>
      <w:r w:rsidRPr="00411878">
        <w:rPr>
          <w:bCs/>
          <w:sz w:val="26"/>
          <w:szCs w:val="26"/>
        </w:rPr>
        <w:t xml:space="preserve"> </w:t>
      </w:r>
      <w:r w:rsidRPr="00411878">
        <w:rPr>
          <w:sz w:val="26"/>
          <w:szCs w:val="26"/>
        </w:rPr>
        <w:t xml:space="preserve"> Неисполнение Подрядчиком п. 4.3.25.2. Договора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обеспечения исполнения </w:t>
      </w:r>
      <w:proofErr w:type="gramStart"/>
      <w:r w:rsidRPr="00411878">
        <w:rPr>
          <w:sz w:val="26"/>
          <w:szCs w:val="26"/>
        </w:rPr>
        <w:t>Договора  в</w:t>
      </w:r>
      <w:proofErr w:type="gramEnd"/>
      <w:r w:rsidRPr="00411878">
        <w:rPr>
          <w:sz w:val="26"/>
          <w:szCs w:val="26"/>
        </w:rPr>
        <w:t xml:space="preserve"> течение этого периода. </w:t>
      </w:r>
    </w:p>
    <w:p w14:paraId="018D2F64" w14:textId="766BDF10" w:rsidR="002A206B" w:rsidRPr="006F3F61" w:rsidRDefault="002A206B" w:rsidP="002A206B">
      <w:pPr>
        <w:widowControl w:val="0"/>
        <w:tabs>
          <w:tab w:val="num" w:pos="0"/>
        </w:tabs>
        <w:suppressAutoHyphens/>
        <w:spacing w:before="60"/>
        <w:ind w:firstLine="851"/>
        <w:jc w:val="both"/>
        <w:rPr>
          <w:bCs/>
          <w:sz w:val="26"/>
          <w:szCs w:val="26"/>
        </w:rPr>
      </w:pPr>
      <w:r w:rsidRPr="00411878">
        <w:rPr>
          <w:sz w:val="26"/>
          <w:szCs w:val="26"/>
        </w:rPr>
        <w:t>16.7. В случае расторжения Договора Заказчиком по п.</w:t>
      </w:r>
      <w:r w:rsidR="003D2382" w:rsidRPr="00411878">
        <w:rPr>
          <w:sz w:val="26"/>
          <w:szCs w:val="26"/>
        </w:rPr>
        <w:t xml:space="preserve"> 16.1.,16.2.,</w:t>
      </w:r>
      <w:r w:rsidRPr="00411878">
        <w:rPr>
          <w:sz w:val="26"/>
          <w:szCs w:val="26"/>
        </w:rPr>
        <w:t>16.6. Договора, обеспечение исполнения Договора, предоставленное Подрядчиком при его заключении, не возвращается.</w:t>
      </w:r>
      <w:r>
        <w:rPr>
          <w:sz w:val="26"/>
          <w:szCs w:val="26"/>
        </w:rPr>
        <w:t xml:space="preserve"> </w:t>
      </w:r>
    </w:p>
    <w:p w14:paraId="2A3D4D41" w14:textId="77777777" w:rsidR="008A4857" w:rsidRPr="007817F9" w:rsidRDefault="008A4857" w:rsidP="00033F94">
      <w:pPr>
        <w:tabs>
          <w:tab w:val="left" w:pos="0"/>
        </w:tabs>
        <w:spacing w:before="60"/>
        <w:ind w:firstLine="851"/>
        <w:jc w:val="both"/>
        <w:rPr>
          <w:sz w:val="26"/>
          <w:szCs w:val="26"/>
        </w:rPr>
      </w:pPr>
    </w:p>
    <w:p w14:paraId="0CC98165" w14:textId="77777777" w:rsidR="000036F4" w:rsidRPr="007817F9" w:rsidRDefault="000A5038" w:rsidP="00EC092B">
      <w:pPr>
        <w:numPr>
          <w:ilvl w:val="0"/>
          <w:numId w:val="24"/>
        </w:numPr>
        <w:jc w:val="center"/>
        <w:rPr>
          <w:b/>
          <w:bCs/>
          <w:sz w:val="26"/>
          <w:szCs w:val="26"/>
        </w:rPr>
      </w:pPr>
      <w:r w:rsidRPr="007817F9">
        <w:rPr>
          <w:b/>
          <w:bCs/>
          <w:sz w:val="26"/>
          <w:szCs w:val="26"/>
        </w:rPr>
        <w:t xml:space="preserve"> </w:t>
      </w:r>
      <w:r w:rsidR="000036F4" w:rsidRPr="007817F9">
        <w:rPr>
          <w:b/>
          <w:bCs/>
          <w:sz w:val="26"/>
          <w:szCs w:val="26"/>
        </w:rPr>
        <w:t>Антикоррупционная оговорка</w:t>
      </w:r>
    </w:p>
    <w:p w14:paraId="24FF77EE" w14:textId="77777777" w:rsidR="000036F4" w:rsidRPr="007817F9" w:rsidRDefault="000036F4" w:rsidP="00EC092B">
      <w:pPr>
        <w:pStyle w:val="affd"/>
        <w:numPr>
          <w:ilvl w:val="1"/>
          <w:numId w:val="25"/>
        </w:numPr>
        <w:ind w:left="0" w:firstLine="993"/>
        <w:jc w:val="both"/>
        <w:rPr>
          <w:bCs/>
          <w:sz w:val="26"/>
          <w:szCs w:val="26"/>
        </w:rPr>
      </w:pPr>
      <w:r w:rsidRPr="007817F9">
        <w:rPr>
          <w:bCs/>
          <w:sz w:val="26"/>
          <w:szCs w:val="26"/>
        </w:rPr>
        <w:t xml:space="preserve">Подрядчику известно о том, что Заказчик </w:t>
      </w:r>
      <w:r w:rsidR="00A51335" w:rsidRPr="007817F9">
        <w:rPr>
          <w:bCs/>
          <w:sz w:val="26"/>
          <w:szCs w:val="26"/>
        </w:rPr>
        <w:t>ведёт</w:t>
      </w:r>
      <w:r w:rsidRPr="007817F9">
        <w:rPr>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14:paraId="77A8B51B" w14:textId="77777777" w:rsidR="00226214" w:rsidRPr="0049426F" w:rsidRDefault="00226214" w:rsidP="00226214">
      <w:pPr>
        <w:pStyle w:val="affd"/>
        <w:ind w:left="993"/>
        <w:jc w:val="both"/>
        <w:rPr>
          <w:bCs/>
          <w:color w:val="0070C0"/>
          <w:sz w:val="26"/>
          <w:szCs w:val="26"/>
        </w:rPr>
      </w:pPr>
    </w:p>
    <w:p w14:paraId="1E38D03C" w14:textId="77777777" w:rsidR="009C45B9" w:rsidRPr="007817F9" w:rsidRDefault="000A5038" w:rsidP="00EC092B">
      <w:pPr>
        <w:numPr>
          <w:ilvl w:val="0"/>
          <w:numId w:val="25"/>
        </w:numPr>
        <w:jc w:val="center"/>
        <w:rPr>
          <w:b/>
          <w:bCs/>
          <w:sz w:val="26"/>
          <w:szCs w:val="26"/>
        </w:rPr>
      </w:pPr>
      <w:r w:rsidRPr="007817F9">
        <w:rPr>
          <w:b/>
          <w:bCs/>
          <w:sz w:val="26"/>
          <w:szCs w:val="26"/>
        </w:rPr>
        <w:t>Другие положения</w:t>
      </w:r>
    </w:p>
    <w:p w14:paraId="09DF4446" w14:textId="77777777" w:rsidR="000A5038" w:rsidRPr="007817F9" w:rsidRDefault="008A60BC" w:rsidP="00061BA2">
      <w:pPr>
        <w:overflowPunct w:val="0"/>
        <w:autoSpaceDE w:val="0"/>
        <w:autoSpaceDN w:val="0"/>
        <w:adjustRightInd w:val="0"/>
        <w:ind w:firstLine="709"/>
        <w:jc w:val="both"/>
        <w:rPr>
          <w:sz w:val="26"/>
          <w:szCs w:val="26"/>
        </w:rPr>
      </w:pPr>
      <w:r w:rsidRPr="007817F9">
        <w:rPr>
          <w:bCs/>
          <w:sz w:val="26"/>
          <w:szCs w:val="26"/>
        </w:rPr>
        <w:t>18</w:t>
      </w:r>
      <w:r w:rsidR="000A5038" w:rsidRPr="007817F9">
        <w:rPr>
          <w:bCs/>
          <w:sz w:val="26"/>
          <w:szCs w:val="26"/>
        </w:rPr>
        <w:t>.1.</w:t>
      </w:r>
      <w:r w:rsidR="000A5038" w:rsidRPr="007817F9">
        <w:rPr>
          <w:sz w:val="26"/>
          <w:szCs w:val="26"/>
          <w:lang w:val="en-US"/>
        </w:rPr>
        <w:t> </w:t>
      </w:r>
      <w:r w:rsidR="000A5038" w:rsidRPr="007817F9">
        <w:rPr>
          <w:sz w:val="26"/>
          <w:szCs w:val="26"/>
        </w:rPr>
        <w:t xml:space="preserve"> </w:t>
      </w:r>
      <w:r w:rsidR="00CE2FC0" w:rsidRPr="007817F9">
        <w:rPr>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r w:rsidR="000A5038" w:rsidRPr="007817F9">
        <w:rPr>
          <w:sz w:val="26"/>
          <w:szCs w:val="26"/>
        </w:rPr>
        <w:t>.</w:t>
      </w:r>
    </w:p>
    <w:p w14:paraId="554AE128" w14:textId="77777777" w:rsidR="000A5038" w:rsidRPr="007817F9" w:rsidRDefault="008A60BC" w:rsidP="00061BA2">
      <w:pPr>
        <w:ind w:firstLine="709"/>
        <w:jc w:val="both"/>
        <w:rPr>
          <w:sz w:val="26"/>
          <w:szCs w:val="26"/>
        </w:rPr>
      </w:pPr>
      <w:r w:rsidRPr="007817F9">
        <w:rPr>
          <w:bCs/>
          <w:sz w:val="26"/>
          <w:szCs w:val="26"/>
        </w:rPr>
        <w:t>18</w:t>
      </w:r>
      <w:r w:rsidR="000A5038" w:rsidRPr="007817F9">
        <w:rPr>
          <w:bCs/>
          <w:sz w:val="26"/>
          <w:szCs w:val="26"/>
        </w:rPr>
        <w:t xml:space="preserve">.2. </w:t>
      </w:r>
      <w:r w:rsidR="000A5038" w:rsidRPr="007817F9">
        <w:rPr>
          <w:sz w:val="26"/>
          <w:szCs w:val="26"/>
        </w:rPr>
        <w:t>В течение 5 (пяти) рабочих дней со дня заключения настоящего Договора Подрядчик обязан направить Заказчику:</w:t>
      </w:r>
    </w:p>
    <w:p w14:paraId="34ACB06C" w14:textId="77777777" w:rsidR="000A5038" w:rsidRPr="007817F9" w:rsidRDefault="000A5038" w:rsidP="00061BA2">
      <w:pPr>
        <w:ind w:firstLine="709"/>
        <w:jc w:val="both"/>
        <w:rPr>
          <w:sz w:val="26"/>
          <w:szCs w:val="26"/>
        </w:rPr>
      </w:pPr>
      <w:r w:rsidRPr="007817F9">
        <w:rPr>
          <w:sz w:val="26"/>
          <w:szCs w:val="26"/>
        </w:rPr>
        <w:t>- образцы подписей лиц, которые будут подписывать выставляемые в адрес Заказчика счета-фактуры;</w:t>
      </w:r>
    </w:p>
    <w:p w14:paraId="5FF8E07F" w14:textId="77777777" w:rsidR="000A5038" w:rsidRPr="007817F9" w:rsidRDefault="000A5038" w:rsidP="00061BA2">
      <w:pPr>
        <w:ind w:firstLine="709"/>
        <w:jc w:val="both"/>
        <w:rPr>
          <w:sz w:val="26"/>
          <w:szCs w:val="26"/>
        </w:rPr>
      </w:pPr>
      <w:r w:rsidRPr="007817F9">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9C949FE" w14:textId="77777777" w:rsidR="000A5038" w:rsidRPr="007817F9" w:rsidRDefault="000A5038" w:rsidP="00061BA2">
      <w:pPr>
        <w:ind w:firstLine="851"/>
        <w:jc w:val="both"/>
        <w:rPr>
          <w:sz w:val="26"/>
          <w:szCs w:val="26"/>
        </w:rPr>
      </w:pPr>
      <w:r w:rsidRPr="007817F9">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6A2877A7" w14:textId="77777777" w:rsidR="000A5038" w:rsidRPr="007817F9" w:rsidRDefault="008A60BC" w:rsidP="00061BA2">
      <w:pPr>
        <w:ind w:firstLine="709"/>
        <w:jc w:val="both"/>
        <w:rPr>
          <w:sz w:val="26"/>
          <w:szCs w:val="26"/>
        </w:rPr>
      </w:pPr>
      <w:r w:rsidRPr="007817F9">
        <w:rPr>
          <w:sz w:val="26"/>
          <w:szCs w:val="26"/>
        </w:rPr>
        <w:t>18</w:t>
      </w:r>
      <w:r w:rsidR="000A5038" w:rsidRPr="007817F9">
        <w:rPr>
          <w:sz w:val="26"/>
          <w:szCs w:val="26"/>
        </w:rPr>
        <w:t>.3. Счета-фактуры выставляются в соответствии с законодательством</w:t>
      </w:r>
      <w:r w:rsidR="00DF334E" w:rsidRPr="007817F9">
        <w:rPr>
          <w:sz w:val="26"/>
          <w:szCs w:val="26"/>
        </w:rPr>
        <w:t xml:space="preserve"> РФ</w:t>
      </w:r>
      <w:r w:rsidR="000A5038" w:rsidRPr="007817F9">
        <w:rPr>
          <w:sz w:val="26"/>
          <w:szCs w:val="26"/>
        </w:rPr>
        <w:t>.</w:t>
      </w:r>
    </w:p>
    <w:p w14:paraId="2D832E77" w14:textId="77777777" w:rsidR="000A5038" w:rsidRPr="007817F9" w:rsidRDefault="008A60BC" w:rsidP="00061BA2">
      <w:pPr>
        <w:pStyle w:val="aa"/>
        <w:widowControl w:val="0"/>
        <w:tabs>
          <w:tab w:val="left" w:pos="0"/>
        </w:tabs>
        <w:suppressAutoHyphens/>
        <w:ind w:firstLine="709"/>
        <w:rPr>
          <w:sz w:val="26"/>
        </w:rPr>
      </w:pPr>
      <w:r w:rsidRPr="007817F9">
        <w:rPr>
          <w:bCs/>
          <w:sz w:val="26"/>
          <w:szCs w:val="26"/>
        </w:rPr>
        <w:t>18</w:t>
      </w:r>
      <w:r w:rsidR="000A5038" w:rsidRPr="007817F9">
        <w:rPr>
          <w:bCs/>
          <w:sz w:val="26"/>
          <w:szCs w:val="26"/>
        </w:rPr>
        <w:t>.4.</w:t>
      </w:r>
      <w:r w:rsidR="000A5038" w:rsidRPr="007817F9">
        <w:rPr>
          <w:sz w:val="26"/>
          <w:szCs w:val="26"/>
        </w:rPr>
        <w:t> </w:t>
      </w:r>
      <w:r w:rsidR="000A5038" w:rsidRPr="007817F9">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00AB47C5" w:rsidRPr="007817F9">
        <w:t xml:space="preserve"> </w:t>
      </w:r>
      <w:r w:rsidR="00AB47C5" w:rsidRPr="007817F9">
        <w:rPr>
          <w:sz w:val="26"/>
        </w:rPr>
        <w:t>В случае нарушения указанного запрета Подрядчик обязан выплатить Заказчику штраф в размере 10</w:t>
      </w:r>
      <w:r w:rsidR="00226214" w:rsidRPr="007817F9">
        <w:rPr>
          <w:sz w:val="26"/>
        </w:rPr>
        <w:t xml:space="preserve"> </w:t>
      </w:r>
      <w:r w:rsidR="00AB47C5" w:rsidRPr="007817F9">
        <w:rPr>
          <w:sz w:val="26"/>
        </w:rPr>
        <w:t>% (десять) от цены Договора.</w:t>
      </w:r>
    </w:p>
    <w:p w14:paraId="1C9A5B2E" w14:textId="77777777" w:rsidR="000A5038" w:rsidRPr="007817F9" w:rsidRDefault="00665173" w:rsidP="00061BA2">
      <w:pPr>
        <w:ind w:firstLine="709"/>
        <w:jc w:val="both"/>
        <w:rPr>
          <w:sz w:val="26"/>
          <w:szCs w:val="26"/>
        </w:rPr>
      </w:pPr>
      <w:r w:rsidRPr="007817F9">
        <w:rPr>
          <w:sz w:val="26"/>
          <w:szCs w:val="26"/>
        </w:rPr>
        <w:t>1</w:t>
      </w:r>
      <w:r w:rsidR="008A60BC" w:rsidRPr="007817F9">
        <w:rPr>
          <w:sz w:val="26"/>
          <w:szCs w:val="26"/>
        </w:rPr>
        <w:t>8</w:t>
      </w:r>
      <w:r w:rsidR="000A5038" w:rsidRPr="007817F9">
        <w:rPr>
          <w:sz w:val="26"/>
          <w:szCs w:val="26"/>
        </w:rPr>
        <w:t>.5. Любые изменения или дополнения настоящего Договора, должны совершаться Сторонами в письменной форме.</w:t>
      </w:r>
    </w:p>
    <w:p w14:paraId="68A8C648" w14:textId="77777777" w:rsidR="000A5038" w:rsidRPr="007817F9" w:rsidRDefault="00665173" w:rsidP="00061BA2">
      <w:pPr>
        <w:ind w:firstLine="709"/>
        <w:jc w:val="both"/>
        <w:rPr>
          <w:sz w:val="26"/>
          <w:szCs w:val="26"/>
        </w:rPr>
      </w:pPr>
      <w:r w:rsidRPr="007817F9">
        <w:rPr>
          <w:sz w:val="26"/>
          <w:szCs w:val="26"/>
        </w:rPr>
        <w:t>1</w:t>
      </w:r>
      <w:r w:rsidR="008A60BC" w:rsidRPr="007817F9">
        <w:rPr>
          <w:sz w:val="26"/>
          <w:szCs w:val="26"/>
        </w:rPr>
        <w:t>8</w:t>
      </w:r>
      <w:r w:rsidR="000A5038" w:rsidRPr="007817F9">
        <w:rPr>
          <w:sz w:val="26"/>
          <w:szCs w:val="26"/>
        </w:rPr>
        <w:t>.</w:t>
      </w:r>
      <w:r w:rsidR="000A5038" w:rsidRPr="007817F9">
        <w:rPr>
          <w:sz w:val="26"/>
        </w:rPr>
        <w:t>6</w:t>
      </w:r>
      <w:r w:rsidR="000A5038" w:rsidRPr="007817F9">
        <w:rPr>
          <w:sz w:val="26"/>
          <w:szCs w:val="26"/>
        </w:rPr>
        <w:t xml:space="preserve">. Настоящий Договор составлен в двух экземплярах, имеющих равную юридическую силу, по одному для каждой из Сторон. </w:t>
      </w:r>
    </w:p>
    <w:p w14:paraId="2DCB9871" w14:textId="77777777" w:rsidR="000A5038" w:rsidRPr="007817F9" w:rsidRDefault="00665173" w:rsidP="00061BA2">
      <w:pPr>
        <w:ind w:firstLine="709"/>
        <w:jc w:val="both"/>
        <w:rPr>
          <w:sz w:val="26"/>
          <w:szCs w:val="26"/>
        </w:rPr>
      </w:pPr>
      <w:r w:rsidRPr="007817F9">
        <w:rPr>
          <w:sz w:val="26"/>
          <w:szCs w:val="26"/>
        </w:rPr>
        <w:t>1</w:t>
      </w:r>
      <w:r w:rsidR="008A60BC" w:rsidRPr="007817F9">
        <w:rPr>
          <w:sz w:val="26"/>
          <w:szCs w:val="26"/>
        </w:rPr>
        <w:t>8</w:t>
      </w:r>
      <w:r w:rsidR="000A5038" w:rsidRPr="007817F9">
        <w:rPr>
          <w:sz w:val="26"/>
          <w:szCs w:val="26"/>
        </w:rPr>
        <w:t xml:space="preserve">.7. </w:t>
      </w:r>
      <w:r w:rsidR="0067626D" w:rsidRPr="007817F9">
        <w:rPr>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p>
    <w:p w14:paraId="76A3EA2F" w14:textId="77777777" w:rsidR="00DF334E" w:rsidRPr="007817F9" w:rsidRDefault="00665173" w:rsidP="00061BA2">
      <w:pPr>
        <w:ind w:firstLine="709"/>
        <w:jc w:val="both"/>
        <w:rPr>
          <w:sz w:val="26"/>
          <w:szCs w:val="26"/>
        </w:rPr>
      </w:pPr>
      <w:r w:rsidRPr="007817F9">
        <w:rPr>
          <w:sz w:val="26"/>
          <w:szCs w:val="26"/>
        </w:rPr>
        <w:t>1</w:t>
      </w:r>
      <w:r w:rsidR="008A60BC" w:rsidRPr="007817F9">
        <w:rPr>
          <w:sz w:val="26"/>
          <w:szCs w:val="26"/>
        </w:rPr>
        <w:t>8</w:t>
      </w:r>
      <w:r w:rsidR="000A5038" w:rsidRPr="007817F9">
        <w:rPr>
          <w:sz w:val="26"/>
          <w:szCs w:val="26"/>
        </w:rPr>
        <w:t xml:space="preserve">.8. </w:t>
      </w:r>
      <w:r w:rsidR="00DF334E" w:rsidRPr="007817F9">
        <w:rPr>
          <w:sz w:val="26"/>
          <w:szCs w:val="26"/>
        </w:rPr>
        <w:t xml:space="preserve">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w:t>
      </w:r>
      <w:r w:rsidR="00551D34" w:rsidRPr="007817F9">
        <w:rPr>
          <w:sz w:val="26"/>
          <w:szCs w:val="26"/>
        </w:rPr>
        <w:t>приведённой</w:t>
      </w:r>
      <w:r w:rsidR="00DF334E" w:rsidRPr="007817F9">
        <w:rPr>
          <w:sz w:val="26"/>
          <w:szCs w:val="26"/>
        </w:rPr>
        <w:t xml:space="preserve"> в Приложении № 5 к Договору, а также документы, подтверждающие такие изменения. В случае </w:t>
      </w:r>
      <w:proofErr w:type="spellStart"/>
      <w:r w:rsidR="00DF334E" w:rsidRPr="007817F9">
        <w:rPr>
          <w:sz w:val="26"/>
          <w:szCs w:val="26"/>
        </w:rPr>
        <w:t>непредоставления</w:t>
      </w:r>
      <w:proofErr w:type="spellEnd"/>
      <w:r w:rsidR="00DF334E" w:rsidRPr="007817F9">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w:t>
      </w:r>
      <w:r w:rsidR="00551D34" w:rsidRPr="007817F9">
        <w:rPr>
          <w:sz w:val="26"/>
          <w:szCs w:val="26"/>
        </w:rPr>
        <w:t>путём</w:t>
      </w:r>
      <w:r w:rsidR="00DF334E" w:rsidRPr="007817F9">
        <w:rPr>
          <w:sz w:val="26"/>
          <w:szCs w:val="26"/>
        </w:rPr>
        <w:t xml:space="preserve"> одностороннего внесудебного отказа от исполнения обязательств. Заказчик вправе в одностороннем порядке изменить форму предоставления информации, </w:t>
      </w:r>
      <w:r w:rsidR="00551D34" w:rsidRPr="007817F9">
        <w:rPr>
          <w:sz w:val="26"/>
          <w:szCs w:val="26"/>
        </w:rPr>
        <w:t>приведённую</w:t>
      </w:r>
      <w:r w:rsidR="00DF334E" w:rsidRPr="007817F9">
        <w:rPr>
          <w:sz w:val="26"/>
          <w:szCs w:val="26"/>
        </w:rPr>
        <w:t xml:space="preserve"> в Приложении №5 к Договору, предварительно уведомив об этом Подрядчика</w:t>
      </w:r>
      <w:r w:rsidR="00E47801" w:rsidRPr="007817F9">
        <w:rPr>
          <w:sz w:val="26"/>
          <w:szCs w:val="26"/>
        </w:rPr>
        <w:t>.</w:t>
      </w:r>
    </w:p>
    <w:p w14:paraId="095C03B0" w14:textId="77777777" w:rsidR="000A5038" w:rsidRPr="007817F9" w:rsidRDefault="008A60BC" w:rsidP="00855B0A">
      <w:pPr>
        <w:ind w:firstLine="709"/>
        <w:jc w:val="both"/>
        <w:rPr>
          <w:sz w:val="26"/>
          <w:szCs w:val="26"/>
        </w:rPr>
      </w:pPr>
      <w:r w:rsidRPr="007817F9">
        <w:rPr>
          <w:sz w:val="26"/>
          <w:szCs w:val="26"/>
        </w:rPr>
        <w:t>18</w:t>
      </w:r>
      <w:r w:rsidR="00DF334E" w:rsidRPr="007817F9">
        <w:rPr>
          <w:sz w:val="26"/>
          <w:szCs w:val="26"/>
        </w:rPr>
        <w:t xml:space="preserve">.9. </w:t>
      </w:r>
      <w:r w:rsidR="000A5038" w:rsidRPr="007817F9">
        <w:rPr>
          <w:sz w:val="26"/>
          <w:szCs w:val="26"/>
        </w:rPr>
        <w:t>К настоящему Договору прилагаются и являются его неотъемлемой частью</w:t>
      </w:r>
      <w:r w:rsidR="003D6805" w:rsidRPr="007817F9">
        <w:rPr>
          <w:sz w:val="26"/>
          <w:szCs w:val="26"/>
        </w:rPr>
        <w:t>:</w:t>
      </w:r>
    </w:p>
    <w:p w14:paraId="2A063F18" w14:textId="77777777" w:rsidR="00CA6BA3" w:rsidRPr="007817F9" w:rsidRDefault="000A5038" w:rsidP="00033F94">
      <w:pPr>
        <w:widowControl w:val="0"/>
        <w:suppressAutoHyphens/>
        <w:spacing w:before="60"/>
        <w:jc w:val="both"/>
        <w:rPr>
          <w:sz w:val="26"/>
          <w:szCs w:val="26"/>
        </w:rPr>
      </w:pPr>
      <w:r w:rsidRPr="007817F9">
        <w:rPr>
          <w:b/>
          <w:bCs/>
          <w:sz w:val="26"/>
          <w:szCs w:val="26"/>
        </w:rPr>
        <w:t>Приложение №</w:t>
      </w:r>
      <w:r w:rsidR="000B160D" w:rsidRPr="007817F9">
        <w:rPr>
          <w:b/>
          <w:bCs/>
          <w:sz w:val="26"/>
          <w:szCs w:val="26"/>
        </w:rPr>
        <w:t xml:space="preserve"> </w:t>
      </w:r>
      <w:r w:rsidRPr="007817F9">
        <w:rPr>
          <w:b/>
          <w:bCs/>
          <w:sz w:val="26"/>
          <w:szCs w:val="26"/>
        </w:rPr>
        <w:t>1 -</w:t>
      </w:r>
      <w:r w:rsidRPr="007817F9">
        <w:rPr>
          <w:b/>
          <w:bCs/>
          <w:sz w:val="26"/>
          <w:szCs w:val="26"/>
          <w:lang w:val="en-US"/>
        </w:rPr>
        <w:t> </w:t>
      </w:r>
      <w:r w:rsidRPr="007817F9">
        <w:rPr>
          <w:sz w:val="26"/>
          <w:szCs w:val="26"/>
        </w:rPr>
        <w:t xml:space="preserve"> </w:t>
      </w:r>
      <w:r w:rsidR="00CA6BA3" w:rsidRPr="007817F9">
        <w:rPr>
          <w:sz w:val="26"/>
          <w:szCs w:val="26"/>
        </w:rPr>
        <w:t xml:space="preserve">Техническое задание на </w:t>
      </w:r>
      <w:proofErr w:type="spellStart"/>
      <w:r w:rsidR="00EC3232" w:rsidRPr="007817F9">
        <w:rPr>
          <w:sz w:val="26"/>
          <w:szCs w:val="26"/>
        </w:rPr>
        <w:t>радиопланирование</w:t>
      </w:r>
      <w:proofErr w:type="spellEnd"/>
      <w:r w:rsidR="00EC3232" w:rsidRPr="007817F9">
        <w:rPr>
          <w:sz w:val="26"/>
          <w:szCs w:val="26"/>
        </w:rPr>
        <w:t>, проектирование, строительство инфраструктурных объектов связи для размещения базовых станций «</w:t>
      </w:r>
      <w:proofErr w:type="spellStart"/>
      <w:r w:rsidR="00EC3232" w:rsidRPr="007817F9">
        <w:rPr>
          <w:sz w:val="26"/>
          <w:szCs w:val="26"/>
        </w:rPr>
        <w:t>Outdoor</w:t>
      </w:r>
      <w:proofErr w:type="spellEnd"/>
      <w:r w:rsidR="00EC3232" w:rsidRPr="007817F9">
        <w:rPr>
          <w:sz w:val="26"/>
          <w:szCs w:val="26"/>
        </w:rPr>
        <w:t>» систем подвижной связи</w:t>
      </w:r>
      <w:r w:rsidR="00CA6BA3" w:rsidRPr="007817F9">
        <w:rPr>
          <w:sz w:val="26"/>
          <w:szCs w:val="26"/>
        </w:rPr>
        <w:t>;</w:t>
      </w:r>
    </w:p>
    <w:p w14:paraId="4CAF527C" w14:textId="77777777" w:rsidR="000A5038" w:rsidRPr="007817F9" w:rsidRDefault="00CA6BA3" w:rsidP="00033F94">
      <w:pPr>
        <w:widowControl w:val="0"/>
        <w:suppressAutoHyphens/>
        <w:spacing w:before="60"/>
        <w:jc w:val="both"/>
        <w:rPr>
          <w:sz w:val="26"/>
          <w:szCs w:val="26"/>
        </w:rPr>
      </w:pPr>
      <w:r w:rsidRPr="007817F9">
        <w:rPr>
          <w:b/>
          <w:sz w:val="26"/>
          <w:szCs w:val="26"/>
        </w:rPr>
        <w:t>Приложение №</w:t>
      </w:r>
      <w:r w:rsidR="000B160D" w:rsidRPr="007817F9">
        <w:rPr>
          <w:b/>
          <w:sz w:val="26"/>
          <w:szCs w:val="26"/>
        </w:rPr>
        <w:t xml:space="preserve"> </w:t>
      </w:r>
      <w:r w:rsidRPr="007817F9">
        <w:rPr>
          <w:b/>
          <w:sz w:val="26"/>
          <w:szCs w:val="26"/>
        </w:rPr>
        <w:t>2</w:t>
      </w:r>
      <w:r w:rsidRPr="007817F9">
        <w:rPr>
          <w:sz w:val="26"/>
          <w:szCs w:val="26"/>
        </w:rPr>
        <w:t xml:space="preserve"> - </w:t>
      </w:r>
      <w:r w:rsidR="000A5038" w:rsidRPr="007817F9">
        <w:rPr>
          <w:sz w:val="26"/>
          <w:szCs w:val="26"/>
        </w:rPr>
        <w:t xml:space="preserve">Форма Заказа на выполнение работ по </w:t>
      </w:r>
      <w:r w:rsidR="00EC3232" w:rsidRPr="007817F9">
        <w:rPr>
          <w:sz w:val="26"/>
          <w:szCs w:val="26"/>
        </w:rPr>
        <w:t>проектированию, строительству инфраструктурных объектов связи для размещения базовых станций «</w:t>
      </w:r>
      <w:proofErr w:type="spellStart"/>
      <w:r w:rsidR="00EC3232" w:rsidRPr="007817F9">
        <w:rPr>
          <w:sz w:val="26"/>
          <w:szCs w:val="26"/>
        </w:rPr>
        <w:t>Outdoor</w:t>
      </w:r>
      <w:proofErr w:type="spellEnd"/>
      <w:r w:rsidR="00EC3232" w:rsidRPr="007817F9">
        <w:rPr>
          <w:sz w:val="26"/>
          <w:szCs w:val="26"/>
        </w:rPr>
        <w:t>» систем подвижной связи</w:t>
      </w:r>
      <w:r w:rsidR="000A5038" w:rsidRPr="007817F9">
        <w:rPr>
          <w:sz w:val="26"/>
          <w:szCs w:val="26"/>
        </w:rPr>
        <w:t>;</w:t>
      </w:r>
    </w:p>
    <w:p w14:paraId="7CFC45EC" w14:textId="77777777" w:rsidR="00C12CD9" w:rsidRPr="007817F9" w:rsidRDefault="00C12CD9" w:rsidP="00033F94">
      <w:pPr>
        <w:widowControl w:val="0"/>
        <w:suppressAutoHyphens/>
        <w:spacing w:before="60"/>
        <w:jc w:val="both"/>
        <w:rPr>
          <w:sz w:val="26"/>
          <w:szCs w:val="26"/>
        </w:rPr>
      </w:pPr>
      <w:r w:rsidRPr="007817F9">
        <w:rPr>
          <w:b/>
          <w:sz w:val="26"/>
          <w:szCs w:val="26"/>
        </w:rPr>
        <w:t>Приложение №</w:t>
      </w:r>
      <w:r w:rsidR="000B160D" w:rsidRPr="007817F9">
        <w:rPr>
          <w:b/>
          <w:sz w:val="26"/>
          <w:szCs w:val="26"/>
        </w:rPr>
        <w:t xml:space="preserve"> </w:t>
      </w:r>
      <w:r w:rsidRPr="007817F9">
        <w:rPr>
          <w:b/>
          <w:sz w:val="26"/>
          <w:szCs w:val="26"/>
        </w:rPr>
        <w:t>3</w:t>
      </w:r>
      <w:r w:rsidRPr="007817F9">
        <w:rPr>
          <w:sz w:val="26"/>
          <w:szCs w:val="26"/>
        </w:rPr>
        <w:t xml:space="preserve"> - Величина удельн</w:t>
      </w:r>
      <w:r w:rsidR="00DE4EA1" w:rsidRPr="007817F9">
        <w:rPr>
          <w:sz w:val="26"/>
          <w:szCs w:val="26"/>
        </w:rPr>
        <w:t>ых</w:t>
      </w:r>
      <w:r w:rsidRPr="007817F9">
        <w:rPr>
          <w:sz w:val="26"/>
          <w:szCs w:val="26"/>
        </w:rPr>
        <w:t xml:space="preserve"> </w:t>
      </w:r>
      <w:r w:rsidR="00DE4EA1" w:rsidRPr="007817F9">
        <w:rPr>
          <w:sz w:val="26"/>
          <w:szCs w:val="26"/>
        </w:rPr>
        <w:t>расценок</w:t>
      </w:r>
      <w:r w:rsidRPr="007817F9">
        <w:rPr>
          <w:sz w:val="26"/>
          <w:szCs w:val="26"/>
        </w:rPr>
        <w:t xml:space="preserve"> за единицу (вид) работ;</w:t>
      </w:r>
    </w:p>
    <w:p w14:paraId="751357A2" w14:textId="77777777" w:rsidR="00FF2FB4" w:rsidRPr="007817F9" w:rsidRDefault="00FF2FB4" w:rsidP="00033F94">
      <w:pPr>
        <w:widowControl w:val="0"/>
        <w:suppressAutoHyphens/>
        <w:spacing w:before="60"/>
        <w:jc w:val="both"/>
        <w:rPr>
          <w:sz w:val="26"/>
          <w:szCs w:val="26"/>
        </w:rPr>
      </w:pPr>
      <w:r w:rsidRPr="007817F9">
        <w:rPr>
          <w:b/>
          <w:sz w:val="26"/>
          <w:szCs w:val="26"/>
        </w:rPr>
        <w:t>Приложение №</w:t>
      </w:r>
      <w:r w:rsidR="000B160D" w:rsidRPr="007817F9">
        <w:rPr>
          <w:b/>
          <w:sz w:val="26"/>
          <w:szCs w:val="26"/>
        </w:rPr>
        <w:t xml:space="preserve"> </w:t>
      </w:r>
      <w:r w:rsidRPr="007817F9">
        <w:rPr>
          <w:b/>
          <w:sz w:val="26"/>
          <w:szCs w:val="26"/>
        </w:rPr>
        <w:t>4</w:t>
      </w:r>
      <w:r w:rsidRPr="007817F9">
        <w:rPr>
          <w:sz w:val="26"/>
          <w:szCs w:val="26"/>
        </w:rPr>
        <w:t xml:space="preserve"> – </w:t>
      </w:r>
      <w:r w:rsidR="008B7A2B" w:rsidRPr="007817F9">
        <w:rPr>
          <w:sz w:val="26"/>
          <w:szCs w:val="26"/>
        </w:rPr>
        <w:t xml:space="preserve">Антикоррупционная </w:t>
      </w:r>
      <w:r w:rsidR="00360477" w:rsidRPr="007817F9">
        <w:rPr>
          <w:sz w:val="26"/>
          <w:szCs w:val="26"/>
        </w:rPr>
        <w:t>оговорка</w:t>
      </w:r>
    </w:p>
    <w:p w14:paraId="0215C715" w14:textId="77777777" w:rsidR="00E93CED" w:rsidRPr="007817F9" w:rsidRDefault="005A6C50">
      <w:pPr>
        <w:widowControl w:val="0"/>
        <w:suppressAutoHyphens/>
        <w:spacing w:before="60"/>
        <w:jc w:val="both"/>
        <w:rPr>
          <w:sz w:val="26"/>
          <w:szCs w:val="26"/>
        </w:rPr>
      </w:pPr>
      <w:r w:rsidRPr="007817F9">
        <w:rPr>
          <w:b/>
          <w:sz w:val="26"/>
          <w:szCs w:val="26"/>
        </w:rPr>
        <w:t>Приложение №</w:t>
      </w:r>
      <w:r w:rsidR="000B160D" w:rsidRPr="007817F9">
        <w:rPr>
          <w:b/>
          <w:sz w:val="26"/>
          <w:szCs w:val="26"/>
        </w:rPr>
        <w:t xml:space="preserve"> </w:t>
      </w:r>
      <w:r w:rsidR="00FF2FB4" w:rsidRPr="007817F9">
        <w:rPr>
          <w:b/>
          <w:sz w:val="26"/>
          <w:szCs w:val="26"/>
        </w:rPr>
        <w:t>5</w:t>
      </w:r>
      <w:r w:rsidR="00E93CED" w:rsidRPr="007817F9">
        <w:rPr>
          <w:sz w:val="26"/>
          <w:szCs w:val="26"/>
        </w:rPr>
        <w:t xml:space="preserve"> </w:t>
      </w:r>
      <w:r w:rsidR="00360477" w:rsidRPr="007817F9">
        <w:rPr>
          <w:sz w:val="26"/>
          <w:szCs w:val="26"/>
        </w:rPr>
        <w:t>– Форма предоставления информации</w:t>
      </w:r>
      <w:r w:rsidR="00E93CED" w:rsidRPr="007817F9">
        <w:rPr>
          <w:sz w:val="26"/>
          <w:szCs w:val="26"/>
        </w:rPr>
        <w:t>.</w:t>
      </w:r>
    </w:p>
    <w:p w14:paraId="18833365" w14:textId="77777777" w:rsidR="00B16B5F" w:rsidRPr="007817F9" w:rsidRDefault="00B16B5F">
      <w:pPr>
        <w:widowControl w:val="0"/>
        <w:suppressAutoHyphens/>
        <w:spacing w:before="60"/>
        <w:jc w:val="both"/>
        <w:rPr>
          <w:sz w:val="26"/>
          <w:szCs w:val="26"/>
        </w:rPr>
      </w:pPr>
      <w:r w:rsidRPr="007817F9">
        <w:rPr>
          <w:b/>
          <w:sz w:val="26"/>
          <w:szCs w:val="26"/>
        </w:rPr>
        <w:t>Приложение №</w:t>
      </w:r>
      <w:r w:rsidR="000B160D" w:rsidRPr="007817F9">
        <w:rPr>
          <w:b/>
          <w:sz w:val="26"/>
          <w:szCs w:val="26"/>
        </w:rPr>
        <w:t xml:space="preserve"> </w:t>
      </w:r>
      <w:r w:rsidRPr="007817F9">
        <w:rPr>
          <w:b/>
          <w:sz w:val="26"/>
          <w:szCs w:val="26"/>
        </w:rPr>
        <w:t>6</w:t>
      </w:r>
      <w:r w:rsidRPr="007817F9">
        <w:rPr>
          <w:sz w:val="26"/>
          <w:szCs w:val="26"/>
        </w:rPr>
        <w:t xml:space="preserve"> - Методические рекомендации для подрядных организаций по оформлению исполнительной документации.</w:t>
      </w:r>
    </w:p>
    <w:p w14:paraId="7C575719" w14:textId="77777777" w:rsidR="009C45B9" w:rsidRPr="00CE2FC0" w:rsidRDefault="000A5038" w:rsidP="00EC092B">
      <w:pPr>
        <w:pStyle w:val="affd"/>
        <w:widowControl w:val="0"/>
        <w:numPr>
          <w:ilvl w:val="0"/>
          <w:numId w:val="25"/>
        </w:numPr>
        <w:suppressAutoHyphens/>
        <w:spacing w:before="480"/>
        <w:jc w:val="center"/>
        <w:rPr>
          <w:b/>
          <w:bCs/>
          <w:sz w:val="26"/>
          <w:szCs w:val="26"/>
        </w:rPr>
      </w:pPr>
      <w:r w:rsidRPr="00CE2FC0">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D13DB" w:rsidRPr="00CE2FC0" w14:paraId="68A3B550" w14:textId="77777777" w:rsidTr="00133F64">
        <w:trPr>
          <w:gridAfter w:val="1"/>
          <w:wAfter w:w="35" w:type="dxa"/>
        </w:trPr>
        <w:tc>
          <w:tcPr>
            <w:tcW w:w="4927" w:type="dxa"/>
            <w:gridSpan w:val="2"/>
          </w:tcPr>
          <w:p w14:paraId="6F7569C9" w14:textId="77777777" w:rsidR="000A5038" w:rsidRPr="00CE2FC0" w:rsidRDefault="000A5038" w:rsidP="00133F64">
            <w:pPr>
              <w:widowControl w:val="0"/>
              <w:suppressAutoHyphens/>
              <w:rPr>
                <w:b/>
                <w:bCs/>
                <w:sz w:val="26"/>
                <w:szCs w:val="26"/>
              </w:rPr>
            </w:pPr>
          </w:p>
        </w:tc>
        <w:tc>
          <w:tcPr>
            <w:tcW w:w="4927" w:type="dxa"/>
            <w:gridSpan w:val="2"/>
          </w:tcPr>
          <w:p w14:paraId="06684174" w14:textId="77777777" w:rsidR="000A5038" w:rsidRPr="00CE2FC0" w:rsidRDefault="000A5038" w:rsidP="00133F64">
            <w:pPr>
              <w:widowControl w:val="0"/>
              <w:suppressAutoHyphens/>
              <w:ind w:left="318"/>
              <w:rPr>
                <w:b/>
                <w:bCs/>
                <w:sz w:val="26"/>
                <w:szCs w:val="26"/>
              </w:rPr>
            </w:pPr>
          </w:p>
        </w:tc>
      </w:tr>
      <w:tr w:rsidR="002D13DB" w:rsidRPr="00CE2FC0" w14:paraId="5BE0700F" w14:textId="77777777" w:rsidTr="00133F64">
        <w:trPr>
          <w:gridAfter w:val="1"/>
          <w:wAfter w:w="35" w:type="dxa"/>
        </w:trPr>
        <w:tc>
          <w:tcPr>
            <w:tcW w:w="4927" w:type="dxa"/>
            <w:gridSpan w:val="2"/>
          </w:tcPr>
          <w:p w14:paraId="6B6FA46A" w14:textId="77777777" w:rsidR="000A5038" w:rsidRPr="00CE2FC0" w:rsidRDefault="000A5038" w:rsidP="00133F64">
            <w:pPr>
              <w:widowControl w:val="0"/>
              <w:suppressAutoHyphens/>
              <w:ind w:left="318"/>
              <w:rPr>
                <w:b/>
                <w:bCs/>
                <w:sz w:val="26"/>
                <w:szCs w:val="26"/>
              </w:rPr>
            </w:pPr>
            <w:r w:rsidRPr="00CE2FC0">
              <w:rPr>
                <w:b/>
                <w:bCs/>
                <w:sz w:val="26"/>
                <w:szCs w:val="26"/>
              </w:rPr>
              <w:t>Заказчик:</w:t>
            </w:r>
          </w:p>
        </w:tc>
        <w:tc>
          <w:tcPr>
            <w:tcW w:w="4927" w:type="dxa"/>
            <w:gridSpan w:val="2"/>
          </w:tcPr>
          <w:p w14:paraId="350354FE" w14:textId="77777777" w:rsidR="000A5038" w:rsidRPr="00CE2FC0" w:rsidRDefault="000A5038" w:rsidP="00133F64">
            <w:pPr>
              <w:widowControl w:val="0"/>
              <w:suppressAutoHyphens/>
              <w:ind w:left="318"/>
              <w:rPr>
                <w:b/>
                <w:bCs/>
                <w:sz w:val="26"/>
                <w:szCs w:val="26"/>
              </w:rPr>
            </w:pPr>
            <w:r w:rsidRPr="00CE2FC0">
              <w:rPr>
                <w:b/>
                <w:bCs/>
                <w:sz w:val="26"/>
                <w:szCs w:val="26"/>
              </w:rPr>
              <w:t>Подрядчик:</w:t>
            </w:r>
          </w:p>
        </w:tc>
      </w:tr>
      <w:tr w:rsidR="000A5038" w:rsidRPr="00CE2FC0" w14:paraId="2EA77261" w14:textId="77777777" w:rsidTr="00133F64">
        <w:tblPrEx>
          <w:tblLook w:val="00A0" w:firstRow="1" w:lastRow="0" w:firstColumn="1" w:lastColumn="0" w:noHBand="0" w:noVBand="0"/>
        </w:tblPrEx>
        <w:tc>
          <w:tcPr>
            <w:tcW w:w="4603" w:type="dxa"/>
          </w:tcPr>
          <w:p w14:paraId="4C37DCD8" w14:textId="77777777" w:rsidR="000A5038" w:rsidRPr="00CE2FC0" w:rsidRDefault="000A5038" w:rsidP="00133F64">
            <w:pPr>
              <w:pStyle w:val="af0"/>
              <w:spacing w:after="0"/>
              <w:ind w:left="0"/>
              <w:rPr>
                <w:sz w:val="26"/>
                <w:szCs w:val="26"/>
              </w:rPr>
            </w:pPr>
            <w:r w:rsidRPr="00CE2FC0">
              <w:t xml:space="preserve">ИНН/КПП </w:t>
            </w:r>
            <w:r w:rsidR="00EF0E95" w:rsidRPr="00CE2FC0">
              <w:rPr>
                <w:sz w:val="26"/>
                <w:szCs w:val="26"/>
              </w:rPr>
              <w:t>0274018377</w:t>
            </w:r>
            <w:r w:rsidRPr="00CE2FC0">
              <w:rPr>
                <w:sz w:val="26"/>
                <w:szCs w:val="26"/>
              </w:rPr>
              <w:t>/</w:t>
            </w:r>
            <w:r w:rsidR="00C36985" w:rsidRPr="00CE2FC0">
              <w:rPr>
                <w:sz w:val="26"/>
                <w:szCs w:val="26"/>
              </w:rPr>
              <w:t>027401001</w:t>
            </w:r>
          </w:p>
          <w:p w14:paraId="16202BCE" w14:textId="77777777" w:rsidR="000A5038" w:rsidRPr="00CE2FC0" w:rsidRDefault="000A5038" w:rsidP="00133F64">
            <w:pPr>
              <w:pStyle w:val="af0"/>
              <w:spacing w:after="0"/>
              <w:ind w:left="0"/>
              <w:rPr>
                <w:sz w:val="26"/>
                <w:szCs w:val="26"/>
              </w:rPr>
            </w:pPr>
            <w:r w:rsidRPr="00CE2FC0">
              <w:t>ОГРН 102</w:t>
            </w:r>
            <w:r w:rsidR="00EF0E95" w:rsidRPr="00CE2FC0">
              <w:t>0202561686</w:t>
            </w:r>
          </w:p>
          <w:p w14:paraId="6B3D2F70" w14:textId="77777777" w:rsidR="000A5038" w:rsidRPr="00CE2FC0" w:rsidRDefault="009F1D07" w:rsidP="00133F64">
            <w:pPr>
              <w:rPr>
                <w:sz w:val="26"/>
                <w:szCs w:val="26"/>
              </w:rPr>
            </w:pPr>
            <w:r w:rsidRPr="00CE2FC0">
              <w:rPr>
                <w:sz w:val="26"/>
                <w:szCs w:val="26"/>
              </w:rPr>
              <w:t>Адрес: РБ</w:t>
            </w:r>
            <w:r w:rsidR="000A5038" w:rsidRPr="00CE2FC0">
              <w:rPr>
                <w:sz w:val="26"/>
                <w:szCs w:val="26"/>
              </w:rPr>
              <w:t xml:space="preserve"> </w:t>
            </w:r>
            <w:r w:rsidR="00EF0E95" w:rsidRPr="00CE2FC0">
              <w:rPr>
                <w:sz w:val="26"/>
                <w:szCs w:val="26"/>
              </w:rPr>
              <w:t>4500</w:t>
            </w:r>
            <w:r w:rsidR="007C2D73" w:rsidRPr="00CE2FC0">
              <w:rPr>
                <w:sz w:val="26"/>
                <w:szCs w:val="26"/>
              </w:rPr>
              <w:t>77</w:t>
            </w:r>
            <w:r w:rsidR="000A5038" w:rsidRPr="00CE2FC0">
              <w:rPr>
                <w:sz w:val="26"/>
                <w:szCs w:val="26"/>
              </w:rPr>
              <w:t>, г.</w:t>
            </w:r>
            <w:r w:rsidR="00EF0E95" w:rsidRPr="00CE2FC0">
              <w:rPr>
                <w:sz w:val="26"/>
                <w:szCs w:val="26"/>
              </w:rPr>
              <w:t xml:space="preserve"> Уфа</w:t>
            </w:r>
            <w:r w:rsidR="000A5038" w:rsidRPr="00CE2FC0">
              <w:rPr>
                <w:sz w:val="26"/>
                <w:szCs w:val="26"/>
              </w:rPr>
              <w:t>, ул.</w:t>
            </w:r>
            <w:r w:rsidR="00EF0E95" w:rsidRPr="00CE2FC0">
              <w:rPr>
                <w:sz w:val="26"/>
                <w:szCs w:val="26"/>
              </w:rPr>
              <w:t xml:space="preserve"> Ленина</w:t>
            </w:r>
            <w:r w:rsidR="000A5038" w:rsidRPr="00CE2FC0">
              <w:rPr>
                <w:sz w:val="26"/>
                <w:szCs w:val="26"/>
              </w:rPr>
              <w:t>, д.</w:t>
            </w:r>
            <w:r w:rsidR="00EF0E95" w:rsidRPr="00CE2FC0">
              <w:rPr>
                <w:sz w:val="26"/>
                <w:szCs w:val="26"/>
              </w:rPr>
              <w:t>3</w:t>
            </w:r>
            <w:r w:rsidR="00EA1A63" w:rsidRPr="00CE2FC0">
              <w:rPr>
                <w:sz w:val="26"/>
                <w:szCs w:val="26"/>
              </w:rPr>
              <w:t>0</w:t>
            </w:r>
            <w:r w:rsidR="000A5038" w:rsidRPr="00CE2FC0">
              <w:rPr>
                <w:sz w:val="26"/>
                <w:szCs w:val="26"/>
              </w:rPr>
              <w:t>.</w:t>
            </w:r>
          </w:p>
          <w:p w14:paraId="2551BEF8" w14:textId="77777777" w:rsidR="000A5038" w:rsidRPr="00CE2FC0" w:rsidRDefault="000A5038" w:rsidP="00133F64">
            <w:pPr>
              <w:pStyle w:val="aa"/>
              <w:jc w:val="left"/>
              <w:rPr>
                <w:b/>
                <w:bCs/>
                <w:sz w:val="26"/>
                <w:szCs w:val="26"/>
              </w:rPr>
            </w:pPr>
            <w:r w:rsidRPr="00CE2FC0">
              <w:rPr>
                <w:b/>
                <w:bCs/>
                <w:sz w:val="26"/>
                <w:szCs w:val="26"/>
              </w:rPr>
              <w:t xml:space="preserve">Почтовый адрес: </w:t>
            </w:r>
            <w:r w:rsidR="00EF0E95" w:rsidRPr="00CE2FC0">
              <w:rPr>
                <w:sz w:val="26"/>
                <w:szCs w:val="26"/>
              </w:rPr>
              <w:t>РБ 4500</w:t>
            </w:r>
            <w:r w:rsidR="007C2D73" w:rsidRPr="00CE2FC0">
              <w:rPr>
                <w:sz w:val="26"/>
                <w:szCs w:val="26"/>
              </w:rPr>
              <w:t>77</w:t>
            </w:r>
            <w:r w:rsidR="00EF0E95" w:rsidRPr="00CE2FC0">
              <w:rPr>
                <w:sz w:val="26"/>
                <w:szCs w:val="26"/>
              </w:rPr>
              <w:t>, г. Уфа, ул. Ленина, д.3</w:t>
            </w:r>
            <w:r w:rsidR="00B16B5F" w:rsidRPr="00CE2FC0">
              <w:rPr>
                <w:sz w:val="26"/>
                <w:szCs w:val="26"/>
              </w:rPr>
              <w:t>0</w:t>
            </w:r>
            <w:r w:rsidRPr="00CE2FC0">
              <w:rPr>
                <w:b/>
                <w:bCs/>
                <w:sz w:val="26"/>
                <w:szCs w:val="26"/>
              </w:rPr>
              <w:t>.</w:t>
            </w:r>
          </w:p>
          <w:p w14:paraId="4C17FD7F" w14:textId="77777777" w:rsidR="000A5038" w:rsidRPr="00CE2FC0" w:rsidRDefault="000A5038" w:rsidP="00133F64">
            <w:pPr>
              <w:pStyle w:val="aa"/>
              <w:jc w:val="left"/>
              <w:rPr>
                <w:b/>
                <w:bCs/>
                <w:sz w:val="26"/>
                <w:szCs w:val="26"/>
              </w:rPr>
            </w:pPr>
            <w:r w:rsidRPr="00CE2FC0">
              <w:rPr>
                <w:b/>
                <w:bCs/>
                <w:sz w:val="26"/>
                <w:szCs w:val="26"/>
              </w:rPr>
              <w:t>Плательщик:</w:t>
            </w:r>
          </w:p>
          <w:p w14:paraId="4F64BCF7" w14:textId="77777777" w:rsidR="000A5038" w:rsidRPr="00CE2FC0" w:rsidRDefault="000A5038" w:rsidP="00133F64">
            <w:pPr>
              <w:pStyle w:val="af0"/>
              <w:spacing w:after="0"/>
              <w:ind w:left="0"/>
              <w:rPr>
                <w:sz w:val="26"/>
                <w:szCs w:val="26"/>
              </w:rPr>
            </w:pPr>
            <w:r w:rsidRPr="00CE2FC0">
              <w:rPr>
                <w:sz w:val="26"/>
                <w:szCs w:val="26"/>
              </w:rPr>
              <w:t>ИНН/</w:t>
            </w:r>
            <w:r w:rsidR="009F1D07" w:rsidRPr="00CE2FC0">
              <w:rPr>
                <w:sz w:val="26"/>
                <w:szCs w:val="26"/>
              </w:rPr>
              <w:t>КПП 0274018377</w:t>
            </w:r>
            <w:r w:rsidR="00EF0E95" w:rsidRPr="00CE2FC0">
              <w:rPr>
                <w:sz w:val="26"/>
                <w:szCs w:val="26"/>
              </w:rPr>
              <w:t>/</w:t>
            </w:r>
            <w:r w:rsidR="00BC4808" w:rsidRPr="00CE2FC0">
              <w:rPr>
                <w:sz w:val="26"/>
                <w:szCs w:val="26"/>
              </w:rPr>
              <w:t>027401001</w:t>
            </w:r>
          </w:p>
          <w:p w14:paraId="66B222AD" w14:textId="77777777" w:rsidR="000A5038" w:rsidRPr="00CE2FC0" w:rsidRDefault="000A5038" w:rsidP="00133F64">
            <w:pPr>
              <w:pStyle w:val="af0"/>
              <w:spacing w:after="0"/>
              <w:ind w:left="0"/>
              <w:rPr>
                <w:sz w:val="26"/>
                <w:szCs w:val="26"/>
              </w:rPr>
            </w:pPr>
            <w:r w:rsidRPr="00CE2FC0">
              <w:rPr>
                <w:sz w:val="26"/>
                <w:szCs w:val="26"/>
              </w:rPr>
              <w:t xml:space="preserve">ОГРН </w:t>
            </w:r>
            <w:r w:rsidR="00EF0E95" w:rsidRPr="00CE2FC0">
              <w:t>1020202561686</w:t>
            </w:r>
          </w:p>
          <w:p w14:paraId="5AE9239C" w14:textId="77777777" w:rsidR="000A5038" w:rsidRPr="00CE2FC0" w:rsidRDefault="000A5038" w:rsidP="00133F64">
            <w:pPr>
              <w:rPr>
                <w:sz w:val="26"/>
                <w:szCs w:val="26"/>
              </w:rPr>
            </w:pPr>
            <w:r w:rsidRPr="00CE2FC0">
              <w:rPr>
                <w:sz w:val="26"/>
                <w:szCs w:val="26"/>
              </w:rPr>
              <w:t xml:space="preserve">Адрес: </w:t>
            </w:r>
            <w:r w:rsidR="00EF0E95" w:rsidRPr="00CE2FC0">
              <w:rPr>
                <w:sz w:val="26"/>
                <w:szCs w:val="26"/>
              </w:rPr>
              <w:t>РБ 4500</w:t>
            </w:r>
            <w:r w:rsidR="007C2D73" w:rsidRPr="00CE2FC0">
              <w:rPr>
                <w:sz w:val="26"/>
                <w:szCs w:val="26"/>
              </w:rPr>
              <w:t>77</w:t>
            </w:r>
            <w:r w:rsidR="00EF0E95" w:rsidRPr="00CE2FC0">
              <w:rPr>
                <w:sz w:val="26"/>
                <w:szCs w:val="26"/>
              </w:rPr>
              <w:t>, г. Уфа, ул. Ленина, д.3</w:t>
            </w:r>
            <w:r w:rsidR="006B2212" w:rsidRPr="00CE2FC0">
              <w:rPr>
                <w:sz w:val="26"/>
                <w:szCs w:val="26"/>
              </w:rPr>
              <w:t>0</w:t>
            </w:r>
            <w:r w:rsidRPr="00CE2FC0">
              <w:rPr>
                <w:sz w:val="26"/>
                <w:szCs w:val="26"/>
              </w:rPr>
              <w:t>.</w:t>
            </w:r>
          </w:p>
          <w:p w14:paraId="3D07EC91" w14:textId="77777777" w:rsidR="000A5038" w:rsidRPr="00CE2FC0" w:rsidRDefault="00EF0E95" w:rsidP="00133F64">
            <w:pPr>
              <w:pStyle w:val="aa"/>
              <w:jc w:val="left"/>
              <w:rPr>
                <w:b/>
                <w:sz w:val="26"/>
                <w:szCs w:val="26"/>
              </w:rPr>
            </w:pPr>
            <w:r w:rsidRPr="00CE2FC0">
              <w:rPr>
                <w:sz w:val="26"/>
                <w:szCs w:val="26"/>
              </w:rPr>
              <w:t>О</w:t>
            </w:r>
            <w:r w:rsidR="00332EA5" w:rsidRPr="00CE2FC0">
              <w:rPr>
                <w:sz w:val="26"/>
                <w:szCs w:val="26"/>
              </w:rPr>
              <w:t>АО</w:t>
            </w:r>
            <w:r w:rsidR="000A5038" w:rsidRPr="00CE2FC0">
              <w:rPr>
                <w:sz w:val="26"/>
                <w:szCs w:val="26"/>
              </w:rPr>
              <w:t xml:space="preserve"> АБ</w:t>
            </w:r>
            <w:r w:rsidRPr="00CE2FC0">
              <w:rPr>
                <w:sz w:val="26"/>
                <w:szCs w:val="26"/>
              </w:rPr>
              <w:t xml:space="preserve"> «Россия»</w:t>
            </w:r>
            <w:r w:rsidR="000A5038" w:rsidRPr="00CE2FC0">
              <w:rPr>
                <w:sz w:val="26"/>
                <w:szCs w:val="26"/>
              </w:rPr>
              <w:t xml:space="preserve"> </w:t>
            </w:r>
          </w:p>
          <w:p w14:paraId="740B48CB" w14:textId="77777777" w:rsidR="000A5038" w:rsidRPr="00CE2FC0" w:rsidRDefault="000A5038" w:rsidP="00133F64">
            <w:pPr>
              <w:pStyle w:val="aa"/>
              <w:jc w:val="left"/>
              <w:rPr>
                <w:sz w:val="26"/>
                <w:szCs w:val="26"/>
              </w:rPr>
            </w:pPr>
            <w:r w:rsidRPr="00CE2FC0">
              <w:rPr>
                <w:sz w:val="26"/>
                <w:szCs w:val="26"/>
              </w:rPr>
              <w:t>Р/с</w:t>
            </w:r>
            <w:r w:rsidRPr="00CE2FC0">
              <w:rPr>
                <w:b/>
                <w:sz w:val="26"/>
                <w:szCs w:val="26"/>
              </w:rPr>
              <w:t xml:space="preserve"> </w:t>
            </w:r>
            <w:r w:rsidRPr="00CE2FC0">
              <w:rPr>
                <w:sz w:val="26"/>
                <w:szCs w:val="26"/>
              </w:rPr>
              <w:t>№ 40702810</w:t>
            </w:r>
            <w:r w:rsidR="00EF0E95" w:rsidRPr="00CE2FC0">
              <w:rPr>
                <w:sz w:val="26"/>
                <w:szCs w:val="26"/>
              </w:rPr>
              <w:t>900000005674</w:t>
            </w:r>
            <w:r w:rsidRPr="00CE2FC0">
              <w:rPr>
                <w:sz w:val="26"/>
                <w:szCs w:val="26"/>
              </w:rPr>
              <w:t xml:space="preserve"> </w:t>
            </w:r>
          </w:p>
          <w:p w14:paraId="6FF496F1" w14:textId="77777777" w:rsidR="000A5038" w:rsidRPr="00CE2FC0" w:rsidRDefault="000A5038" w:rsidP="00133F64">
            <w:pPr>
              <w:rPr>
                <w:sz w:val="26"/>
                <w:szCs w:val="26"/>
              </w:rPr>
            </w:pPr>
            <w:r w:rsidRPr="00CE2FC0">
              <w:rPr>
                <w:sz w:val="26"/>
                <w:szCs w:val="26"/>
              </w:rPr>
              <w:t>К/с 301018</w:t>
            </w:r>
            <w:r w:rsidR="00D00D8B" w:rsidRPr="00CE2FC0">
              <w:rPr>
                <w:sz w:val="26"/>
                <w:szCs w:val="26"/>
              </w:rPr>
              <w:t>10800000000861</w:t>
            </w:r>
          </w:p>
          <w:p w14:paraId="154F9DDB" w14:textId="77777777" w:rsidR="000A5038" w:rsidRPr="00CE2FC0" w:rsidRDefault="009F1D07" w:rsidP="00133F64">
            <w:pPr>
              <w:pStyle w:val="af0"/>
              <w:spacing w:after="0"/>
              <w:ind w:left="0"/>
              <w:rPr>
                <w:sz w:val="26"/>
                <w:szCs w:val="26"/>
              </w:rPr>
            </w:pPr>
            <w:r w:rsidRPr="00CE2FC0">
              <w:rPr>
                <w:sz w:val="26"/>
                <w:szCs w:val="26"/>
              </w:rPr>
              <w:t>БИК 044030861</w:t>
            </w:r>
          </w:p>
          <w:p w14:paraId="2A67893E" w14:textId="77777777" w:rsidR="002834A7" w:rsidRPr="00CE2FC0" w:rsidRDefault="002834A7" w:rsidP="002834A7">
            <w:pPr>
              <w:pStyle w:val="afff1"/>
              <w:rPr>
                <w:rFonts w:ascii="Times New Roman" w:hAnsi="Times New Roman"/>
                <w:sz w:val="26"/>
                <w:szCs w:val="26"/>
              </w:rPr>
            </w:pPr>
            <w:r w:rsidRPr="00CE2FC0">
              <w:rPr>
                <w:rFonts w:ascii="Times New Roman" w:hAnsi="Times New Roman"/>
                <w:sz w:val="26"/>
                <w:szCs w:val="26"/>
              </w:rPr>
              <w:t>ОГРН 1020202561686</w:t>
            </w:r>
          </w:p>
          <w:p w14:paraId="6108C937" w14:textId="77777777" w:rsidR="000A5038" w:rsidRPr="00CE2FC0" w:rsidRDefault="000A5038" w:rsidP="00133F64">
            <w:pPr>
              <w:pStyle w:val="af0"/>
              <w:spacing w:after="0"/>
              <w:ind w:left="0"/>
              <w:rPr>
                <w:sz w:val="26"/>
                <w:szCs w:val="26"/>
              </w:rPr>
            </w:pPr>
            <w:r w:rsidRPr="00CE2FC0">
              <w:rPr>
                <w:sz w:val="26"/>
                <w:szCs w:val="26"/>
              </w:rPr>
              <w:t>ОКПО 011</w:t>
            </w:r>
            <w:r w:rsidR="00D00D8B" w:rsidRPr="00CE2FC0">
              <w:rPr>
                <w:sz w:val="26"/>
                <w:szCs w:val="26"/>
              </w:rPr>
              <w:t>50144</w:t>
            </w:r>
          </w:p>
          <w:p w14:paraId="291C3DF1" w14:textId="77777777" w:rsidR="000A5038" w:rsidRPr="00CE2FC0" w:rsidRDefault="000A5038" w:rsidP="00133F64">
            <w:pPr>
              <w:rPr>
                <w:sz w:val="26"/>
                <w:szCs w:val="26"/>
              </w:rPr>
            </w:pPr>
            <w:r w:rsidRPr="00CE2FC0">
              <w:rPr>
                <w:sz w:val="26"/>
                <w:szCs w:val="26"/>
              </w:rPr>
              <w:t xml:space="preserve">Телефон: </w:t>
            </w:r>
            <w:r w:rsidRPr="00CE2FC0">
              <w:rPr>
                <w:bCs/>
                <w:sz w:val="26"/>
                <w:szCs w:val="26"/>
              </w:rPr>
              <w:t>(</w:t>
            </w:r>
            <w:r w:rsidR="00D00D8B" w:rsidRPr="00CE2FC0">
              <w:rPr>
                <w:bCs/>
                <w:sz w:val="26"/>
                <w:szCs w:val="26"/>
              </w:rPr>
              <w:t>347</w:t>
            </w:r>
            <w:r w:rsidRPr="00CE2FC0">
              <w:rPr>
                <w:bCs/>
                <w:sz w:val="26"/>
                <w:szCs w:val="26"/>
              </w:rPr>
              <w:t xml:space="preserve">) </w:t>
            </w:r>
            <w:r w:rsidR="00D00D8B" w:rsidRPr="00CE2FC0">
              <w:rPr>
                <w:bCs/>
                <w:sz w:val="26"/>
                <w:szCs w:val="26"/>
              </w:rPr>
              <w:t>250</w:t>
            </w:r>
            <w:r w:rsidRPr="00CE2FC0">
              <w:rPr>
                <w:bCs/>
                <w:sz w:val="26"/>
                <w:szCs w:val="26"/>
              </w:rPr>
              <w:t>-</w:t>
            </w:r>
            <w:r w:rsidR="00D00D8B" w:rsidRPr="00CE2FC0">
              <w:rPr>
                <w:bCs/>
                <w:sz w:val="26"/>
                <w:szCs w:val="26"/>
              </w:rPr>
              <w:t>23</w:t>
            </w:r>
            <w:r w:rsidRPr="00CE2FC0">
              <w:rPr>
                <w:bCs/>
                <w:sz w:val="26"/>
                <w:szCs w:val="26"/>
              </w:rPr>
              <w:t>-</w:t>
            </w:r>
            <w:r w:rsidR="00D00D8B" w:rsidRPr="00CE2FC0">
              <w:rPr>
                <w:bCs/>
                <w:sz w:val="26"/>
                <w:szCs w:val="26"/>
              </w:rPr>
              <w:t>39</w:t>
            </w:r>
          </w:p>
          <w:p w14:paraId="3B80FCCD" w14:textId="77777777" w:rsidR="000A5038" w:rsidRPr="00CE2FC0" w:rsidRDefault="000A5038" w:rsidP="00133F64">
            <w:pPr>
              <w:tabs>
                <w:tab w:val="left" w:pos="675"/>
                <w:tab w:val="left" w:pos="993"/>
                <w:tab w:val="left" w:pos="1418"/>
                <w:tab w:val="left" w:pos="9747"/>
              </w:tabs>
              <w:spacing w:after="120" w:line="312" w:lineRule="auto"/>
              <w:jc w:val="both"/>
              <w:rPr>
                <w:sz w:val="26"/>
                <w:szCs w:val="26"/>
              </w:rPr>
            </w:pPr>
            <w:r w:rsidRPr="00CE2FC0">
              <w:rPr>
                <w:sz w:val="26"/>
                <w:szCs w:val="26"/>
              </w:rPr>
              <w:t xml:space="preserve">Факс: </w:t>
            </w:r>
          </w:p>
          <w:p w14:paraId="5E6F0B6E" w14:textId="77777777" w:rsidR="006269D0" w:rsidRPr="00CE2FC0" w:rsidRDefault="006269D0" w:rsidP="006269D0">
            <w:pPr>
              <w:tabs>
                <w:tab w:val="left" w:pos="675"/>
                <w:tab w:val="left" w:pos="993"/>
                <w:tab w:val="left" w:pos="1418"/>
                <w:tab w:val="left" w:pos="9747"/>
              </w:tabs>
              <w:spacing w:line="312" w:lineRule="auto"/>
              <w:jc w:val="both"/>
              <w:rPr>
                <w:rStyle w:val="affc"/>
                <w:color w:val="auto"/>
                <w:sz w:val="26"/>
                <w:szCs w:val="26"/>
              </w:rPr>
            </w:pPr>
            <w:r w:rsidRPr="00CE2FC0">
              <w:rPr>
                <w:sz w:val="26"/>
                <w:szCs w:val="26"/>
              </w:rPr>
              <w:t>Адрес электронной почты:</w:t>
            </w:r>
            <w:r w:rsidRPr="00CE2FC0">
              <w:rPr>
                <w:rFonts w:ascii="Arial" w:hAnsi="Arial" w:cs="Arial"/>
                <w:sz w:val="16"/>
                <w:szCs w:val="16"/>
              </w:rPr>
              <w:t xml:space="preserve"> </w:t>
            </w:r>
          </w:p>
          <w:p w14:paraId="65165553" w14:textId="77777777" w:rsidR="000A5038" w:rsidRPr="00CE2FC0" w:rsidRDefault="006269D0" w:rsidP="006269D0">
            <w:pPr>
              <w:tabs>
                <w:tab w:val="left" w:pos="675"/>
                <w:tab w:val="left" w:pos="993"/>
                <w:tab w:val="left" w:pos="1418"/>
                <w:tab w:val="left" w:pos="9747"/>
              </w:tabs>
              <w:spacing w:line="312" w:lineRule="auto"/>
              <w:jc w:val="both"/>
              <w:rPr>
                <w:b/>
                <w:sz w:val="26"/>
                <w:szCs w:val="26"/>
              </w:rPr>
            </w:pPr>
            <w:r w:rsidRPr="00CE2FC0">
              <w:rPr>
                <w:sz w:val="26"/>
                <w:szCs w:val="26"/>
              </w:rPr>
              <w:t>info@bashtel.ru</w:t>
            </w:r>
          </w:p>
        </w:tc>
        <w:tc>
          <w:tcPr>
            <w:tcW w:w="892" w:type="dxa"/>
            <w:gridSpan w:val="2"/>
          </w:tcPr>
          <w:p w14:paraId="24D42D3E" w14:textId="77777777" w:rsidR="000A5038" w:rsidRPr="00CE2FC0" w:rsidRDefault="000A5038" w:rsidP="00133F64">
            <w:pPr>
              <w:tabs>
                <w:tab w:val="left" w:pos="675"/>
                <w:tab w:val="left" w:pos="993"/>
                <w:tab w:val="left" w:pos="1418"/>
                <w:tab w:val="left" w:pos="9747"/>
              </w:tabs>
              <w:spacing w:after="120" w:line="312" w:lineRule="auto"/>
              <w:jc w:val="both"/>
              <w:rPr>
                <w:b/>
                <w:bCs/>
                <w:sz w:val="26"/>
                <w:szCs w:val="26"/>
              </w:rPr>
            </w:pPr>
          </w:p>
        </w:tc>
        <w:tc>
          <w:tcPr>
            <w:tcW w:w="4394" w:type="dxa"/>
            <w:gridSpan w:val="2"/>
          </w:tcPr>
          <w:p w14:paraId="7AD86010" w14:textId="77777777" w:rsidR="000A5038" w:rsidRPr="00CE2FC0" w:rsidRDefault="000A5038" w:rsidP="00133F64">
            <w:pPr>
              <w:pStyle w:val="af0"/>
              <w:ind w:left="0"/>
              <w:rPr>
                <w:sz w:val="26"/>
                <w:szCs w:val="26"/>
              </w:rPr>
            </w:pPr>
            <w:r w:rsidRPr="00CE2FC0">
              <w:rPr>
                <w:sz w:val="26"/>
                <w:szCs w:val="26"/>
              </w:rPr>
              <w:t xml:space="preserve">ИНН/КПП </w:t>
            </w:r>
            <w:r w:rsidRPr="00CE2FC0">
              <w:rPr>
                <w:bCs/>
                <w:sz w:val="26"/>
                <w:szCs w:val="26"/>
              </w:rPr>
              <w:t>..............</w:t>
            </w:r>
          </w:p>
          <w:p w14:paraId="59EA3D06" w14:textId="77777777" w:rsidR="000A5038" w:rsidRPr="00CE2FC0" w:rsidRDefault="000A5038" w:rsidP="00133F64">
            <w:pPr>
              <w:pStyle w:val="af0"/>
              <w:ind w:left="0"/>
              <w:rPr>
                <w:sz w:val="26"/>
                <w:szCs w:val="26"/>
              </w:rPr>
            </w:pPr>
            <w:r w:rsidRPr="00CE2FC0">
              <w:rPr>
                <w:sz w:val="26"/>
                <w:szCs w:val="26"/>
              </w:rPr>
              <w:t xml:space="preserve">ОГРН </w:t>
            </w:r>
            <w:r w:rsidRPr="00CE2FC0">
              <w:rPr>
                <w:bCs/>
                <w:sz w:val="26"/>
                <w:szCs w:val="26"/>
              </w:rPr>
              <w:t>............</w:t>
            </w:r>
          </w:p>
          <w:p w14:paraId="0A33E8B9" w14:textId="77777777" w:rsidR="000A5038" w:rsidRPr="00CE2FC0" w:rsidRDefault="000A5038" w:rsidP="00133F64">
            <w:pPr>
              <w:rPr>
                <w:sz w:val="26"/>
                <w:szCs w:val="26"/>
              </w:rPr>
            </w:pPr>
            <w:r w:rsidRPr="00CE2FC0">
              <w:rPr>
                <w:sz w:val="26"/>
                <w:szCs w:val="26"/>
              </w:rPr>
              <w:t xml:space="preserve">Адрес: </w:t>
            </w:r>
            <w:r w:rsidRPr="00CE2FC0">
              <w:rPr>
                <w:bCs/>
                <w:sz w:val="26"/>
                <w:szCs w:val="26"/>
              </w:rPr>
              <w:t>...................</w:t>
            </w:r>
          </w:p>
          <w:p w14:paraId="0473B702" w14:textId="77777777" w:rsidR="000A5038" w:rsidRPr="00CE2FC0" w:rsidRDefault="000A5038" w:rsidP="00133F64">
            <w:pPr>
              <w:pStyle w:val="aa"/>
              <w:rPr>
                <w:b/>
                <w:sz w:val="26"/>
                <w:szCs w:val="26"/>
              </w:rPr>
            </w:pPr>
            <w:r w:rsidRPr="00CE2FC0">
              <w:rPr>
                <w:b/>
                <w:sz w:val="26"/>
                <w:szCs w:val="26"/>
              </w:rPr>
              <w:t>Почтовый адрес:</w:t>
            </w:r>
            <w:r w:rsidRPr="00CE2FC0">
              <w:rPr>
                <w:bCs/>
                <w:sz w:val="26"/>
                <w:szCs w:val="26"/>
              </w:rPr>
              <w:t xml:space="preserve"> ......................</w:t>
            </w:r>
          </w:p>
          <w:p w14:paraId="66408B3C" w14:textId="77777777" w:rsidR="000A5038" w:rsidRPr="00CE2FC0" w:rsidRDefault="000A5038" w:rsidP="00133F64">
            <w:pPr>
              <w:tabs>
                <w:tab w:val="left" w:pos="5485"/>
              </w:tabs>
              <w:rPr>
                <w:bCs/>
                <w:sz w:val="26"/>
                <w:szCs w:val="26"/>
              </w:rPr>
            </w:pPr>
            <w:r w:rsidRPr="00CE2FC0">
              <w:rPr>
                <w:b/>
                <w:sz w:val="26"/>
                <w:szCs w:val="26"/>
              </w:rPr>
              <w:t>Р/........................</w:t>
            </w:r>
          </w:p>
          <w:p w14:paraId="552A6FE3" w14:textId="77777777" w:rsidR="000A5038" w:rsidRPr="00CE2FC0" w:rsidRDefault="000A5038" w:rsidP="00133F64">
            <w:pPr>
              <w:pStyle w:val="aa"/>
              <w:rPr>
                <w:b/>
                <w:sz w:val="26"/>
                <w:szCs w:val="26"/>
              </w:rPr>
            </w:pPr>
            <w:r w:rsidRPr="00CE2FC0">
              <w:rPr>
                <w:b/>
                <w:sz w:val="26"/>
                <w:szCs w:val="26"/>
              </w:rPr>
              <w:t xml:space="preserve"> </w:t>
            </w:r>
          </w:p>
          <w:p w14:paraId="5813314D" w14:textId="77777777" w:rsidR="000A5038" w:rsidRPr="00CE2FC0" w:rsidRDefault="000A5038" w:rsidP="00133F64">
            <w:pPr>
              <w:rPr>
                <w:sz w:val="26"/>
                <w:szCs w:val="26"/>
              </w:rPr>
            </w:pPr>
            <w:r w:rsidRPr="00CE2FC0">
              <w:rPr>
                <w:sz w:val="26"/>
                <w:szCs w:val="26"/>
              </w:rPr>
              <w:t>К/с</w:t>
            </w:r>
            <w:r w:rsidRPr="00CE2FC0">
              <w:rPr>
                <w:bCs/>
                <w:sz w:val="26"/>
                <w:szCs w:val="26"/>
              </w:rPr>
              <w:t>......................</w:t>
            </w:r>
          </w:p>
          <w:p w14:paraId="73574F01" w14:textId="77777777" w:rsidR="000A5038" w:rsidRPr="00CE2FC0" w:rsidRDefault="000A5038" w:rsidP="00133F64">
            <w:pPr>
              <w:pStyle w:val="af0"/>
              <w:ind w:left="0"/>
              <w:rPr>
                <w:sz w:val="26"/>
                <w:szCs w:val="26"/>
              </w:rPr>
            </w:pPr>
            <w:r w:rsidRPr="00CE2FC0">
              <w:rPr>
                <w:sz w:val="26"/>
                <w:szCs w:val="26"/>
              </w:rPr>
              <w:t xml:space="preserve">БИК </w:t>
            </w:r>
            <w:r w:rsidRPr="00CE2FC0">
              <w:rPr>
                <w:bCs/>
                <w:sz w:val="26"/>
                <w:szCs w:val="26"/>
              </w:rPr>
              <w:t>..................</w:t>
            </w:r>
          </w:p>
          <w:p w14:paraId="777ED91D" w14:textId="77777777" w:rsidR="000A5038" w:rsidRPr="00CE2FC0" w:rsidRDefault="000A5038" w:rsidP="00133F64">
            <w:pPr>
              <w:pStyle w:val="af0"/>
              <w:ind w:left="0"/>
              <w:rPr>
                <w:sz w:val="26"/>
                <w:szCs w:val="26"/>
              </w:rPr>
            </w:pPr>
            <w:r w:rsidRPr="00CE2FC0">
              <w:rPr>
                <w:sz w:val="26"/>
                <w:szCs w:val="26"/>
              </w:rPr>
              <w:t>ОКВЭД ...................</w:t>
            </w:r>
          </w:p>
          <w:p w14:paraId="585C2233" w14:textId="77777777" w:rsidR="000A5038" w:rsidRPr="00CE2FC0" w:rsidRDefault="000A5038" w:rsidP="00133F64">
            <w:pPr>
              <w:pStyle w:val="af0"/>
              <w:ind w:left="0"/>
              <w:rPr>
                <w:sz w:val="26"/>
                <w:szCs w:val="26"/>
              </w:rPr>
            </w:pPr>
            <w:r w:rsidRPr="00CE2FC0">
              <w:rPr>
                <w:sz w:val="26"/>
                <w:szCs w:val="26"/>
              </w:rPr>
              <w:t>ОКПО ..................</w:t>
            </w:r>
          </w:p>
          <w:p w14:paraId="6198D152" w14:textId="77777777" w:rsidR="000A5038" w:rsidRPr="00CE2FC0" w:rsidRDefault="000A5038" w:rsidP="00133F64">
            <w:pPr>
              <w:rPr>
                <w:sz w:val="26"/>
                <w:szCs w:val="26"/>
              </w:rPr>
            </w:pPr>
            <w:r w:rsidRPr="00CE2FC0">
              <w:rPr>
                <w:sz w:val="26"/>
                <w:szCs w:val="26"/>
              </w:rPr>
              <w:t xml:space="preserve">Телефон: </w:t>
            </w:r>
            <w:r w:rsidRPr="00CE2FC0">
              <w:rPr>
                <w:bCs/>
                <w:sz w:val="26"/>
                <w:szCs w:val="26"/>
              </w:rPr>
              <w:t>.................</w:t>
            </w:r>
          </w:p>
          <w:p w14:paraId="3EA32BFA" w14:textId="77777777" w:rsidR="000A5038" w:rsidRPr="00CE2FC0" w:rsidRDefault="000A5038" w:rsidP="00133F64">
            <w:pPr>
              <w:tabs>
                <w:tab w:val="left" w:pos="675"/>
                <w:tab w:val="left" w:pos="993"/>
                <w:tab w:val="left" w:pos="1418"/>
                <w:tab w:val="left" w:pos="9747"/>
              </w:tabs>
              <w:spacing w:after="120" w:line="312" w:lineRule="auto"/>
              <w:jc w:val="both"/>
              <w:rPr>
                <w:sz w:val="26"/>
                <w:szCs w:val="26"/>
              </w:rPr>
            </w:pPr>
            <w:r w:rsidRPr="00CE2FC0">
              <w:rPr>
                <w:sz w:val="26"/>
                <w:szCs w:val="26"/>
              </w:rPr>
              <w:t xml:space="preserve">Факс: ............. </w:t>
            </w:r>
          </w:p>
          <w:p w14:paraId="14DAF2F6" w14:textId="77777777" w:rsidR="000A5038" w:rsidRPr="00CE2FC0" w:rsidRDefault="000A5038" w:rsidP="00133F64">
            <w:pPr>
              <w:tabs>
                <w:tab w:val="left" w:pos="675"/>
                <w:tab w:val="left" w:pos="993"/>
                <w:tab w:val="left" w:pos="1418"/>
                <w:tab w:val="left" w:pos="9747"/>
              </w:tabs>
              <w:spacing w:after="120" w:line="312" w:lineRule="auto"/>
              <w:jc w:val="both"/>
              <w:rPr>
                <w:b/>
                <w:sz w:val="26"/>
                <w:szCs w:val="26"/>
              </w:rPr>
            </w:pPr>
            <w:r w:rsidRPr="00CE2FC0">
              <w:rPr>
                <w:sz w:val="26"/>
                <w:szCs w:val="26"/>
              </w:rPr>
              <w:t>Адрес электронной почты: ................</w:t>
            </w:r>
          </w:p>
        </w:tc>
      </w:tr>
    </w:tbl>
    <w:p w14:paraId="68DBB0C1" w14:textId="77777777" w:rsidR="000A5038" w:rsidRPr="00DA2199" w:rsidRDefault="000A5038" w:rsidP="00033F94">
      <w:pPr>
        <w:pStyle w:val="aff"/>
        <w:spacing w:line="360" w:lineRule="auto"/>
        <w:jc w:val="right"/>
        <w:rPr>
          <w:color w:val="0070C0"/>
          <w:sz w:val="26"/>
          <w:szCs w:val="26"/>
        </w:rPr>
      </w:pPr>
    </w:p>
    <w:tbl>
      <w:tblPr>
        <w:tblW w:w="14781" w:type="dxa"/>
        <w:tblLayout w:type="fixed"/>
        <w:tblLook w:val="0000" w:firstRow="0" w:lastRow="0" w:firstColumn="0" w:lastColumn="0" w:noHBand="0" w:noVBand="0"/>
      </w:tblPr>
      <w:tblGrid>
        <w:gridCol w:w="4927"/>
        <w:gridCol w:w="4927"/>
        <w:gridCol w:w="4927"/>
      </w:tblGrid>
      <w:tr w:rsidR="002D13DB" w:rsidRPr="00CE2FC0" w14:paraId="6E4BC68C" w14:textId="77777777" w:rsidTr="006269D0">
        <w:tc>
          <w:tcPr>
            <w:tcW w:w="4927" w:type="dxa"/>
          </w:tcPr>
          <w:p w14:paraId="4F18BAD2" w14:textId="77777777" w:rsidR="006269D0" w:rsidRPr="00CE2FC0" w:rsidRDefault="006269D0" w:rsidP="004A1E7E">
            <w:pPr>
              <w:widowControl w:val="0"/>
              <w:suppressAutoHyphens/>
              <w:rPr>
                <w:b/>
                <w:bCs/>
                <w:sz w:val="26"/>
                <w:szCs w:val="26"/>
              </w:rPr>
            </w:pPr>
            <w:r w:rsidRPr="00CE2FC0">
              <w:rPr>
                <w:b/>
                <w:bCs/>
                <w:sz w:val="26"/>
                <w:szCs w:val="26"/>
              </w:rPr>
              <w:t>от Заказчика:</w:t>
            </w:r>
          </w:p>
        </w:tc>
        <w:tc>
          <w:tcPr>
            <w:tcW w:w="4927" w:type="dxa"/>
          </w:tcPr>
          <w:p w14:paraId="02C3FAE9" w14:textId="77777777" w:rsidR="006269D0" w:rsidRPr="00CE2FC0" w:rsidRDefault="006269D0" w:rsidP="00D561F6">
            <w:pPr>
              <w:widowControl w:val="0"/>
              <w:suppressAutoHyphens/>
              <w:ind w:left="318"/>
              <w:rPr>
                <w:b/>
                <w:bCs/>
                <w:sz w:val="26"/>
                <w:szCs w:val="26"/>
              </w:rPr>
            </w:pPr>
            <w:r w:rsidRPr="00CE2FC0">
              <w:rPr>
                <w:b/>
                <w:bCs/>
                <w:sz w:val="26"/>
                <w:szCs w:val="26"/>
              </w:rPr>
              <w:t xml:space="preserve">от </w:t>
            </w:r>
            <w:r w:rsidR="00D561F6" w:rsidRPr="00CE2FC0">
              <w:rPr>
                <w:b/>
                <w:bCs/>
                <w:sz w:val="26"/>
                <w:szCs w:val="26"/>
              </w:rPr>
              <w:t>Подрядчика</w:t>
            </w:r>
            <w:r w:rsidRPr="00CE2FC0">
              <w:rPr>
                <w:b/>
                <w:bCs/>
                <w:sz w:val="26"/>
                <w:szCs w:val="26"/>
              </w:rPr>
              <w:t>:</w:t>
            </w:r>
          </w:p>
        </w:tc>
        <w:tc>
          <w:tcPr>
            <w:tcW w:w="4927" w:type="dxa"/>
          </w:tcPr>
          <w:p w14:paraId="337D7059" w14:textId="77777777" w:rsidR="006269D0" w:rsidRPr="00CE2FC0" w:rsidRDefault="006269D0" w:rsidP="006269D0">
            <w:pPr>
              <w:widowControl w:val="0"/>
              <w:suppressAutoHyphens/>
              <w:ind w:left="318"/>
              <w:rPr>
                <w:b/>
                <w:bCs/>
                <w:sz w:val="26"/>
                <w:szCs w:val="26"/>
              </w:rPr>
            </w:pPr>
          </w:p>
        </w:tc>
      </w:tr>
      <w:tr w:rsidR="002D13DB" w:rsidRPr="00CE2FC0" w14:paraId="7888A132" w14:textId="77777777" w:rsidTr="006269D0">
        <w:tc>
          <w:tcPr>
            <w:tcW w:w="4927" w:type="dxa"/>
          </w:tcPr>
          <w:p w14:paraId="6C0CCCE3" w14:textId="77777777" w:rsidR="006269D0" w:rsidRPr="00CE2FC0" w:rsidRDefault="006269D0" w:rsidP="004A1E7E">
            <w:pPr>
              <w:pStyle w:val="15"/>
              <w:rPr>
                <w:sz w:val="26"/>
                <w:szCs w:val="26"/>
                <w:lang w:val="ru-RU" w:eastAsia="ru-RU"/>
              </w:rPr>
            </w:pPr>
            <w:r w:rsidRPr="00CE2FC0">
              <w:rPr>
                <w:sz w:val="26"/>
                <w:szCs w:val="26"/>
                <w:lang w:val="ru-RU" w:eastAsia="ru-RU"/>
              </w:rPr>
              <w:t>Генеральный директор</w:t>
            </w:r>
          </w:p>
          <w:p w14:paraId="421D0D30" w14:textId="77777777" w:rsidR="006269D0" w:rsidRPr="00CE2FC0" w:rsidRDefault="006269D0" w:rsidP="004A1E7E">
            <w:pPr>
              <w:pStyle w:val="15"/>
              <w:rPr>
                <w:sz w:val="26"/>
                <w:szCs w:val="26"/>
                <w:lang w:val="ru-RU"/>
              </w:rPr>
            </w:pPr>
            <w:r w:rsidRPr="00CE2FC0">
              <w:rPr>
                <w:sz w:val="26"/>
                <w:szCs w:val="26"/>
                <w:lang w:val="ru-RU" w:eastAsia="ru-RU"/>
              </w:rPr>
              <w:t xml:space="preserve">М.Г. </w:t>
            </w:r>
            <w:proofErr w:type="spellStart"/>
            <w:r w:rsidRPr="00CE2FC0">
              <w:rPr>
                <w:sz w:val="26"/>
                <w:szCs w:val="26"/>
                <w:lang w:val="ru-RU" w:eastAsia="ru-RU"/>
              </w:rPr>
              <w:t>Долгоаршинных</w:t>
            </w:r>
            <w:proofErr w:type="spellEnd"/>
          </w:p>
          <w:p w14:paraId="6F8FB37D" w14:textId="77777777" w:rsidR="006269D0" w:rsidRPr="00CE2FC0" w:rsidRDefault="006269D0" w:rsidP="006269D0">
            <w:pPr>
              <w:pStyle w:val="15"/>
              <w:jc w:val="center"/>
              <w:rPr>
                <w:sz w:val="26"/>
                <w:szCs w:val="26"/>
                <w:lang w:val="ru-RU"/>
              </w:rPr>
            </w:pPr>
          </w:p>
          <w:p w14:paraId="76E5C66E" w14:textId="77777777" w:rsidR="006269D0" w:rsidRPr="00CE2FC0" w:rsidRDefault="006269D0" w:rsidP="006269D0">
            <w:pPr>
              <w:pStyle w:val="15"/>
              <w:jc w:val="center"/>
              <w:rPr>
                <w:sz w:val="26"/>
                <w:szCs w:val="26"/>
                <w:lang w:val="ru-RU"/>
              </w:rPr>
            </w:pPr>
          </w:p>
          <w:p w14:paraId="67FA6C42" w14:textId="77777777" w:rsidR="006269D0" w:rsidRPr="00CE2FC0" w:rsidRDefault="006269D0" w:rsidP="004A1E7E">
            <w:pPr>
              <w:pStyle w:val="15"/>
              <w:rPr>
                <w:sz w:val="26"/>
                <w:szCs w:val="26"/>
                <w:lang w:val="ru-RU"/>
              </w:rPr>
            </w:pPr>
            <w:r w:rsidRPr="00CE2FC0">
              <w:rPr>
                <w:sz w:val="26"/>
                <w:szCs w:val="26"/>
                <w:lang w:val="ru-RU"/>
              </w:rPr>
              <w:t xml:space="preserve">_____________ </w:t>
            </w:r>
          </w:p>
          <w:p w14:paraId="0D181B63" w14:textId="77777777" w:rsidR="006269D0" w:rsidRPr="00CE2FC0" w:rsidRDefault="006269D0" w:rsidP="006269D0">
            <w:pPr>
              <w:widowControl w:val="0"/>
              <w:suppressAutoHyphens/>
              <w:ind w:left="318"/>
              <w:rPr>
                <w:b/>
                <w:bCs/>
                <w:sz w:val="26"/>
                <w:szCs w:val="26"/>
              </w:rPr>
            </w:pPr>
            <w:r w:rsidRPr="00CE2FC0">
              <w:rPr>
                <w:sz w:val="26"/>
                <w:szCs w:val="26"/>
              </w:rPr>
              <w:t xml:space="preserve">      </w:t>
            </w:r>
            <w:proofErr w:type="spellStart"/>
            <w:r w:rsidRPr="00CE2FC0">
              <w:rPr>
                <w:sz w:val="26"/>
                <w:szCs w:val="26"/>
              </w:rPr>
              <w:t>м.п</w:t>
            </w:r>
            <w:proofErr w:type="spellEnd"/>
            <w:r w:rsidRPr="00CE2FC0">
              <w:rPr>
                <w:sz w:val="26"/>
                <w:szCs w:val="26"/>
              </w:rPr>
              <w:t>.</w:t>
            </w:r>
          </w:p>
        </w:tc>
        <w:tc>
          <w:tcPr>
            <w:tcW w:w="4927" w:type="dxa"/>
          </w:tcPr>
          <w:p w14:paraId="70DF5EA8" w14:textId="77777777" w:rsidR="006269D0" w:rsidRPr="00CE2FC0" w:rsidRDefault="006269D0" w:rsidP="004A1E7E">
            <w:pPr>
              <w:pStyle w:val="15"/>
              <w:rPr>
                <w:sz w:val="26"/>
                <w:szCs w:val="26"/>
                <w:lang w:val="ru-RU" w:eastAsia="ru-RU"/>
              </w:rPr>
            </w:pPr>
          </w:p>
          <w:p w14:paraId="443F4DFD" w14:textId="77777777" w:rsidR="006269D0" w:rsidRPr="00CE2FC0" w:rsidRDefault="004A1E7E" w:rsidP="004A1E7E">
            <w:pPr>
              <w:pStyle w:val="15"/>
              <w:rPr>
                <w:sz w:val="26"/>
                <w:szCs w:val="26"/>
                <w:lang w:val="ru-RU"/>
              </w:rPr>
            </w:pPr>
            <w:r w:rsidRPr="00CE2FC0">
              <w:rPr>
                <w:sz w:val="26"/>
                <w:szCs w:val="26"/>
                <w:lang w:val="ru-RU"/>
              </w:rPr>
              <w:t xml:space="preserve">     </w:t>
            </w:r>
            <w:r w:rsidR="006269D0" w:rsidRPr="00CE2FC0">
              <w:rPr>
                <w:sz w:val="26"/>
                <w:szCs w:val="26"/>
                <w:lang w:val="ru-RU"/>
              </w:rPr>
              <w:t>...............</w:t>
            </w:r>
          </w:p>
          <w:p w14:paraId="4B9FBF99" w14:textId="77777777" w:rsidR="006269D0" w:rsidRPr="00CE2FC0" w:rsidRDefault="006269D0" w:rsidP="006269D0">
            <w:pPr>
              <w:pStyle w:val="15"/>
              <w:jc w:val="center"/>
              <w:rPr>
                <w:sz w:val="26"/>
                <w:szCs w:val="26"/>
                <w:lang w:val="ru-RU"/>
              </w:rPr>
            </w:pPr>
          </w:p>
          <w:p w14:paraId="4A861E82" w14:textId="77777777" w:rsidR="006269D0" w:rsidRPr="00CE2FC0" w:rsidRDefault="006269D0" w:rsidP="006269D0">
            <w:pPr>
              <w:pStyle w:val="15"/>
              <w:jc w:val="center"/>
              <w:rPr>
                <w:sz w:val="26"/>
                <w:szCs w:val="26"/>
                <w:lang w:val="ru-RU"/>
              </w:rPr>
            </w:pPr>
          </w:p>
          <w:p w14:paraId="164D3779" w14:textId="77777777" w:rsidR="006269D0" w:rsidRPr="00CE2FC0" w:rsidRDefault="004A1E7E" w:rsidP="004A1E7E">
            <w:pPr>
              <w:pStyle w:val="15"/>
              <w:rPr>
                <w:sz w:val="26"/>
                <w:szCs w:val="26"/>
                <w:lang w:val="ru-RU"/>
              </w:rPr>
            </w:pPr>
            <w:r w:rsidRPr="00CE2FC0">
              <w:rPr>
                <w:sz w:val="26"/>
                <w:szCs w:val="26"/>
                <w:lang w:val="ru-RU"/>
              </w:rPr>
              <w:t xml:space="preserve">      </w:t>
            </w:r>
            <w:r w:rsidR="006269D0" w:rsidRPr="00CE2FC0">
              <w:rPr>
                <w:sz w:val="26"/>
                <w:szCs w:val="26"/>
                <w:lang w:val="ru-RU"/>
              </w:rPr>
              <w:t xml:space="preserve">_____________ </w:t>
            </w:r>
          </w:p>
          <w:p w14:paraId="2B55D30F" w14:textId="77777777" w:rsidR="006269D0" w:rsidRPr="00CE2FC0" w:rsidRDefault="006269D0" w:rsidP="006269D0">
            <w:pPr>
              <w:widowControl w:val="0"/>
              <w:suppressAutoHyphens/>
              <w:ind w:left="318"/>
              <w:rPr>
                <w:b/>
                <w:bCs/>
                <w:sz w:val="26"/>
                <w:szCs w:val="26"/>
              </w:rPr>
            </w:pPr>
            <w:r w:rsidRPr="00CE2FC0">
              <w:rPr>
                <w:sz w:val="26"/>
                <w:szCs w:val="26"/>
              </w:rPr>
              <w:t xml:space="preserve">      </w:t>
            </w:r>
            <w:proofErr w:type="spellStart"/>
            <w:r w:rsidRPr="00CE2FC0">
              <w:rPr>
                <w:sz w:val="26"/>
                <w:szCs w:val="26"/>
              </w:rPr>
              <w:t>м.п</w:t>
            </w:r>
            <w:proofErr w:type="spellEnd"/>
            <w:r w:rsidRPr="00CE2FC0">
              <w:rPr>
                <w:sz w:val="26"/>
                <w:szCs w:val="26"/>
              </w:rPr>
              <w:t>.</w:t>
            </w:r>
          </w:p>
        </w:tc>
        <w:tc>
          <w:tcPr>
            <w:tcW w:w="4927" w:type="dxa"/>
          </w:tcPr>
          <w:p w14:paraId="168E9F79" w14:textId="77777777" w:rsidR="006269D0" w:rsidRPr="00CE2FC0" w:rsidRDefault="006269D0" w:rsidP="006269D0">
            <w:pPr>
              <w:widowControl w:val="0"/>
              <w:suppressAutoHyphens/>
              <w:ind w:left="318"/>
              <w:rPr>
                <w:b/>
                <w:bCs/>
                <w:sz w:val="26"/>
                <w:szCs w:val="26"/>
              </w:rPr>
            </w:pPr>
          </w:p>
        </w:tc>
      </w:tr>
    </w:tbl>
    <w:p w14:paraId="2C9CFCDE" w14:textId="77777777" w:rsidR="001C2C8F" w:rsidRDefault="001C2C8F" w:rsidP="001C2C8F">
      <w:pPr>
        <w:jc w:val="right"/>
        <w:rPr>
          <w:sz w:val="26"/>
          <w:szCs w:val="26"/>
        </w:rPr>
      </w:pPr>
    </w:p>
    <w:p w14:paraId="1D9D9450" w14:textId="77777777" w:rsidR="00EB01F4" w:rsidRDefault="00EB01F4" w:rsidP="00EB01F4">
      <w:pPr>
        <w:jc w:val="center"/>
      </w:pPr>
    </w:p>
    <w:p w14:paraId="414F755D" w14:textId="77777777" w:rsidR="00DA2199" w:rsidRDefault="00DA2199" w:rsidP="00EB01F4">
      <w:pPr>
        <w:jc w:val="center"/>
      </w:pPr>
    </w:p>
    <w:p w14:paraId="55287E51" w14:textId="77777777" w:rsidR="00BA4E5A" w:rsidRDefault="00BA4E5A" w:rsidP="00EB01F4">
      <w:pPr>
        <w:jc w:val="center"/>
      </w:pPr>
    </w:p>
    <w:p w14:paraId="0D82C9CA" w14:textId="77777777" w:rsidR="00BA4E5A" w:rsidRDefault="00BA4E5A" w:rsidP="00EB01F4">
      <w:pPr>
        <w:jc w:val="center"/>
      </w:pPr>
    </w:p>
    <w:p w14:paraId="6D840520" w14:textId="77777777" w:rsidR="00BA4E5A" w:rsidRDefault="00BA4E5A" w:rsidP="00EB01F4">
      <w:pPr>
        <w:jc w:val="center"/>
      </w:pPr>
    </w:p>
    <w:p w14:paraId="7CC5860C" w14:textId="77777777" w:rsidR="00BA4E5A" w:rsidRDefault="00BA4E5A" w:rsidP="00EB01F4">
      <w:pPr>
        <w:jc w:val="center"/>
      </w:pPr>
    </w:p>
    <w:p w14:paraId="40B46A14" w14:textId="77777777" w:rsidR="00BA4E5A" w:rsidRDefault="00BA4E5A" w:rsidP="00EB01F4">
      <w:pPr>
        <w:jc w:val="center"/>
      </w:pPr>
    </w:p>
    <w:p w14:paraId="64565482" w14:textId="77777777" w:rsidR="00BA4E5A" w:rsidRDefault="00BA4E5A" w:rsidP="00EB01F4">
      <w:pPr>
        <w:jc w:val="center"/>
      </w:pPr>
    </w:p>
    <w:p w14:paraId="5EF4F7DC" w14:textId="77777777" w:rsidR="00BA4E5A" w:rsidRDefault="00BA4E5A" w:rsidP="00EB01F4">
      <w:pPr>
        <w:jc w:val="center"/>
      </w:pPr>
    </w:p>
    <w:p w14:paraId="76D59DB1" w14:textId="77777777" w:rsidR="00BA4E5A" w:rsidRDefault="00BA4E5A" w:rsidP="00EB01F4">
      <w:pPr>
        <w:jc w:val="center"/>
      </w:pPr>
    </w:p>
    <w:p w14:paraId="7C0F8948" w14:textId="77777777" w:rsidR="00BA4E5A" w:rsidRDefault="00BA4E5A" w:rsidP="00EB01F4">
      <w:pPr>
        <w:jc w:val="center"/>
      </w:pPr>
    </w:p>
    <w:p w14:paraId="7B128444" w14:textId="77777777" w:rsidR="00BA4E5A" w:rsidRDefault="00BA4E5A" w:rsidP="00EB01F4">
      <w:pPr>
        <w:jc w:val="center"/>
      </w:pPr>
    </w:p>
    <w:p w14:paraId="10692150" w14:textId="77777777" w:rsidR="00BA4E5A" w:rsidRDefault="00BA4E5A" w:rsidP="00EB01F4">
      <w:pPr>
        <w:jc w:val="center"/>
      </w:pPr>
    </w:p>
    <w:p w14:paraId="2C2FB03D" w14:textId="77777777" w:rsidR="00BA4E5A" w:rsidRDefault="00BA4E5A" w:rsidP="00EB01F4">
      <w:pPr>
        <w:jc w:val="center"/>
      </w:pPr>
    </w:p>
    <w:p w14:paraId="3C88D426" w14:textId="77777777" w:rsidR="00BA4E5A" w:rsidRDefault="00BA4E5A" w:rsidP="00EB01F4">
      <w:pPr>
        <w:jc w:val="center"/>
      </w:pPr>
    </w:p>
    <w:p w14:paraId="683F944A" w14:textId="77777777" w:rsidR="00BA4E5A" w:rsidRDefault="00BA4E5A" w:rsidP="00EB01F4">
      <w:pPr>
        <w:jc w:val="center"/>
      </w:pPr>
    </w:p>
    <w:p w14:paraId="1F7EA720" w14:textId="77777777" w:rsidR="008401BE" w:rsidRPr="00CE2FC0" w:rsidRDefault="008401BE" w:rsidP="00CE2FC0">
      <w:pPr>
        <w:spacing w:line="240" w:lineRule="atLeast"/>
        <w:ind w:right="4"/>
        <w:jc w:val="right"/>
      </w:pPr>
      <w:r w:rsidRPr="00CE2FC0">
        <w:t>Приложение №1 к Договору №_</w:t>
      </w:r>
      <w:r w:rsidR="00844632">
        <w:t>_</w:t>
      </w:r>
      <w:r w:rsidRPr="00CE2FC0">
        <w:t>___</w:t>
      </w:r>
    </w:p>
    <w:p w14:paraId="58DE4CCB" w14:textId="77777777" w:rsidR="008401BE" w:rsidRPr="00CE2FC0" w:rsidRDefault="008401BE" w:rsidP="008401BE">
      <w:pPr>
        <w:spacing w:line="240" w:lineRule="atLeast"/>
        <w:ind w:right="4"/>
        <w:jc w:val="right"/>
      </w:pPr>
      <w:r w:rsidRPr="00CE2FC0">
        <w:t>от «_____» _______________ 201</w:t>
      </w:r>
      <w:r w:rsidR="00790D5C" w:rsidRPr="00CE2FC0">
        <w:t xml:space="preserve">9 </w:t>
      </w:r>
      <w:r w:rsidRPr="00CE2FC0">
        <w:t>г.</w:t>
      </w:r>
    </w:p>
    <w:p w14:paraId="6334DD3D" w14:textId="77777777" w:rsidR="008401BE" w:rsidRPr="00CE2FC0" w:rsidRDefault="008401BE" w:rsidP="008401BE">
      <w:pPr>
        <w:spacing w:line="240" w:lineRule="atLeast"/>
        <w:ind w:right="4"/>
        <w:jc w:val="right"/>
      </w:pPr>
    </w:p>
    <w:p w14:paraId="7E1850A9" w14:textId="77777777" w:rsidR="00267665" w:rsidRPr="00DA487B" w:rsidRDefault="00267665" w:rsidP="00EC092B">
      <w:pPr>
        <w:keepNext/>
        <w:numPr>
          <w:ilvl w:val="1"/>
          <w:numId w:val="14"/>
        </w:numPr>
        <w:tabs>
          <w:tab w:val="left" w:pos="0"/>
        </w:tabs>
        <w:suppressAutoHyphens/>
        <w:jc w:val="center"/>
        <w:outlineLvl w:val="1"/>
        <w:rPr>
          <w:b/>
          <w:bCs/>
          <w:iCs/>
        </w:rPr>
      </w:pPr>
      <w:r w:rsidRPr="00DA487B">
        <w:rPr>
          <w:b/>
          <w:bCs/>
          <w:iCs/>
        </w:rPr>
        <w:t>ТЕХНИЧЕСКОЕ ЗАДАНИЕ (ТЗ)</w:t>
      </w:r>
    </w:p>
    <w:p w14:paraId="05DB6BFE" w14:textId="77777777" w:rsidR="00267665" w:rsidRPr="00DA487B" w:rsidRDefault="00267665" w:rsidP="00EC092B">
      <w:pPr>
        <w:keepNext/>
        <w:numPr>
          <w:ilvl w:val="1"/>
          <w:numId w:val="14"/>
        </w:numPr>
        <w:suppressAutoHyphens/>
        <w:jc w:val="center"/>
        <w:outlineLvl w:val="1"/>
        <w:rPr>
          <w:bCs/>
          <w:i/>
          <w:iCs/>
        </w:rPr>
      </w:pPr>
      <w:r w:rsidRPr="00DA487B">
        <w:rPr>
          <w:bCs/>
          <w:i/>
          <w:iCs/>
        </w:rPr>
        <w:t xml:space="preserve">на выполнение подрядных работ по </w:t>
      </w:r>
    </w:p>
    <w:p w14:paraId="4DCAA7D8" w14:textId="77777777" w:rsidR="00267665" w:rsidRPr="00DA487B" w:rsidRDefault="00267665" w:rsidP="00267665">
      <w:pPr>
        <w:shd w:val="clear" w:color="auto" w:fill="FFFFFF"/>
        <w:jc w:val="center"/>
        <w:rPr>
          <w:bCs/>
          <w:i/>
          <w:iCs/>
        </w:rPr>
      </w:pPr>
      <w:proofErr w:type="spellStart"/>
      <w:r w:rsidRPr="00DA487B">
        <w:rPr>
          <w:bCs/>
          <w:i/>
          <w:iCs/>
        </w:rPr>
        <w:t>радиопланированию</w:t>
      </w:r>
      <w:proofErr w:type="spellEnd"/>
      <w:r w:rsidRPr="00DA487B">
        <w:rPr>
          <w:bCs/>
          <w:i/>
          <w:iCs/>
        </w:rPr>
        <w:t>, проектированию, строительству инфраструктурных объектов связи для размещения оборудования ретрансляторов радиосигнала сотовой связи на территории РБ</w:t>
      </w:r>
    </w:p>
    <w:p w14:paraId="7295E8A0" w14:textId="77777777" w:rsidR="00267665" w:rsidRDefault="00267665" w:rsidP="00267665">
      <w:pPr>
        <w:shd w:val="clear" w:color="auto" w:fill="FFFFFF"/>
        <w:jc w:val="center"/>
        <w:rPr>
          <w:bCs/>
          <w:iCs/>
          <w:color w:val="FF0000"/>
        </w:rPr>
      </w:pPr>
    </w:p>
    <w:tbl>
      <w:tblPr>
        <w:tblW w:w="10065" w:type="dxa"/>
        <w:tblInd w:w="-318" w:type="dxa"/>
        <w:tblBorders>
          <w:top w:val="dashSmallGap" w:sz="4" w:space="0" w:color="0D0D0D" w:themeColor="text1" w:themeTint="F2"/>
          <w:left w:val="dashSmallGap" w:sz="4" w:space="0" w:color="0D0D0D" w:themeColor="text1" w:themeTint="F2"/>
          <w:bottom w:val="dashSmallGap" w:sz="4" w:space="0" w:color="0D0D0D" w:themeColor="text1" w:themeTint="F2"/>
          <w:right w:val="dashSmallGap" w:sz="4" w:space="0" w:color="0D0D0D" w:themeColor="text1" w:themeTint="F2"/>
          <w:insideH w:val="dashSmallGap" w:sz="4" w:space="0" w:color="0D0D0D" w:themeColor="text1" w:themeTint="F2"/>
          <w:insideV w:val="dashSmallGap" w:sz="4" w:space="0" w:color="0D0D0D" w:themeColor="text1" w:themeTint="F2"/>
        </w:tblBorders>
        <w:tblLayout w:type="fixed"/>
        <w:tblLook w:val="0000" w:firstRow="0" w:lastRow="0" w:firstColumn="0" w:lastColumn="0" w:noHBand="0" w:noVBand="0"/>
      </w:tblPr>
      <w:tblGrid>
        <w:gridCol w:w="2694"/>
        <w:gridCol w:w="7371"/>
      </w:tblGrid>
      <w:tr w:rsidR="00267665" w:rsidRPr="009D4B94" w14:paraId="24FA827D" w14:textId="77777777" w:rsidTr="00CE471F">
        <w:tc>
          <w:tcPr>
            <w:tcW w:w="2694" w:type="dxa"/>
          </w:tcPr>
          <w:p w14:paraId="7C0A3630" w14:textId="77777777" w:rsidR="00267665" w:rsidRPr="00DA487B" w:rsidRDefault="00267665" w:rsidP="00EC092B">
            <w:pPr>
              <w:numPr>
                <w:ilvl w:val="0"/>
                <w:numId w:val="53"/>
              </w:numPr>
              <w:spacing w:before="120"/>
              <w:ind w:left="205" w:hanging="205"/>
            </w:pPr>
            <w:r w:rsidRPr="00DA487B">
              <w:t>Наименование объекта</w:t>
            </w:r>
          </w:p>
        </w:tc>
        <w:tc>
          <w:tcPr>
            <w:tcW w:w="7371" w:type="dxa"/>
          </w:tcPr>
          <w:p w14:paraId="2ECDB737" w14:textId="77777777" w:rsidR="00267665" w:rsidRPr="00DA487B" w:rsidRDefault="00267665" w:rsidP="00CE471F">
            <w:pPr>
              <w:jc w:val="both"/>
              <w:rPr>
                <w:kern w:val="28"/>
              </w:rPr>
            </w:pPr>
            <w:proofErr w:type="spellStart"/>
            <w:r w:rsidRPr="00DA487B">
              <w:rPr>
                <w:kern w:val="28"/>
              </w:rPr>
              <w:t>Радиопланирование</w:t>
            </w:r>
            <w:proofErr w:type="spellEnd"/>
            <w:r w:rsidRPr="00DA487B">
              <w:rPr>
                <w:kern w:val="28"/>
              </w:rPr>
              <w:t>, проектирование, строительство инфраструктурных объектов связи для размещения оборудования ретрансляторов радиосигнала сотовой связи на территории РБ</w:t>
            </w:r>
          </w:p>
        </w:tc>
      </w:tr>
      <w:tr w:rsidR="00267665" w:rsidRPr="009D4B94" w14:paraId="49BD0DA1" w14:textId="77777777" w:rsidTr="00CE471F">
        <w:tc>
          <w:tcPr>
            <w:tcW w:w="2694" w:type="dxa"/>
          </w:tcPr>
          <w:p w14:paraId="396CB028" w14:textId="77777777" w:rsidR="00267665" w:rsidRPr="009D4B94" w:rsidRDefault="00267665" w:rsidP="00EC092B">
            <w:pPr>
              <w:numPr>
                <w:ilvl w:val="0"/>
                <w:numId w:val="53"/>
              </w:numPr>
              <w:spacing w:before="120"/>
              <w:ind w:left="205" w:hanging="205"/>
            </w:pPr>
            <w:r w:rsidRPr="00DA487B">
              <w:t>Описание инфраструктурного объекта (ИО)</w:t>
            </w:r>
          </w:p>
        </w:tc>
        <w:tc>
          <w:tcPr>
            <w:tcW w:w="7371" w:type="dxa"/>
          </w:tcPr>
          <w:p w14:paraId="19AEB198" w14:textId="77777777" w:rsidR="00267665" w:rsidRPr="00DA487B" w:rsidRDefault="00267665" w:rsidP="00CE471F">
            <w:pPr>
              <w:jc w:val="both"/>
            </w:pPr>
            <w:r w:rsidRPr="00DA487B">
              <w:t xml:space="preserve">     Опора мобильной связи -  антенная опора, обладающая определённой нагрузочной способностью и ветровой устойчивостью, предназначенная для размещения на ней антенно-фидерных устройств сотовой/радиорелейной связи и непосредственно телекоммуникационного оборудования. Материал исполнения опоры - железобетон, металл, углепластик и др. </w:t>
            </w:r>
          </w:p>
          <w:p w14:paraId="5DDFDD7F" w14:textId="77777777" w:rsidR="00267665" w:rsidRPr="00DA487B" w:rsidRDefault="00267665" w:rsidP="00CE471F">
            <w:pPr>
              <w:jc w:val="both"/>
            </w:pPr>
            <w:r w:rsidRPr="00DA487B">
              <w:t xml:space="preserve">      Сценарии объектов:</w:t>
            </w:r>
          </w:p>
          <w:p w14:paraId="704143B3" w14:textId="77777777" w:rsidR="00267665" w:rsidRPr="00DA487B" w:rsidRDefault="00267665" w:rsidP="00EC092B">
            <w:pPr>
              <w:numPr>
                <w:ilvl w:val="0"/>
                <w:numId w:val="55"/>
              </w:numPr>
            </w:pPr>
            <w:r w:rsidRPr="00DA487B">
              <w:t xml:space="preserve">Существующая опора 11 м УЦН (достройка </w:t>
            </w:r>
            <w:proofErr w:type="spellStart"/>
            <w:r w:rsidRPr="00DA487B">
              <w:t>NaaS</w:t>
            </w:r>
            <w:proofErr w:type="spellEnd"/>
            <w:r w:rsidRPr="00DA487B">
              <w:t>);</w:t>
            </w:r>
          </w:p>
          <w:p w14:paraId="12CF1FD1" w14:textId="77777777" w:rsidR="00267665" w:rsidRPr="00DA487B" w:rsidRDefault="00267665" w:rsidP="00EC092B">
            <w:pPr>
              <w:numPr>
                <w:ilvl w:val="0"/>
                <w:numId w:val="55"/>
              </w:numPr>
            </w:pPr>
            <w:r w:rsidRPr="00DA487B">
              <w:t>Существующая инфраструктура УЦН с заменой опоры на антенные опоры длиной 26/30/40;</w:t>
            </w:r>
          </w:p>
          <w:p w14:paraId="2F045D15" w14:textId="77777777" w:rsidR="00267665" w:rsidRPr="00DA487B" w:rsidRDefault="00267665" w:rsidP="00EC092B">
            <w:pPr>
              <w:numPr>
                <w:ilvl w:val="0"/>
                <w:numId w:val="55"/>
              </w:numPr>
              <w:jc w:val="both"/>
            </w:pPr>
            <w:r w:rsidRPr="00DA487B">
              <w:t>Установка новой опоры (без привязки к инфраструктуре УЦН/ЛПУ);</w:t>
            </w:r>
          </w:p>
          <w:p w14:paraId="5573C565" w14:textId="77777777" w:rsidR="00267665" w:rsidRPr="00DA487B" w:rsidRDefault="00267665" w:rsidP="00EC092B">
            <w:pPr>
              <w:numPr>
                <w:ilvl w:val="0"/>
                <w:numId w:val="55"/>
              </w:numPr>
              <w:jc w:val="both"/>
            </w:pPr>
            <w:r w:rsidRPr="00DA487B">
              <w:t>Строительство новой опоры с одновременным строительством УЦН;</w:t>
            </w:r>
          </w:p>
          <w:p w14:paraId="55689A91" w14:textId="77777777" w:rsidR="00267665" w:rsidRPr="00DA487B" w:rsidRDefault="00267665" w:rsidP="00EC092B">
            <w:pPr>
              <w:numPr>
                <w:ilvl w:val="0"/>
                <w:numId w:val="55"/>
              </w:numPr>
              <w:jc w:val="both"/>
            </w:pPr>
            <w:r w:rsidRPr="00DA487B">
              <w:t xml:space="preserve">Перенос существующей опоры УЦН в рамках одного населённого пункта с учётом реализации </w:t>
            </w:r>
            <w:proofErr w:type="spellStart"/>
            <w:r w:rsidRPr="00DA487B">
              <w:t>NaaS</w:t>
            </w:r>
            <w:proofErr w:type="spellEnd"/>
            <w:r w:rsidRPr="00DA487B">
              <w:t>.</w:t>
            </w:r>
          </w:p>
          <w:p w14:paraId="28FE9594" w14:textId="77777777" w:rsidR="00267665" w:rsidRPr="009D4B94" w:rsidRDefault="00267665" w:rsidP="00CE471F">
            <w:pPr>
              <w:ind w:left="63" w:firstLine="657"/>
              <w:jc w:val="both"/>
            </w:pPr>
            <w:r w:rsidRPr="00DA487B">
              <w:t>В общем случае реализованный проект ИО должен представлять собой установленную (со всеми согласованиями и разрешениями) антенную опору (ОДН) с оснасткой в виде инфраструктуры, готовой к прокладке АФТ и кабелей эл. питания для планируемого оборудования подведённое и подключенное эл. питание с установленным шкафом энергетиков или полностью оснащенную опору с установленным оборудованием Заказчика.</w:t>
            </w:r>
          </w:p>
        </w:tc>
      </w:tr>
      <w:tr w:rsidR="00267665" w:rsidRPr="009D4B94" w14:paraId="270855B5" w14:textId="77777777" w:rsidTr="00CE471F">
        <w:trPr>
          <w:cantSplit/>
          <w:trHeight w:val="583"/>
        </w:trPr>
        <w:tc>
          <w:tcPr>
            <w:tcW w:w="2694" w:type="dxa"/>
          </w:tcPr>
          <w:p w14:paraId="74C0C289" w14:textId="77777777" w:rsidR="00267665" w:rsidRPr="00DA487B" w:rsidRDefault="00267665" w:rsidP="00EC092B">
            <w:pPr>
              <w:numPr>
                <w:ilvl w:val="0"/>
                <w:numId w:val="53"/>
              </w:numPr>
              <w:spacing w:before="120"/>
              <w:ind w:left="205" w:hanging="205"/>
            </w:pPr>
            <w:r w:rsidRPr="00DA487B">
              <w:t>Цель строительства</w:t>
            </w:r>
          </w:p>
        </w:tc>
        <w:tc>
          <w:tcPr>
            <w:tcW w:w="7371" w:type="dxa"/>
            <w:vAlign w:val="center"/>
          </w:tcPr>
          <w:p w14:paraId="21F3F4F0" w14:textId="77777777" w:rsidR="00267665" w:rsidRPr="00DA487B" w:rsidRDefault="00267665" w:rsidP="00CE471F">
            <w:pPr>
              <w:tabs>
                <w:tab w:val="left" w:pos="33"/>
              </w:tabs>
            </w:pPr>
            <w:r w:rsidRPr="00DA487B">
              <w:t>Реализация проекта «Инфраструктурный оператор»</w:t>
            </w:r>
          </w:p>
        </w:tc>
      </w:tr>
      <w:tr w:rsidR="00267665" w:rsidRPr="009D4B94" w14:paraId="08E2E5CC" w14:textId="77777777" w:rsidTr="00CE471F">
        <w:tc>
          <w:tcPr>
            <w:tcW w:w="2694" w:type="dxa"/>
          </w:tcPr>
          <w:p w14:paraId="05CCD547" w14:textId="77777777" w:rsidR="00267665" w:rsidRPr="00DA487B" w:rsidRDefault="00267665" w:rsidP="00EC092B">
            <w:pPr>
              <w:numPr>
                <w:ilvl w:val="0"/>
                <w:numId w:val="53"/>
              </w:numPr>
              <w:spacing w:before="120"/>
              <w:ind w:left="205" w:hanging="205"/>
            </w:pPr>
            <w:r w:rsidRPr="00DA487B">
              <w:t>Функции генерального подрядчика</w:t>
            </w:r>
          </w:p>
        </w:tc>
        <w:tc>
          <w:tcPr>
            <w:tcW w:w="7371" w:type="dxa"/>
          </w:tcPr>
          <w:p w14:paraId="1E1EB413" w14:textId="77777777" w:rsidR="00267665" w:rsidRPr="00DA487B" w:rsidRDefault="00267665" w:rsidP="00EC092B">
            <w:pPr>
              <w:numPr>
                <w:ilvl w:val="0"/>
                <w:numId w:val="58"/>
              </w:numPr>
              <w:jc w:val="both"/>
              <w:rPr>
                <w:bCs/>
                <w:iCs/>
              </w:rPr>
            </w:pPr>
            <w:r w:rsidRPr="00DA487B">
              <w:rPr>
                <w:bCs/>
                <w:iCs/>
              </w:rPr>
              <w:t xml:space="preserve">Подготовка рабочей документации на основании данных по </w:t>
            </w:r>
            <w:proofErr w:type="spellStart"/>
            <w:r w:rsidRPr="00DA487B">
              <w:rPr>
                <w:bCs/>
                <w:iCs/>
              </w:rPr>
              <w:t>радиодизайну</w:t>
            </w:r>
            <w:proofErr w:type="spellEnd"/>
            <w:r w:rsidRPr="00DA487B">
              <w:rPr>
                <w:bCs/>
                <w:iCs/>
              </w:rPr>
              <w:t xml:space="preserve"> объекта;</w:t>
            </w:r>
          </w:p>
          <w:p w14:paraId="1AEF07FC" w14:textId="77777777" w:rsidR="00267665" w:rsidRPr="00DA487B" w:rsidRDefault="00267665" w:rsidP="00EC092B">
            <w:pPr>
              <w:numPr>
                <w:ilvl w:val="0"/>
                <w:numId w:val="58"/>
              </w:numPr>
              <w:jc w:val="both"/>
              <w:rPr>
                <w:bCs/>
                <w:iCs/>
              </w:rPr>
            </w:pPr>
            <w:r w:rsidRPr="00DA487B">
              <w:rPr>
                <w:bCs/>
                <w:iCs/>
              </w:rPr>
              <w:t>Проектирование инфраструктуры для размещения оборудования ретрансляторов радиосигнала сотовой связи;</w:t>
            </w:r>
          </w:p>
          <w:p w14:paraId="5F12022C" w14:textId="77777777" w:rsidR="00267665" w:rsidRPr="00DA487B" w:rsidRDefault="00267665" w:rsidP="00EC092B">
            <w:pPr>
              <w:numPr>
                <w:ilvl w:val="0"/>
                <w:numId w:val="58"/>
              </w:numPr>
              <w:jc w:val="both"/>
              <w:rPr>
                <w:bCs/>
                <w:iCs/>
              </w:rPr>
            </w:pPr>
            <w:r w:rsidRPr="00DA487B">
              <w:rPr>
                <w:bCs/>
                <w:iCs/>
              </w:rPr>
              <w:t>Изготовление и поставка Объекта инфраструктуры под размещение оборудования ретрансляторов радиосигнала сотовой связи по результатам выполнения ПИР;</w:t>
            </w:r>
          </w:p>
          <w:p w14:paraId="50EA3198" w14:textId="77777777" w:rsidR="00267665" w:rsidRPr="00DA487B" w:rsidRDefault="00267665" w:rsidP="00EC092B">
            <w:pPr>
              <w:numPr>
                <w:ilvl w:val="0"/>
                <w:numId w:val="58"/>
              </w:numPr>
              <w:jc w:val="both"/>
              <w:rPr>
                <w:bCs/>
                <w:iCs/>
              </w:rPr>
            </w:pPr>
            <w:r w:rsidRPr="00DA487B">
              <w:rPr>
                <w:bCs/>
                <w:iCs/>
              </w:rPr>
              <w:t>Строительство инфраструктуры для размещения оборудования ретрансляторов радиосигнала сотовой связи;</w:t>
            </w:r>
          </w:p>
          <w:p w14:paraId="437D655E" w14:textId="77777777" w:rsidR="00267665" w:rsidRPr="00DA487B" w:rsidRDefault="00267665" w:rsidP="00EC092B">
            <w:pPr>
              <w:numPr>
                <w:ilvl w:val="0"/>
                <w:numId w:val="58"/>
              </w:numPr>
              <w:jc w:val="both"/>
              <w:rPr>
                <w:bCs/>
                <w:iCs/>
              </w:rPr>
            </w:pPr>
            <w:r w:rsidRPr="00DA487B">
              <w:rPr>
                <w:bCs/>
                <w:iCs/>
              </w:rPr>
              <w:t>Строительство и подготовка аппаратных для размещения оборудования БС (необходимость определяется по результатам обследования);</w:t>
            </w:r>
          </w:p>
          <w:p w14:paraId="3CA69620" w14:textId="77777777" w:rsidR="00267665" w:rsidRPr="00DA487B" w:rsidRDefault="00267665" w:rsidP="00EC092B">
            <w:pPr>
              <w:numPr>
                <w:ilvl w:val="0"/>
                <w:numId w:val="58"/>
              </w:numPr>
              <w:jc w:val="both"/>
              <w:rPr>
                <w:bCs/>
                <w:iCs/>
              </w:rPr>
            </w:pPr>
            <w:r w:rsidRPr="00DA487B">
              <w:rPr>
                <w:bCs/>
                <w:iCs/>
              </w:rPr>
              <w:t>Проектирование и строительство систем охлаждения и пожаротушения (необходимость определяется по результатам обследования);</w:t>
            </w:r>
          </w:p>
          <w:p w14:paraId="5DDA0E55" w14:textId="77777777" w:rsidR="00267665" w:rsidRPr="00DA487B" w:rsidRDefault="00267665" w:rsidP="00EC092B">
            <w:pPr>
              <w:numPr>
                <w:ilvl w:val="0"/>
                <w:numId w:val="58"/>
              </w:numPr>
              <w:jc w:val="both"/>
              <w:rPr>
                <w:bCs/>
                <w:iCs/>
              </w:rPr>
            </w:pPr>
            <w:r w:rsidRPr="00DA487B">
              <w:rPr>
                <w:bCs/>
                <w:iCs/>
              </w:rPr>
              <w:t>Поставка оборудования систем охлаждения и пожаротушения (необходимость определяется по результатам обследования);</w:t>
            </w:r>
          </w:p>
          <w:p w14:paraId="1164C260" w14:textId="77777777" w:rsidR="00267665" w:rsidRPr="00DA487B" w:rsidRDefault="00267665" w:rsidP="00EC092B">
            <w:pPr>
              <w:numPr>
                <w:ilvl w:val="0"/>
                <w:numId w:val="58"/>
              </w:numPr>
              <w:jc w:val="both"/>
              <w:rPr>
                <w:bCs/>
                <w:iCs/>
              </w:rPr>
            </w:pPr>
            <w:r w:rsidRPr="00DA487B">
              <w:rPr>
                <w:bCs/>
                <w:iCs/>
              </w:rPr>
              <w:t>Настройка вспомогательного оборудования (СКВ, ЭПУ и т.д.), оптимизация параметров вспомогательного оборудования;</w:t>
            </w:r>
          </w:p>
          <w:p w14:paraId="61819B24" w14:textId="77777777" w:rsidR="00267665" w:rsidRPr="00DA487B" w:rsidRDefault="00267665" w:rsidP="00EC092B">
            <w:pPr>
              <w:numPr>
                <w:ilvl w:val="0"/>
                <w:numId w:val="58"/>
              </w:numPr>
              <w:jc w:val="both"/>
              <w:rPr>
                <w:bCs/>
                <w:iCs/>
              </w:rPr>
            </w:pPr>
            <w:r w:rsidRPr="00DA487B">
              <w:rPr>
                <w:bCs/>
                <w:iCs/>
              </w:rPr>
              <w:t>Проведение контрольно-измерительных тестов, подготовка отчёта по результатам тестов.</w:t>
            </w:r>
          </w:p>
          <w:p w14:paraId="44298BBF" w14:textId="77777777" w:rsidR="00267665" w:rsidRPr="00DA487B" w:rsidRDefault="00267665" w:rsidP="00EC092B">
            <w:pPr>
              <w:numPr>
                <w:ilvl w:val="0"/>
                <w:numId w:val="58"/>
              </w:numPr>
              <w:rPr>
                <w:bCs/>
                <w:iCs/>
              </w:rPr>
            </w:pPr>
            <w:r w:rsidRPr="00DA487B">
              <w:rPr>
                <w:bCs/>
                <w:iCs/>
              </w:rPr>
              <w:t>Сдача в эксплуатацию</w:t>
            </w:r>
          </w:p>
        </w:tc>
      </w:tr>
      <w:tr w:rsidR="00267665" w:rsidRPr="009D4B94" w14:paraId="69315746" w14:textId="77777777" w:rsidTr="00CE471F">
        <w:trPr>
          <w:trHeight w:val="278"/>
        </w:trPr>
        <w:tc>
          <w:tcPr>
            <w:tcW w:w="2694" w:type="dxa"/>
          </w:tcPr>
          <w:p w14:paraId="03967A8F" w14:textId="77777777" w:rsidR="00267665" w:rsidRPr="0072222E" w:rsidRDefault="00267665" w:rsidP="00EC092B">
            <w:pPr>
              <w:numPr>
                <w:ilvl w:val="0"/>
                <w:numId w:val="53"/>
              </w:numPr>
              <w:spacing w:before="120"/>
              <w:ind w:left="205" w:hanging="205"/>
            </w:pPr>
            <w:r w:rsidRPr="0072222E">
              <w:t xml:space="preserve"> Очерёдность строительства</w:t>
            </w:r>
          </w:p>
        </w:tc>
        <w:tc>
          <w:tcPr>
            <w:tcW w:w="7371" w:type="dxa"/>
          </w:tcPr>
          <w:p w14:paraId="3EE8834F" w14:textId="77777777" w:rsidR="00267665" w:rsidRPr="0072222E" w:rsidRDefault="00267665" w:rsidP="00CE471F">
            <w:pPr>
              <w:ind w:left="360"/>
              <w:rPr>
                <w:bCs/>
                <w:iCs/>
              </w:rPr>
            </w:pPr>
            <w:r w:rsidRPr="0072222E">
              <w:rPr>
                <w:bCs/>
                <w:iCs/>
              </w:rPr>
              <w:t xml:space="preserve">В соответствии с условиями </w:t>
            </w:r>
            <w:r>
              <w:rPr>
                <w:bCs/>
                <w:iCs/>
              </w:rPr>
              <w:t>подписанного</w:t>
            </w:r>
            <w:r w:rsidRPr="0072222E">
              <w:rPr>
                <w:bCs/>
                <w:iCs/>
              </w:rPr>
              <w:t xml:space="preserve"> Заказа</w:t>
            </w:r>
          </w:p>
          <w:p w14:paraId="790252D9" w14:textId="77777777" w:rsidR="00267665" w:rsidRPr="0072222E" w:rsidRDefault="00267665" w:rsidP="00CE471F">
            <w:pPr>
              <w:ind w:left="720"/>
              <w:rPr>
                <w:bCs/>
                <w:iCs/>
              </w:rPr>
            </w:pPr>
          </w:p>
        </w:tc>
      </w:tr>
      <w:tr w:rsidR="00267665" w:rsidRPr="009D4B94" w14:paraId="726B4ED6" w14:textId="77777777" w:rsidTr="00CE471F">
        <w:tc>
          <w:tcPr>
            <w:tcW w:w="2694" w:type="dxa"/>
          </w:tcPr>
          <w:p w14:paraId="24EE0FCB" w14:textId="77777777" w:rsidR="00267665" w:rsidRPr="00DD7742" w:rsidRDefault="00267665" w:rsidP="00EC092B">
            <w:pPr>
              <w:numPr>
                <w:ilvl w:val="0"/>
                <w:numId w:val="53"/>
              </w:numPr>
              <w:spacing w:before="120"/>
              <w:ind w:left="205" w:hanging="205"/>
              <w:jc w:val="both"/>
            </w:pPr>
            <w:r w:rsidRPr="00DD7742">
              <w:t>Сроки реализации строительства</w:t>
            </w:r>
          </w:p>
        </w:tc>
        <w:tc>
          <w:tcPr>
            <w:tcW w:w="7371" w:type="dxa"/>
          </w:tcPr>
          <w:p w14:paraId="5BE09FC8" w14:textId="77777777" w:rsidR="00267665" w:rsidRPr="00DD7742" w:rsidRDefault="00267665" w:rsidP="00CE471F">
            <w:pPr>
              <w:jc w:val="both"/>
              <w:rPr>
                <w:bCs/>
                <w:iCs/>
              </w:rPr>
            </w:pPr>
            <w:r w:rsidRPr="00DD7742">
              <w:rPr>
                <w:bCs/>
                <w:iCs/>
              </w:rPr>
              <w:t xml:space="preserve">       Сроки строительства объектов определяются и передаются подрядчику после заключения Договора в составе Заказов (Приложение № 2 к Договору). </w:t>
            </w:r>
          </w:p>
          <w:p w14:paraId="535EAEF8" w14:textId="77777777" w:rsidR="00267665" w:rsidRPr="00DD7742" w:rsidRDefault="00267665" w:rsidP="00CE471F">
            <w:pPr>
              <w:jc w:val="both"/>
            </w:pPr>
            <w:r w:rsidRPr="00DD7742">
              <w:rPr>
                <w:bCs/>
                <w:iCs/>
              </w:rPr>
              <w:t xml:space="preserve">       Окончательный срок строительства по Договору – 30 июня 2021 года или до полного выполнения сторонами Договора своих обязательств.</w:t>
            </w:r>
          </w:p>
        </w:tc>
      </w:tr>
      <w:tr w:rsidR="00267665" w:rsidRPr="009D4B94" w14:paraId="4498AC58" w14:textId="77777777" w:rsidTr="00CE471F">
        <w:tc>
          <w:tcPr>
            <w:tcW w:w="2694" w:type="dxa"/>
          </w:tcPr>
          <w:p w14:paraId="19BC536B" w14:textId="77777777" w:rsidR="00267665" w:rsidRPr="00DD7742" w:rsidRDefault="00267665" w:rsidP="00EC092B">
            <w:pPr>
              <w:numPr>
                <w:ilvl w:val="0"/>
                <w:numId w:val="53"/>
              </w:numPr>
              <w:spacing w:before="120"/>
              <w:ind w:left="347" w:hanging="347"/>
            </w:pPr>
            <w:r w:rsidRPr="00DD7742">
              <w:t>Стадийность работ</w:t>
            </w:r>
          </w:p>
        </w:tc>
        <w:tc>
          <w:tcPr>
            <w:tcW w:w="7371" w:type="dxa"/>
          </w:tcPr>
          <w:p w14:paraId="68D8E418" w14:textId="77777777" w:rsidR="00267665" w:rsidRPr="00DD7742" w:rsidRDefault="00267665" w:rsidP="00EC092B">
            <w:pPr>
              <w:keepNext/>
              <w:numPr>
                <w:ilvl w:val="0"/>
                <w:numId w:val="51"/>
              </w:numPr>
              <w:tabs>
                <w:tab w:val="num" w:pos="487"/>
              </w:tabs>
              <w:ind w:left="487" w:hanging="424"/>
              <w:jc w:val="both"/>
              <w:outlineLvl w:val="6"/>
            </w:pPr>
            <w:proofErr w:type="spellStart"/>
            <w:r w:rsidRPr="00DD7742">
              <w:t>Предпроектное</w:t>
            </w:r>
            <w:proofErr w:type="spellEnd"/>
            <w:r w:rsidRPr="00DD7742">
              <w:t xml:space="preserve"> изыскания с подготовкой спецификации вспомогательного оборудования и с учётом представленного дизайна проекта </w:t>
            </w:r>
            <w:proofErr w:type="spellStart"/>
            <w:r w:rsidRPr="00DD7742">
              <w:t>радиопокрытия</w:t>
            </w:r>
            <w:proofErr w:type="spellEnd"/>
            <w:r w:rsidRPr="00DD7742">
              <w:t>;</w:t>
            </w:r>
          </w:p>
          <w:p w14:paraId="63B35DB5" w14:textId="77777777" w:rsidR="00267665" w:rsidRPr="00DD7742" w:rsidRDefault="00267665" w:rsidP="00EC092B">
            <w:pPr>
              <w:numPr>
                <w:ilvl w:val="0"/>
                <w:numId w:val="51"/>
              </w:numPr>
              <w:tabs>
                <w:tab w:val="clear" w:pos="720"/>
                <w:tab w:val="num" w:pos="459"/>
                <w:tab w:val="num" w:pos="488"/>
              </w:tabs>
              <w:ind w:left="488" w:hanging="455"/>
              <w:jc w:val="both"/>
            </w:pPr>
            <w:r w:rsidRPr="00DD7742">
              <w:t>Рабочий проект (утверждаемая часть и рабочая документация) объекта инфраструктуры для размещения оборудования ретрансляторов радиосигнала сотовой связи.</w:t>
            </w:r>
          </w:p>
          <w:p w14:paraId="731EE5A8" w14:textId="77777777" w:rsidR="00267665" w:rsidRPr="00DD7742" w:rsidRDefault="00267665" w:rsidP="00EC092B">
            <w:pPr>
              <w:keepNext/>
              <w:numPr>
                <w:ilvl w:val="0"/>
                <w:numId w:val="51"/>
              </w:numPr>
              <w:tabs>
                <w:tab w:val="clear" w:pos="720"/>
                <w:tab w:val="num" w:pos="0"/>
                <w:tab w:val="num" w:pos="488"/>
              </w:tabs>
              <w:ind w:left="175" w:hanging="112"/>
              <w:jc w:val="both"/>
              <w:outlineLvl w:val="6"/>
            </w:pPr>
            <w:r w:rsidRPr="00DD7742">
              <w:t>Согласование рабочей документации с Заказчиком;</w:t>
            </w:r>
          </w:p>
          <w:p w14:paraId="035D565F" w14:textId="77777777" w:rsidR="00267665" w:rsidRPr="00DD7742" w:rsidRDefault="00267665" w:rsidP="00EC092B">
            <w:pPr>
              <w:numPr>
                <w:ilvl w:val="0"/>
                <w:numId w:val="51"/>
              </w:numPr>
              <w:tabs>
                <w:tab w:val="clear" w:pos="720"/>
                <w:tab w:val="num" w:pos="175"/>
                <w:tab w:val="num" w:pos="488"/>
              </w:tabs>
              <w:ind w:left="175" w:hanging="112"/>
              <w:jc w:val="both"/>
            </w:pPr>
            <w:r w:rsidRPr="00DD7742">
              <w:t>Изготовление и поставка Объекта инфраструктуры под размещение оборудования ретрансляторов радиосигнала сотовой связи по результатам выполнения ПИР;</w:t>
            </w:r>
          </w:p>
          <w:p w14:paraId="2EC72333" w14:textId="77777777" w:rsidR="00267665" w:rsidRPr="00DD7742" w:rsidRDefault="00267665" w:rsidP="00EC092B">
            <w:pPr>
              <w:keepNext/>
              <w:numPr>
                <w:ilvl w:val="0"/>
                <w:numId w:val="51"/>
              </w:numPr>
              <w:tabs>
                <w:tab w:val="clear" w:pos="720"/>
                <w:tab w:val="num" w:pos="33"/>
                <w:tab w:val="num" w:pos="175"/>
                <w:tab w:val="num" w:pos="488"/>
              </w:tabs>
              <w:ind w:left="33" w:firstLine="30"/>
              <w:jc w:val="both"/>
              <w:outlineLvl w:val="6"/>
            </w:pPr>
            <w:r w:rsidRPr="00DD7742">
              <w:t>Монтажные и пусконаладочные работы;</w:t>
            </w:r>
          </w:p>
          <w:p w14:paraId="289E2735" w14:textId="77777777" w:rsidR="00267665" w:rsidRPr="00DD7742" w:rsidRDefault="00267665" w:rsidP="00EC092B">
            <w:pPr>
              <w:keepNext/>
              <w:numPr>
                <w:ilvl w:val="0"/>
                <w:numId w:val="51"/>
              </w:numPr>
              <w:tabs>
                <w:tab w:val="clear" w:pos="720"/>
                <w:tab w:val="num" w:pos="0"/>
                <w:tab w:val="num" w:pos="175"/>
                <w:tab w:val="num" w:pos="488"/>
              </w:tabs>
              <w:ind w:left="33" w:firstLine="30"/>
              <w:jc w:val="both"/>
              <w:outlineLvl w:val="6"/>
            </w:pPr>
            <w:r w:rsidRPr="00DD7742">
              <w:t>Приёмка результатов Работ; подписание промежуточных актов приёмки (КС-2, КС-3).</w:t>
            </w:r>
          </w:p>
          <w:p w14:paraId="5652E143" w14:textId="77777777" w:rsidR="00267665" w:rsidRPr="00DD7742" w:rsidRDefault="00267665" w:rsidP="00EC092B">
            <w:pPr>
              <w:keepNext/>
              <w:numPr>
                <w:ilvl w:val="0"/>
                <w:numId w:val="51"/>
              </w:numPr>
              <w:tabs>
                <w:tab w:val="clear" w:pos="720"/>
                <w:tab w:val="num" w:pos="175"/>
                <w:tab w:val="num" w:pos="488"/>
              </w:tabs>
              <w:ind w:left="175" w:hanging="112"/>
              <w:jc w:val="both"/>
              <w:outlineLvl w:val="6"/>
            </w:pPr>
            <w:r w:rsidRPr="00DD7742">
              <w:t>Подписание Акта приёма-передачи Объекта инфраструктуры под размещение оборудования ретрансляторов радиосигнала сотовой связи.</w:t>
            </w:r>
          </w:p>
        </w:tc>
      </w:tr>
      <w:tr w:rsidR="00267665" w:rsidRPr="009D4B94" w14:paraId="580BC9A4" w14:textId="77777777" w:rsidTr="00CE471F">
        <w:tc>
          <w:tcPr>
            <w:tcW w:w="2694" w:type="dxa"/>
          </w:tcPr>
          <w:p w14:paraId="3018801D" w14:textId="77777777" w:rsidR="00267665" w:rsidRPr="00DD7742" w:rsidRDefault="00267665" w:rsidP="00EC092B">
            <w:pPr>
              <w:numPr>
                <w:ilvl w:val="0"/>
                <w:numId w:val="53"/>
              </w:numPr>
              <w:spacing w:before="120"/>
              <w:ind w:left="347" w:hanging="284"/>
            </w:pPr>
            <w:r w:rsidRPr="00DD7742">
              <w:t>Основной перечень работ</w:t>
            </w:r>
          </w:p>
        </w:tc>
        <w:tc>
          <w:tcPr>
            <w:tcW w:w="7371" w:type="dxa"/>
          </w:tcPr>
          <w:p w14:paraId="36F7B1B3" w14:textId="77777777" w:rsidR="00267665" w:rsidRPr="00DD7742" w:rsidRDefault="00267665" w:rsidP="00EC092B">
            <w:pPr>
              <w:numPr>
                <w:ilvl w:val="0"/>
                <w:numId w:val="52"/>
              </w:numPr>
              <w:jc w:val="both"/>
              <w:rPr>
                <w:lang w:val="en-US"/>
              </w:rPr>
            </w:pPr>
            <w:proofErr w:type="spellStart"/>
            <w:r w:rsidRPr="00DD7742">
              <w:rPr>
                <w:lang w:val="en-US"/>
              </w:rPr>
              <w:t>Проведение</w:t>
            </w:r>
            <w:proofErr w:type="spellEnd"/>
            <w:r w:rsidRPr="00DD7742">
              <w:rPr>
                <w:lang w:val="en-US"/>
              </w:rPr>
              <w:t xml:space="preserve"> </w:t>
            </w:r>
            <w:proofErr w:type="spellStart"/>
            <w:r w:rsidRPr="00DD7742">
              <w:rPr>
                <w:lang w:val="en-US"/>
              </w:rPr>
              <w:t>предпроектных</w:t>
            </w:r>
            <w:proofErr w:type="spellEnd"/>
            <w:r w:rsidRPr="00DD7742">
              <w:rPr>
                <w:lang w:val="en-US"/>
              </w:rPr>
              <w:t xml:space="preserve"> </w:t>
            </w:r>
            <w:proofErr w:type="spellStart"/>
            <w:r w:rsidRPr="00DD7742">
              <w:rPr>
                <w:lang w:val="en-US"/>
              </w:rPr>
              <w:t>изысканий</w:t>
            </w:r>
            <w:proofErr w:type="spellEnd"/>
            <w:r w:rsidRPr="00DD7742">
              <w:rPr>
                <w:lang w:val="en-US"/>
              </w:rPr>
              <w:t>;</w:t>
            </w:r>
          </w:p>
          <w:p w14:paraId="5768FFB6" w14:textId="77777777" w:rsidR="00267665" w:rsidRPr="00DD7742" w:rsidRDefault="00267665" w:rsidP="00EC092B">
            <w:pPr>
              <w:numPr>
                <w:ilvl w:val="0"/>
                <w:numId w:val="52"/>
              </w:numPr>
              <w:jc w:val="both"/>
            </w:pPr>
            <w:r w:rsidRPr="00DD7742">
              <w:t>Расчёт и определение совместно с Заказчиком на основании адресной базы места установки ИО под размещение оборудования ретрансляторов радиосигнала сотовой связи;</w:t>
            </w:r>
          </w:p>
          <w:p w14:paraId="7226C13B" w14:textId="77777777" w:rsidR="00267665" w:rsidRPr="00DD7742" w:rsidRDefault="00267665" w:rsidP="00EC092B">
            <w:pPr>
              <w:numPr>
                <w:ilvl w:val="0"/>
                <w:numId w:val="52"/>
              </w:numPr>
              <w:jc w:val="both"/>
            </w:pPr>
            <w:r w:rsidRPr="00DD7742">
              <w:t>Разработка обозначений и нумерации элементов ИО под размещение оборудования ретрансляторов радиосигнала сотовой связи; Маркировка всех элементов, включая блоки основного и вспомогательного технологического оборудования- при необходимости;</w:t>
            </w:r>
          </w:p>
          <w:p w14:paraId="53CFE5A6" w14:textId="77777777" w:rsidR="00267665" w:rsidRPr="00DD7742" w:rsidRDefault="00267665" w:rsidP="00EC092B">
            <w:pPr>
              <w:numPr>
                <w:ilvl w:val="0"/>
                <w:numId w:val="52"/>
              </w:numPr>
              <w:jc w:val="both"/>
            </w:pPr>
            <w:r w:rsidRPr="00DD7742">
              <w:t>Расчёт потребляемой и установленной мощности объекта для оборудования базовых станций каждого оператора в отдельности и оборудования ретрансляторов радиосигнала сотовой связи – при необходимости;</w:t>
            </w:r>
          </w:p>
          <w:p w14:paraId="69A9FCD3" w14:textId="77777777" w:rsidR="00267665" w:rsidRPr="00DD7742" w:rsidRDefault="00267665" w:rsidP="00EC092B">
            <w:pPr>
              <w:numPr>
                <w:ilvl w:val="0"/>
                <w:numId w:val="52"/>
              </w:numPr>
              <w:jc w:val="both"/>
            </w:pPr>
            <w:r w:rsidRPr="00DD7742">
              <w:t>Подготовка и согласование Акта обследования с Заказчиком.</w:t>
            </w:r>
          </w:p>
          <w:p w14:paraId="39551D98" w14:textId="77777777" w:rsidR="00267665" w:rsidRPr="00DD7742" w:rsidRDefault="00267665" w:rsidP="00EC092B">
            <w:pPr>
              <w:numPr>
                <w:ilvl w:val="0"/>
                <w:numId w:val="52"/>
              </w:numPr>
              <w:jc w:val="both"/>
            </w:pPr>
            <w:r w:rsidRPr="00DD7742">
              <w:t>Согласование Акта обследования площадки с Заказчиком;</w:t>
            </w:r>
          </w:p>
          <w:p w14:paraId="115D1C20" w14:textId="77777777" w:rsidR="00267665" w:rsidRPr="00DD7742" w:rsidRDefault="00267665" w:rsidP="00EC092B">
            <w:pPr>
              <w:numPr>
                <w:ilvl w:val="0"/>
                <w:numId w:val="52"/>
              </w:numPr>
              <w:jc w:val="both"/>
            </w:pPr>
            <w:r w:rsidRPr="00DD7742">
              <w:t>Подготовка спецификации вспомогательного оборудования (СКВ, ЭПУ и т.д.), согласование спецификации с Заказчиком;</w:t>
            </w:r>
          </w:p>
          <w:p w14:paraId="3C0CAB2D" w14:textId="77777777" w:rsidR="00267665" w:rsidRPr="00DD7742" w:rsidRDefault="00267665" w:rsidP="00EC092B">
            <w:pPr>
              <w:numPr>
                <w:ilvl w:val="0"/>
                <w:numId w:val="52"/>
              </w:numPr>
              <w:jc w:val="both"/>
            </w:pPr>
            <w:r w:rsidRPr="00DD7742">
              <w:t>Разработка эскизного проекта на строительство ИО под размещение оборудования ретрансляторов радиосигнала сотовой связи;</w:t>
            </w:r>
          </w:p>
          <w:p w14:paraId="4D0FB5FD" w14:textId="77777777" w:rsidR="00267665" w:rsidRPr="00DD7742" w:rsidRDefault="00267665" w:rsidP="00EC092B">
            <w:pPr>
              <w:numPr>
                <w:ilvl w:val="0"/>
                <w:numId w:val="52"/>
              </w:numPr>
              <w:jc w:val="both"/>
            </w:pPr>
            <w:r w:rsidRPr="00DD7742">
              <w:t>Разработка сметы на проведение СМР, ПНР ВТО;</w:t>
            </w:r>
          </w:p>
          <w:p w14:paraId="6EC5802D" w14:textId="77777777" w:rsidR="00267665" w:rsidRPr="00DD7742" w:rsidRDefault="00267665" w:rsidP="00EC092B">
            <w:pPr>
              <w:numPr>
                <w:ilvl w:val="0"/>
                <w:numId w:val="52"/>
              </w:numPr>
              <w:jc w:val="both"/>
            </w:pPr>
            <w:r w:rsidRPr="00DD7742">
              <w:t xml:space="preserve">Оценка общей стоимости проекта без НДС. </w:t>
            </w:r>
          </w:p>
          <w:p w14:paraId="29D33350" w14:textId="77777777" w:rsidR="00267665" w:rsidRPr="00DD7742" w:rsidRDefault="00267665" w:rsidP="00EC092B">
            <w:pPr>
              <w:numPr>
                <w:ilvl w:val="0"/>
                <w:numId w:val="52"/>
              </w:numPr>
              <w:jc w:val="both"/>
            </w:pPr>
            <w:r w:rsidRPr="00DD7742">
              <w:t>Разработка рабочей и проектной документации на строительство ИО под размещение оборудования ретрансляторов радиосигнала сотовой связи;</w:t>
            </w:r>
          </w:p>
          <w:p w14:paraId="26644C5F" w14:textId="77777777" w:rsidR="00267665" w:rsidRPr="00DD7742" w:rsidRDefault="00267665" w:rsidP="00EC092B">
            <w:pPr>
              <w:numPr>
                <w:ilvl w:val="0"/>
                <w:numId w:val="52"/>
              </w:numPr>
              <w:jc w:val="both"/>
            </w:pPr>
            <w:r w:rsidRPr="00DD7742">
              <w:t>Заказ, Приобретение и Поставка ИО под размещение оборудования ретрансляторов радиосигнала сотовой связи;</w:t>
            </w:r>
          </w:p>
          <w:p w14:paraId="70D296D9" w14:textId="77777777" w:rsidR="00267665" w:rsidRPr="00DD7742" w:rsidRDefault="00267665" w:rsidP="00EC092B">
            <w:pPr>
              <w:numPr>
                <w:ilvl w:val="0"/>
                <w:numId w:val="52"/>
              </w:numPr>
              <w:jc w:val="both"/>
            </w:pPr>
            <w:r w:rsidRPr="00DD7742">
              <w:t>Строительно-монтажные работы ИО под размещение оборудования ретрансляторов радиосигнала сотовой связи;</w:t>
            </w:r>
          </w:p>
          <w:p w14:paraId="59F207D4" w14:textId="77777777" w:rsidR="00267665" w:rsidRPr="00DD7742" w:rsidRDefault="00267665" w:rsidP="00EC092B">
            <w:pPr>
              <w:numPr>
                <w:ilvl w:val="0"/>
                <w:numId w:val="52"/>
              </w:numPr>
              <w:jc w:val="both"/>
            </w:pPr>
            <w:r w:rsidRPr="00DD7742">
              <w:t xml:space="preserve">Разработка приложений к СЭЗ для всего </w:t>
            </w:r>
            <w:proofErr w:type="spellStart"/>
            <w:r w:rsidRPr="00DD7742">
              <w:t>радиопокрытия</w:t>
            </w:r>
            <w:proofErr w:type="spellEnd"/>
            <w:r w:rsidRPr="00DD7742">
              <w:t xml:space="preserve"> системы (при необходимости и по согласованию с Заказчиком);</w:t>
            </w:r>
          </w:p>
          <w:p w14:paraId="352339BE" w14:textId="77777777" w:rsidR="00267665" w:rsidRPr="00DD7742" w:rsidRDefault="00267665" w:rsidP="00EC092B">
            <w:pPr>
              <w:numPr>
                <w:ilvl w:val="0"/>
                <w:numId w:val="52"/>
              </w:numPr>
              <w:jc w:val="both"/>
            </w:pPr>
            <w:r w:rsidRPr="00DD7742">
              <w:t xml:space="preserve">Получение Санитарно-эпидемиологического и экспертного заключения территориального управления </w:t>
            </w:r>
            <w:proofErr w:type="spellStart"/>
            <w:r w:rsidRPr="00DD7742">
              <w:t>Роспотребнадзора</w:t>
            </w:r>
            <w:proofErr w:type="spellEnd"/>
            <w:r w:rsidRPr="00DD7742">
              <w:t xml:space="preserve"> по материалам проектной документации с разрешением проводить ПНР для </w:t>
            </w:r>
            <w:r w:rsidRPr="00DD7742">
              <w:rPr>
                <w:lang w:val="en-US"/>
              </w:rPr>
              <w:t>Outdoor</w:t>
            </w:r>
            <w:r w:rsidRPr="00DD7742">
              <w:t xml:space="preserve"> БС- при необходимости;</w:t>
            </w:r>
          </w:p>
          <w:p w14:paraId="236AECD1" w14:textId="77777777" w:rsidR="00267665" w:rsidRPr="00DD7742" w:rsidRDefault="00267665" w:rsidP="00EC092B">
            <w:pPr>
              <w:numPr>
                <w:ilvl w:val="0"/>
                <w:numId w:val="52"/>
              </w:numPr>
              <w:jc w:val="both"/>
            </w:pPr>
            <w:r w:rsidRPr="00DD7742">
              <w:t xml:space="preserve">Получение Санитарно-эпидемиологического и экспертного заключения </w:t>
            </w:r>
            <w:proofErr w:type="spellStart"/>
            <w:r w:rsidRPr="00DD7742">
              <w:t>Роспотребнадзора</w:t>
            </w:r>
            <w:proofErr w:type="spellEnd"/>
            <w:r w:rsidRPr="00DD7742">
              <w:t xml:space="preserve"> с разрешением эксплуатировать </w:t>
            </w:r>
            <w:r w:rsidRPr="00DD7742">
              <w:rPr>
                <w:lang w:val="en-US"/>
              </w:rPr>
              <w:t>Outdoor</w:t>
            </w:r>
            <w:r w:rsidRPr="00DD7742">
              <w:t xml:space="preserve"> БС (при необходимости и по согласованию с Заказчиком)</w:t>
            </w:r>
          </w:p>
        </w:tc>
      </w:tr>
      <w:tr w:rsidR="00267665" w:rsidRPr="009D4B94" w14:paraId="642FF0EA" w14:textId="77777777" w:rsidTr="00CE471F">
        <w:trPr>
          <w:trHeight w:val="226"/>
        </w:trPr>
        <w:tc>
          <w:tcPr>
            <w:tcW w:w="2694" w:type="dxa"/>
          </w:tcPr>
          <w:p w14:paraId="57438FDD" w14:textId="77777777" w:rsidR="00267665" w:rsidRPr="00DD7742" w:rsidRDefault="00267665" w:rsidP="00EC092B">
            <w:pPr>
              <w:numPr>
                <w:ilvl w:val="0"/>
                <w:numId w:val="53"/>
              </w:numPr>
              <w:spacing w:before="120"/>
              <w:ind w:left="347" w:hanging="347"/>
            </w:pPr>
            <w:r w:rsidRPr="00DD7742">
              <w:t>Заказчик</w:t>
            </w:r>
          </w:p>
        </w:tc>
        <w:tc>
          <w:tcPr>
            <w:tcW w:w="7371" w:type="dxa"/>
            <w:vAlign w:val="center"/>
          </w:tcPr>
          <w:p w14:paraId="55F2F1B8" w14:textId="77777777" w:rsidR="00267665" w:rsidRPr="00DD7742" w:rsidRDefault="00267665" w:rsidP="00CE471F">
            <w:pPr>
              <w:spacing w:after="60"/>
              <w:outlineLvl w:val="7"/>
              <w:rPr>
                <w:iCs/>
              </w:rPr>
            </w:pPr>
            <w:r w:rsidRPr="00DD7742">
              <w:rPr>
                <w:iCs/>
              </w:rPr>
              <w:t>ПАО «Башинформсвязь»</w:t>
            </w:r>
          </w:p>
        </w:tc>
      </w:tr>
      <w:tr w:rsidR="00267665" w:rsidRPr="009D4B94" w14:paraId="7042A1C1" w14:textId="77777777" w:rsidTr="00CE471F">
        <w:tc>
          <w:tcPr>
            <w:tcW w:w="2694" w:type="dxa"/>
          </w:tcPr>
          <w:p w14:paraId="1E3A2F61" w14:textId="77777777" w:rsidR="00267665" w:rsidRPr="00E8427E" w:rsidRDefault="00267665" w:rsidP="00EC092B">
            <w:pPr>
              <w:numPr>
                <w:ilvl w:val="0"/>
                <w:numId w:val="53"/>
              </w:numPr>
              <w:spacing w:before="120"/>
              <w:ind w:left="347" w:hanging="347"/>
            </w:pPr>
            <w:r w:rsidRPr="00E8427E">
              <w:t>Расчётная стоимость строительства</w:t>
            </w:r>
          </w:p>
        </w:tc>
        <w:tc>
          <w:tcPr>
            <w:tcW w:w="7371" w:type="dxa"/>
          </w:tcPr>
          <w:p w14:paraId="39386512" w14:textId="77777777" w:rsidR="00267665" w:rsidRPr="00E8427E" w:rsidRDefault="00267665" w:rsidP="00EC092B">
            <w:pPr>
              <w:numPr>
                <w:ilvl w:val="0"/>
                <w:numId w:val="19"/>
              </w:numPr>
              <w:contextualSpacing/>
              <w:jc w:val="both"/>
            </w:pPr>
            <w:r w:rsidRPr="00E8427E">
              <w:t xml:space="preserve">Определяется величиной удельной стоимости строительства за соответствующие виды работ часть 1 и часть 2 (см. Приложение № 3 к Договору). </w:t>
            </w:r>
          </w:p>
          <w:p w14:paraId="438A2C4B" w14:textId="77777777" w:rsidR="00267665" w:rsidRPr="00E8427E" w:rsidRDefault="00267665" w:rsidP="00EC092B">
            <w:pPr>
              <w:numPr>
                <w:ilvl w:val="0"/>
                <w:numId w:val="19"/>
              </w:numPr>
              <w:contextualSpacing/>
              <w:jc w:val="both"/>
            </w:pPr>
            <w:r w:rsidRPr="00E8427E">
              <w:t xml:space="preserve">Применение конкретных расценок согласовать с Заказчиком до составления сметного расчёта. </w:t>
            </w:r>
          </w:p>
          <w:p w14:paraId="26D22166" w14:textId="77777777" w:rsidR="00267665" w:rsidRPr="00E8427E" w:rsidRDefault="00267665" w:rsidP="00EC092B">
            <w:pPr>
              <w:numPr>
                <w:ilvl w:val="0"/>
                <w:numId w:val="19"/>
              </w:numPr>
              <w:contextualSpacing/>
              <w:jc w:val="both"/>
            </w:pPr>
            <w:r w:rsidRPr="00E8427E">
              <w:t xml:space="preserve">Удельные расценки из части 2 Приложение № 3 к Договору применяются в случае отсутствия соответствующих расценок/видов работ в части 1 Приложение № 3 к Договору. Применяются по предварительному согласованию с Заказчиком. </w:t>
            </w:r>
          </w:p>
          <w:p w14:paraId="66580BF6" w14:textId="77777777" w:rsidR="00267665" w:rsidRPr="00E8427E" w:rsidRDefault="00267665" w:rsidP="00EC092B">
            <w:pPr>
              <w:numPr>
                <w:ilvl w:val="0"/>
                <w:numId w:val="19"/>
              </w:numPr>
              <w:contextualSpacing/>
              <w:jc w:val="both"/>
            </w:pPr>
            <w:r w:rsidRPr="00E8427E">
              <w:t xml:space="preserve">Указанный в настоящих расценках параметр "до" включает в себя этот размер / количество. </w:t>
            </w:r>
          </w:p>
          <w:p w14:paraId="5ACFC843" w14:textId="77777777" w:rsidR="00267665" w:rsidRPr="00E8427E" w:rsidRDefault="00267665" w:rsidP="00EC092B">
            <w:pPr>
              <w:numPr>
                <w:ilvl w:val="0"/>
                <w:numId w:val="19"/>
              </w:numPr>
              <w:contextualSpacing/>
              <w:jc w:val="both"/>
            </w:pPr>
            <w:r w:rsidRPr="00E8427E">
              <w:t>В удельных расценках на прокладку ВОК в грунте, строительство ЛКСС, связанных с земляными работами (строительство кабельных вводов, установка опор и пр.) заложена, в том числе, стоимость оплаты потрав посевов сельхозугодий, рекультивации земель, убытков землепользователям.</w:t>
            </w:r>
          </w:p>
        </w:tc>
      </w:tr>
      <w:tr w:rsidR="00267665" w:rsidRPr="009D4B94" w14:paraId="34BAD3D5" w14:textId="77777777" w:rsidTr="00CE471F">
        <w:trPr>
          <w:trHeight w:val="485"/>
        </w:trPr>
        <w:tc>
          <w:tcPr>
            <w:tcW w:w="2694" w:type="dxa"/>
          </w:tcPr>
          <w:p w14:paraId="47446D23" w14:textId="77777777" w:rsidR="00267665" w:rsidRPr="00E8427E" w:rsidRDefault="00267665" w:rsidP="00EC092B">
            <w:pPr>
              <w:numPr>
                <w:ilvl w:val="0"/>
                <w:numId w:val="53"/>
              </w:numPr>
              <w:spacing w:before="120"/>
              <w:ind w:left="347" w:hanging="347"/>
            </w:pPr>
            <w:r w:rsidRPr="00E8427E">
              <w:t>Особые условия</w:t>
            </w:r>
          </w:p>
        </w:tc>
        <w:tc>
          <w:tcPr>
            <w:tcW w:w="7371" w:type="dxa"/>
          </w:tcPr>
          <w:p w14:paraId="271BB3A7" w14:textId="77777777" w:rsidR="00267665" w:rsidRPr="00E8427E" w:rsidRDefault="00267665" w:rsidP="00EC092B">
            <w:pPr>
              <w:numPr>
                <w:ilvl w:val="0"/>
                <w:numId w:val="56"/>
              </w:numPr>
              <w:jc w:val="both"/>
            </w:pPr>
            <w:r w:rsidRPr="00E8427E">
              <w:t xml:space="preserve">При эскизном проектировании необходимо учитывать физическую реализуемость проекта, в том числе существующие ограничения по типу и месту установки оборудования БС, типу и месту размещения </w:t>
            </w:r>
            <w:r w:rsidRPr="00E8427E">
              <w:rPr>
                <w:lang w:val="en-US"/>
              </w:rPr>
              <w:t>Outdoor</w:t>
            </w:r>
            <w:r w:rsidRPr="00E8427E">
              <w:t xml:space="preserve"> антенн и т.п.</w:t>
            </w:r>
          </w:p>
          <w:p w14:paraId="6CC7E2A2" w14:textId="77777777" w:rsidR="00267665" w:rsidRPr="00E8427E" w:rsidRDefault="00267665" w:rsidP="00EC092B">
            <w:pPr>
              <w:numPr>
                <w:ilvl w:val="0"/>
                <w:numId w:val="56"/>
              </w:numPr>
              <w:jc w:val="both"/>
            </w:pPr>
            <w:r w:rsidRPr="00E8427E">
              <w:t xml:space="preserve">Согласовать с Заказчиком места установки, тип, весогабаритные характеристики, конструкцию креплений всего оборудования, включая оборудование ретрансляторов сигнала сотовой связи; </w:t>
            </w:r>
          </w:p>
          <w:p w14:paraId="4B4E604E" w14:textId="77777777" w:rsidR="00267665" w:rsidRPr="00E8427E" w:rsidRDefault="00267665" w:rsidP="00EC092B">
            <w:pPr>
              <w:numPr>
                <w:ilvl w:val="0"/>
                <w:numId w:val="56"/>
              </w:numPr>
              <w:jc w:val="both"/>
            </w:pPr>
            <w:r w:rsidRPr="00E8427E">
              <w:t>Согласовать с Заказчиком/Арендодателем трассы прокладки радио, оптических и питающих кабелей.</w:t>
            </w:r>
          </w:p>
          <w:p w14:paraId="18D16921" w14:textId="77777777" w:rsidR="00267665" w:rsidRPr="00E8427E" w:rsidRDefault="00267665" w:rsidP="00CE471F"/>
        </w:tc>
      </w:tr>
      <w:tr w:rsidR="00267665" w:rsidRPr="009D4B94" w14:paraId="5C58516B" w14:textId="77777777" w:rsidTr="00CE471F">
        <w:tc>
          <w:tcPr>
            <w:tcW w:w="2694" w:type="dxa"/>
          </w:tcPr>
          <w:p w14:paraId="7E5D58BC" w14:textId="77777777" w:rsidR="00267665" w:rsidRPr="00E8427E" w:rsidRDefault="00267665" w:rsidP="00EC092B">
            <w:pPr>
              <w:numPr>
                <w:ilvl w:val="0"/>
                <w:numId w:val="53"/>
              </w:numPr>
              <w:spacing w:before="120"/>
              <w:ind w:left="347" w:hanging="347"/>
            </w:pPr>
            <w:r w:rsidRPr="00E8427E">
              <w:t>Поддержка и гарантийный ремонт</w:t>
            </w:r>
          </w:p>
        </w:tc>
        <w:tc>
          <w:tcPr>
            <w:tcW w:w="7371" w:type="dxa"/>
          </w:tcPr>
          <w:p w14:paraId="5E2213A4" w14:textId="77777777" w:rsidR="00267665" w:rsidRPr="00E8427E" w:rsidRDefault="00267665" w:rsidP="00CE471F">
            <w:pPr>
              <w:jc w:val="both"/>
            </w:pPr>
            <w:r w:rsidRPr="00E8427E">
              <w:rPr>
                <w:kern w:val="36"/>
              </w:rPr>
              <w:t xml:space="preserve">            Эксплуатационный период ИО должен составлять не менее 7 лет</w:t>
            </w:r>
            <w:r w:rsidRPr="00E8427E">
              <w:rPr>
                <w:sz w:val="26"/>
                <w:szCs w:val="26"/>
              </w:rPr>
              <w:t xml:space="preserve"> </w:t>
            </w:r>
            <w:r w:rsidRPr="00E8427E">
              <w:rPr>
                <w:kern w:val="36"/>
              </w:rPr>
              <w:t>с даты подписания Акта приёмки законченного строительством Объекта (КС-14)</w:t>
            </w:r>
          </w:p>
        </w:tc>
      </w:tr>
      <w:tr w:rsidR="00267665" w:rsidRPr="009D4B94" w14:paraId="3A1EF194" w14:textId="77777777" w:rsidTr="00CE471F">
        <w:tc>
          <w:tcPr>
            <w:tcW w:w="2694" w:type="dxa"/>
          </w:tcPr>
          <w:p w14:paraId="433863B7" w14:textId="77777777" w:rsidR="00267665" w:rsidRPr="00E8427E" w:rsidRDefault="00267665" w:rsidP="00EC092B">
            <w:pPr>
              <w:numPr>
                <w:ilvl w:val="0"/>
                <w:numId w:val="53"/>
              </w:numPr>
              <w:spacing w:before="120"/>
              <w:ind w:left="347" w:hanging="347"/>
            </w:pPr>
            <w:r w:rsidRPr="00E8427E">
              <w:t>Перспективы расширения</w:t>
            </w:r>
          </w:p>
        </w:tc>
        <w:tc>
          <w:tcPr>
            <w:tcW w:w="7371" w:type="dxa"/>
          </w:tcPr>
          <w:p w14:paraId="65564842" w14:textId="77777777" w:rsidR="00267665" w:rsidRPr="00E8427E" w:rsidRDefault="00267665" w:rsidP="00CE471F">
            <w:pPr>
              <w:tabs>
                <w:tab w:val="left" w:pos="742"/>
              </w:tabs>
              <w:ind w:firstLine="33"/>
              <w:jc w:val="both"/>
            </w:pPr>
            <w:r w:rsidRPr="00E8427E">
              <w:t xml:space="preserve">            Определяется по результатам эксплуатации ИО и оформляется отдельным проектом при необходимости и по согласованию с Заказчиком</w:t>
            </w:r>
          </w:p>
        </w:tc>
      </w:tr>
      <w:tr w:rsidR="00267665" w:rsidRPr="009D4B94" w14:paraId="4D491A55" w14:textId="77777777" w:rsidTr="00CE471F">
        <w:tc>
          <w:tcPr>
            <w:tcW w:w="2694" w:type="dxa"/>
          </w:tcPr>
          <w:p w14:paraId="5026A04B" w14:textId="77777777" w:rsidR="00267665" w:rsidRPr="00E8427E" w:rsidRDefault="00267665" w:rsidP="00EC092B">
            <w:pPr>
              <w:numPr>
                <w:ilvl w:val="0"/>
                <w:numId w:val="53"/>
              </w:numPr>
              <w:spacing w:before="120"/>
              <w:ind w:left="347" w:hanging="347"/>
            </w:pPr>
            <w:r w:rsidRPr="00E8427E">
              <w:t>Требования к технологии, режиму работы оборудования</w:t>
            </w:r>
          </w:p>
        </w:tc>
        <w:tc>
          <w:tcPr>
            <w:tcW w:w="7371" w:type="dxa"/>
          </w:tcPr>
          <w:p w14:paraId="74E03BCD" w14:textId="77777777" w:rsidR="00267665" w:rsidRPr="00E8427E" w:rsidRDefault="00267665" w:rsidP="00CE471F">
            <w:pPr>
              <w:keepNext/>
              <w:tabs>
                <w:tab w:val="left" w:pos="1309"/>
              </w:tabs>
              <w:jc w:val="both"/>
              <w:outlineLvl w:val="2"/>
              <w:rPr>
                <w:snapToGrid w:val="0"/>
              </w:rPr>
            </w:pPr>
            <w:r w:rsidRPr="00E8427E">
              <w:rPr>
                <w:snapToGrid w:val="0"/>
              </w:rPr>
              <w:t xml:space="preserve">             Проектируемое оборудование и ИО относится к объектам связи без постоянного присутствия обслуживающего персонала, т.е. являются необслуживаемыми в процессе их функционирования. </w:t>
            </w:r>
          </w:p>
          <w:p w14:paraId="59633084" w14:textId="77777777" w:rsidR="00267665" w:rsidRPr="00E8427E" w:rsidRDefault="00267665" w:rsidP="00CE471F">
            <w:pPr>
              <w:keepNext/>
              <w:tabs>
                <w:tab w:val="left" w:pos="1309"/>
              </w:tabs>
              <w:outlineLvl w:val="2"/>
              <w:rPr>
                <w:snapToGrid w:val="0"/>
              </w:rPr>
            </w:pPr>
            <w:r w:rsidRPr="00E8427E">
              <w:rPr>
                <w:snapToGrid w:val="0"/>
              </w:rPr>
              <w:t>Режим работы – круглосуточный.</w:t>
            </w:r>
          </w:p>
        </w:tc>
      </w:tr>
      <w:tr w:rsidR="00267665" w:rsidRPr="009D4B94" w14:paraId="73964D45" w14:textId="77777777" w:rsidTr="00CE471F">
        <w:tc>
          <w:tcPr>
            <w:tcW w:w="2694" w:type="dxa"/>
          </w:tcPr>
          <w:p w14:paraId="08841BAE" w14:textId="77777777" w:rsidR="00267665" w:rsidRPr="00E8427E" w:rsidRDefault="00267665" w:rsidP="00EC092B">
            <w:pPr>
              <w:numPr>
                <w:ilvl w:val="0"/>
                <w:numId w:val="53"/>
              </w:numPr>
              <w:spacing w:before="120"/>
              <w:ind w:left="347" w:hanging="347"/>
            </w:pPr>
            <w:r w:rsidRPr="00E8427E">
              <w:t>Электропитание</w:t>
            </w:r>
          </w:p>
        </w:tc>
        <w:tc>
          <w:tcPr>
            <w:tcW w:w="7371" w:type="dxa"/>
          </w:tcPr>
          <w:p w14:paraId="4F268BCC" w14:textId="77777777" w:rsidR="00267665" w:rsidRPr="00E8427E" w:rsidRDefault="00267665" w:rsidP="00EC092B">
            <w:pPr>
              <w:keepNext/>
              <w:numPr>
                <w:ilvl w:val="0"/>
                <w:numId w:val="57"/>
              </w:numPr>
              <w:tabs>
                <w:tab w:val="left" w:pos="175"/>
              </w:tabs>
              <w:ind w:left="459" w:hanging="426"/>
              <w:jc w:val="both"/>
              <w:outlineLvl w:val="2"/>
              <w:rPr>
                <w:snapToGrid w:val="0"/>
              </w:rPr>
            </w:pPr>
            <w:r w:rsidRPr="00E8427E">
              <w:rPr>
                <w:snapToGrid w:val="0"/>
              </w:rPr>
              <w:t>Электропитание выносных блоков осуществить из главной или вспомогательных аппаратных операторов.</w:t>
            </w:r>
          </w:p>
          <w:p w14:paraId="14CDE3AF" w14:textId="77777777" w:rsidR="00267665" w:rsidRPr="00E8427E" w:rsidRDefault="00267665" w:rsidP="00EC092B">
            <w:pPr>
              <w:numPr>
                <w:ilvl w:val="0"/>
                <w:numId w:val="57"/>
              </w:numPr>
              <w:ind w:left="459" w:hanging="426"/>
              <w:jc w:val="both"/>
            </w:pPr>
            <w:r w:rsidRPr="00E8427E">
              <w:t>Предусмотреть отдельный узел учёта электроэнергии оборудования BS для каждого оператора.</w:t>
            </w:r>
          </w:p>
          <w:p w14:paraId="39A46A7F" w14:textId="77777777" w:rsidR="00267665" w:rsidRPr="00E8427E" w:rsidRDefault="00267665" w:rsidP="00EC092B">
            <w:pPr>
              <w:numPr>
                <w:ilvl w:val="0"/>
                <w:numId w:val="57"/>
              </w:numPr>
              <w:ind w:left="459" w:hanging="426"/>
              <w:jc w:val="both"/>
            </w:pPr>
            <w:r w:rsidRPr="00E8427E">
              <w:t xml:space="preserve">Выносные модули должны работать от 220В или -48В по результатам </w:t>
            </w:r>
            <w:proofErr w:type="spellStart"/>
            <w:r w:rsidRPr="00E8427E">
              <w:t>предпроектного</w:t>
            </w:r>
            <w:proofErr w:type="spellEnd"/>
            <w:r w:rsidRPr="00E8427E">
              <w:t xml:space="preserve"> обследования в зависимости от реализуемого сценария.</w:t>
            </w:r>
          </w:p>
        </w:tc>
      </w:tr>
      <w:tr w:rsidR="00267665" w:rsidRPr="009D4B94" w14:paraId="027D04E3" w14:textId="77777777" w:rsidTr="00CE471F">
        <w:tc>
          <w:tcPr>
            <w:tcW w:w="2694" w:type="dxa"/>
          </w:tcPr>
          <w:p w14:paraId="681F46AD" w14:textId="77777777" w:rsidR="00267665" w:rsidRPr="00CF143A" w:rsidRDefault="00267665" w:rsidP="00EC092B">
            <w:pPr>
              <w:numPr>
                <w:ilvl w:val="0"/>
                <w:numId w:val="53"/>
              </w:numPr>
              <w:spacing w:before="120"/>
              <w:ind w:left="347" w:hanging="347"/>
            </w:pPr>
            <w:r w:rsidRPr="00CF143A">
              <w:t>Массогабаритные требования</w:t>
            </w:r>
          </w:p>
        </w:tc>
        <w:tc>
          <w:tcPr>
            <w:tcW w:w="7371" w:type="dxa"/>
          </w:tcPr>
          <w:p w14:paraId="12E7495F" w14:textId="77777777" w:rsidR="00267665" w:rsidRPr="00CF143A" w:rsidRDefault="00267665" w:rsidP="00CE471F">
            <w:pPr>
              <w:keepNext/>
              <w:tabs>
                <w:tab w:val="left" w:pos="175"/>
              </w:tabs>
              <w:outlineLvl w:val="2"/>
              <w:rPr>
                <w:snapToGrid w:val="0"/>
              </w:rPr>
            </w:pPr>
          </w:p>
          <w:p w14:paraId="4DF671EA" w14:textId="77777777" w:rsidR="00267665" w:rsidRPr="00CF143A" w:rsidRDefault="00267665" w:rsidP="00CE471F">
            <w:pPr>
              <w:keepNext/>
              <w:tabs>
                <w:tab w:val="left" w:pos="175"/>
              </w:tabs>
              <w:outlineLvl w:val="2"/>
              <w:rPr>
                <w:snapToGrid w:val="0"/>
              </w:rPr>
            </w:pPr>
            <w:r w:rsidRPr="00CF143A">
              <w:rPr>
                <w:snapToGrid w:val="0"/>
              </w:rPr>
              <w:t>Зависит от объекта.</w:t>
            </w:r>
          </w:p>
        </w:tc>
      </w:tr>
      <w:tr w:rsidR="00267665" w:rsidRPr="009D4B94" w14:paraId="35F93520" w14:textId="77777777" w:rsidTr="00CE471F">
        <w:tc>
          <w:tcPr>
            <w:tcW w:w="2694" w:type="dxa"/>
          </w:tcPr>
          <w:p w14:paraId="11313B01" w14:textId="77777777" w:rsidR="00267665" w:rsidRPr="00CF143A" w:rsidRDefault="00267665" w:rsidP="00EC092B">
            <w:pPr>
              <w:numPr>
                <w:ilvl w:val="0"/>
                <w:numId w:val="53"/>
              </w:numPr>
              <w:spacing w:before="120"/>
              <w:ind w:left="347" w:hanging="347"/>
            </w:pPr>
            <w:r w:rsidRPr="00CF143A">
              <w:t>Кондиционирование</w:t>
            </w:r>
          </w:p>
        </w:tc>
        <w:tc>
          <w:tcPr>
            <w:tcW w:w="7371" w:type="dxa"/>
          </w:tcPr>
          <w:p w14:paraId="28B1543B" w14:textId="77777777" w:rsidR="00267665" w:rsidRPr="00CF143A" w:rsidRDefault="00267665" w:rsidP="00CE471F">
            <w:pPr>
              <w:keepNext/>
              <w:tabs>
                <w:tab w:val="left" w:pos="459"/>
              </w:tabs>
              <w:jc w:val="both"/>
              <w:outlineLvl w:val="2"/>
              <w:rPr>
                <w:snapToGrid w:val="0"/>
              </w:rPr>
            </w:pPr>
            <w:r w:rsidRPr="00CF143A">
              <w:rPr>
                <w:snapToGrid w:val="0"/>
              </w:rPr>
              <w:t xml:space="preserve">         В случае необходимости рассчитать, спроектировать и установить систему отвода тепла от оборудования с горячим резервированием </w:t>
            </w:r>
            <w:r w:rsidRPr="00CF143A">
              <w:rPr>
                <w:snapToGrid w:val="0"/>
                <w:lang w:val="en-US"/>
              </w:rPr>
              <w:t>N</w:t>
            </w:r>
            <w:r w:rsidRPr="00CF143A">
              <w:rPr>
                <w:snapToGrid w:val="0"/>
              </w:rPr>
              <w:t>+1</w:t>
            </w:r>
          </w:p>
        </w:tc>
      </w:tr>
      <w:tr w:rsidR="00267665" w:rsidRPr="009D4B94" w14:paraId="42FEE8BD" w14:textId="77777777" w:rsidTr="00CE471F">
        <w:tc>
          <w:tcPr>
            <w:tcW w:w="2694" w:type="dxa"/>
          </w:tcPr>
          <w:p w14:paraId="3477D05C" w14:textId="77777777" w:rsidR="00267665" w:rsidRPr="00CF143A" w:rsidRDefault="00267665" w:rsidP="00EC092B">
            <w:pPr>
              <w:numPr>
                <w:ilvl w:val="0"/>
                <w:numId w:val="53"/>
              </w:numPr>
              <w:spacing w:before="120"/>
              <w:ind w:left="347" w:hanging="347"/>
            </w:pPr>
            <w:r w:rsidRPr="00CF143A">
              <w:t>Требования к режиму безопасности и гигиене труда</w:t>
            </w:r>
          </w:p>
        </w:tc>
        <w:tc>
          <w:tcPr>
            <w:tcW w:w="7371" w:type="dxa"/>
          </w:tcPr>
          <w:p w14:paraId="73813B0D" w14:textId="77777777" w:rsidR="00267665" w:rsidRPr="00CF143A" w:rsidRDefault="00267665" w:rsidP="00CE471F">
            <w:pPr>
              <w:tabs>
                <w:tab w:val="num" w:pos="709"/>
                <w:tab w:val="left" w:pos="1134"/>
              </w:tabs>
              <w:jc w:val="both"/>
            </w:pPr>
            <w:r w:rsidRPr="00CF143A">
              <w:t xml:space="preserve">         В соответствии с ПОТ РО-45-008-97 «Правила по охране труда на центральных и базовых станциях радиотелефонной связи».</w:t>
            </w:r>
          </w:p>
          <w:p w14:paraId="3FC35590" w14:textId="77777777" w:rsidR="00267665" w:rsidRPr="00CF143A" w:rsidRDefault="00267665" w:rsidP="00CE471F">
            <w:pPr>
              <w:keepNext/>
              <w:tabs>
                <w:tab w:val="left" w:pos="1309"/>
              </w:tabs>
              <w:jc w:val="both"/>
              <w:outlineLvl w:val="2"/>
              <w:rPr>
                <w:snapToGrid w:val="0"/>
              </w:rPr>
            </w:pPr>
            <w:r w:rsidRPr="00CF143A">
              <w:rPr>
                <w:snapToGrid w:val="0"/>
              </w:rPr>
              <w:t>Выполнить расчёт санитарно-защитных зон (СЗЗ) для передающего радиотехнического объекта в целом (с учётом существующих на ПРТО излучающих радиоэлектронных средств).</w:t>
            </w:r>
          </w:p>
          <w:p w14:paraId="43B64842" w14:textId="77777777" w:rsidR="00267665" w:rsidRPr="00CF143A" w:rsidRDefault="00267665" w:rsidP="00CE471F">
            <w:pPr>
              <w:autoSpaceDE w:val="0"/>
              <w:autoSpaceDN w:val="0"/>
              <w:adjustRightInd w:val="0"/>
              <w:jc w:val="both"/>
            </w:pPr>
            <w:r w:rsidRPr="00CF143A">
              <w:t>При дизайне проекта учесть, что в соответствии с нормами СанПиН 2.1.8/2.2.4.1190-03 суммарный предельно допустимый уровень плотности потока энергии в помещениях зданий не должен превышать 10 мкВт/см² на высоте 2 м от уровня земли или пола помещения.</w:t>
            </w:r>
          </w:p>
        </w:tc>
      </w:tr>
      <w:tr w:rsidR="00267665" w:rsidRPr="009D4B94" w14:paraId="4284DD5E" w14:textId="77777777" w:rsidTr="00CE471F">
        <w:tc>
          <w:tcPr>
            <w:tcW w:w="2694" w:type="dxa"/>
          </w:tcPr>
          <w:p w14:paraId="48336F8E" w14:textId="77777777" w:rsidR="00267665" w:rsidRPr="00CF143A" w:rsidRDefault="00267665" w:rsidP="00EC092B">
            <w:pPr>
              <w:numPr>
                <w:ilvl w:val="0"/>
                <w:numId w:val="53"/>
              </w:numPr>
              <w:spacing w:before="120"/>
              <w:ind w:left="347" w:hanging="347"/>
            </w:pPr>
            <w:r w:rsidRPr="00CF143A">
              <w:t>Оформление проектной и исполнительной документации</w:t>
            </w:r>
          </w:p>
        </w:tc>
        <w:tc>
          <w:tcPr>
            <w:tcW w:w="7371" w:type="dxa"/>
          </w:tcPr>
          <w:p w14:paraId="784B6CB4" w14:textId="77777777" w:rsidR="00267665" w:rsidRPr="00CF143A" w:rsidRDefault="00267665" w:rsidP="00CE471F">
            <w:pPr>
              <w:pStyle w:val="affd"/>
              <w:tabs>
                <w:tab w:val="left" w:pos="317"/>
              </w:tabs>
              <w:ind w:left="346" w:right="-57"/>
              <w:jc w:val="both"/>
              <w:rPr>
                <w:b/>
              </w:rPr>
            </w:pPr>
            <w:r w:rsidRPr="00CF143A">
              <w:rPr>
                <w:b/>
              </w:rPr>
              <w:t>Проектная и рабочая документация</w:t>
            </w:r>
          </w:p>
          <w:p w14:paraId="00963898" w14:textId="77777777" w:rsidR="00267665" w:rsidRPr="00CF143A" w:rsidRDefault="00267665" w:rsidP="00CE471F">
            <w:pPr>
              <w:pStyle w:val="affd"/>
              <w:tabs>
                <w:tab w:val="left" w:pos="317"/>
              </w:tabs>
              <w:ind w:left="346" w:right="-57"/>
              <w:jc w:val="both"/>
              <w:rPr>
                <w:b/>
              </w:rPr>
            </w:pPr>
          </w:p>
          <w:p w14:paraId="1E05D4CB" w14:textId="77777777" w:rsidR="00267665" w:rsidRPr="00CF143A" w:rsidRDefault="00267665" w:rsidP="00CE471F">
            <w:pPr>
              <w:pStyle w:val="affd"/>
              <w:tabs>
                <w:tab w:val="left" w:pos="317"/>
              </w:tabs>
              <w:ind w:left="346" w:right="-57"/>
              <w:jc w:val="both"/>
            </w:pPr>
            <w:r w:rsidRPr="00CF143A">
              <w:t>Требования к проектной и рабочей документации см. Приложение № 2 к настоящему ТЗ</w:t>
            </w:r>
          </w:p>
          <w:p w14:paraId="60C144B7" w14:textId="77777777" w:rsidR="00267665" w:rsidRPr="00CF143A" w:rsidRDefault="00267665" w:rsidP="00CE471F">
            <w:pPr>
              <w:pStyle w:val="affd"/>
              <w:tabs>
                <w:tab w:val="left" w:pos="317"/>
              </w:tabs>
              <w:ind w:left="346" w:right="-57"/>
              <w:jc w:val="both"/>
            </w:pPr>
            <w:r w:rsidRPr="00CF143A">
              <w:t>В общем случае необходимо провести двухэтапное проектирование:</w:t>
            </w:r>
          </w:p>
          <w:p w14:paraId="71760512" w14:textId="77777777" w:rsidR="00267665" w:rsidRPr="00CF143A" w:rsidRDefault="00267665" w:rsidP="00CE471F">
            <w:pPr>
              <w:pStyle w:val="affd"/>
              <w:tabs>
                <w:tab w:val="left" w:pos="317"/>
              </w:tabs>
              <w:ind w:left="346" w:right="-57"/>
              <w:jc w:val="both"/>
            </w:pPr>
            <w:r w:rsidRPr="00CF143A">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14:paraId="57AD6AF0" w14:textId="77777777" w:rsidR="00267665" w:rsidRPr="00CF143A" w:rsidRDefault="00267665" w:rsidP="00CE471F">
            <w:pPr>
              <w:pStyle w:val="affd"/>
              <w:tabs>
                <w:tab w:val="left" w:pos="317"/>
              </w:tabs>
              <w:ind w:left="346" w:right="-57"/>
              <w:jc w:val="both"/>
            </w:pPr>
            <w:r w:rsidRPr="00CF143A">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14:paraId="32EC6C81" w14:textId="77777777" w:rsidR="00267665" w:rsidRPr="00CF143A" w:rsidRDefault="00267665" w:rsidP="00CE471F">
            <w:pPr>
              <w:pStyle w:val="affd"/>
              <w:tabs>
                <w:tab w:val="left" w:pos="317"/>
              </w:tabs>
              <w:ind w:left="346" w:right="-57"/>
              <w:jc w:val="both"/>
            </w:pPr>
            <w:r w:rsidRPr="00CF143A">
              <w:t xml:space="preserve">Проектная документация, разработанная в соответствии с «Положением о составе разделов проектной документации и требованиях к их содержанию» утверждённым постановлением Правительства РФ от 16 февраля 2008 г. № 87 в составе: </w:t>
            </w:r>
          </w:p>
          <w:p w14:paraId="330B593F" w14:textId="77777777" w:rsidR="00267665" w:rsidRPr="00CF143A" w:rsidRDefault="00267665" w:rsidP="00EC092B">
            <w:pPr>
              <w:numPr>
                <w:ilvl w:val="0"/>
                <w:numId w:val="54"/>
              </w:numPr>
              <w:tabs>
                <w:tab w:val="left" w:pos="317"/>
              </w:tabs>
              <w:ind w:right="-57"/>
              <w:jc w:val="both"/>
            </w:pPr>
            <w:r w:rsidRPr="00CF143A">
              <w:t>ПЗ -  Пояснительная записка;</w:t>
            </w:r>
          </w:p>
          <w:p w14:paraId="556B8B32" w14:textId="77777777" w:rsidR="00267665" w:rsidRPr="00CF143A" w:rsidRDefault="00267665" w:rsidP="00EC092B">
            <w:pPr>
              <w:numPr>
                <w:ilvl w:val="0"/>
                <w:numId w:val="54"/>
              </w:numPr>
              <w:tabs>
                <w:tab w:val="left" w:pos="317"/>
              </w:tabs>
              <w:ind w:right="-57"/>
              <w:jc w:val="both"/>
            </w:pPr>
            <w:r w:rsidRPr="00CF143A">
              <w:t>Таблица данных параметров системы установленных после финального тюнинга (включая входные и выходные мощности);</w:t>
            </w:r>
          </w:p>
          <w:p w14:paraId="19C7D7AE" w14:textId="77777777" w:rsidR="00267665" w:rsidRPr="00CF143A" w:rsidRDefault="00267665" w:rsidP="00EC092B">
            <w:pPr>
              <w:numPr>
                <w:ilvl w:val="0"/>
                <w:numId w:val="54"/>
              </w:numPr>
              <w:tabs>
                <w:tab w:val="left" w:pos="317"/>
              </w:tabs>
              <w:ind w:right="-57"/>
              <w:jc w:val="both"/>
            </w:pPr>
            <w:r w:rsidRPr="00CF143A">
              <w:t xml:space="preserve">Рабочая документация, разработанная в соответствии с ГОСТ Р 21.1101-2013 в составе: </w:t>
            </w:r>
          </w:p>
          <w:p w14:paraId="22A9F1E0" w14:textId="77777777" w:rsidR="00267665" w:rsidRPr="00CF143A" w:rsidRDefault="00267665" w:rsidP="00CE471F">
            <w:pPr>
              <w:tabs>
                <w:tab w:val="left" w:pos="317"/>
              </w:tabs>
              <w:ind w:left="317" w:right="-57" w:firstLine="312"/>
              <w:jc w:val="both"/>
            </w:pPr>
            <w:r w:rsidRPr="00CF143A">
              <w:t xml:space="preserve">РС – Радиосвязь. Технологическая часть БС; </w:t>
            </w:r>
          </w:p>
          <w:p w14:paraId="6CB0D2AC" w14:textId="77777777" w:rsidR="00267665" w:rsidRPr="00CF143A" w:rsidRDefault="00267665" w:rsidP="00CE471F">
            <w:pPr>
              <w:tabs>
                <w:tab w:val="left" w:pos="317"/>
              </w:tabs>
              <w:ind w:left="317" w:right="-57" w:firstLine="312"/>
              <w:jc w:val="both"/>
            </w:pPr>
            <w:r w:rsidRPr="00CF143A">
              <w:t>АС - Архитектурно-строительные решения;</w:t>
            </w:r>
          </w:p>
          <w:p w14:paraId="568F0872" w14:textId="77777777" w:rsidR="00267665" w:rsidRPr="00CF143A" w:rsidRDefault="00267665" w:rsidP="00CE471F">
            <w:pPr>
              <w:tabs>
                <w:tab w:val="left" w:pos="317"/>
              </w:tabs>
              <w:ind w:left="317" w:right="-57" w:firstLine="312"/>
              <w:jc w:val="both"/>
            </w:pPr>
            <w:r w:rsidRPr="00CF143A">
              <w:t>ЭМ – Система электроснабжения</w:t>
            </w:r>
          </w:p>
          <w:p w14:paraId="4843CFE9" w14:textId="77777777" w:rsidR="00267665" w:rsidRPr="00CF143A" w:rsidRDefault="00267665" w:rsidP="00CE471F">
            <w:pPr>
              <w:tabs>
                <w:tab w:val="left" w:pos="317"/>
              </w:tabs>
              <w:ind w:left="317" w:right="-57" w:firstLine="312"/>
              <w:jc w:val="both"/>
            </w:pPr>
            <w:r w:rsidRPr="00CF143A">
              <w:t>КМ – конструкции металлические</w:t>
            </w:r>
          </w:p>
          <w:p w14:paraId="6C8BF6F5" w14:textId="77777777" w:rsidR="00267665" w:rsidRPr="00CF143A" w:rsidRDefault="00267665" w:rsidP="00CE471F">
            <w:pPr>
              <w:tabs>
                <w:tab w:val="left" w:pos="317"/>
              </w:tabs>
              <w:ind w:left="317" w:right="-57" w:firstLine="312"/>
              <w:jc w:val="both"/>
            </w:pPr>
            <w:r w:rsidRPr="00CF143A">
              <w:t>ОВ – кондиционирование и вентиляция.</w:t>
            </w:r>
          </w:p>
          <w:p w14:paraId="508E02A0" w14:textId="77777777" w:rsidR="00267665" w:rsidRPr="00CF143A" w:rsidRDefault="00267665" w:rsidP="00EC092B">
            <w:pPr>
              <w:numPr>
                <w:ilvl w:val="0"/>
                <w:numId w:val="54"/>
              </w:numPr>
              <w:tabs>
                <w:tab w:val="left" w:pos="317"/>
              </w:tabs>
              <w:ind w:right="-57"/>
              <w:jc w:val="both"/>
            </w:pPr>
            <w:r w:rsidRPr="00CF143A">
              <w:t>Санитарный паспорт проекта. (Р1)</w:t>
            </w:r>
          </w:p>
          <w:p w14:paraId="73078412" w14:textId="77777777" w:rsidR="00267665" w:rsidRPr="00CF143A" w:rsidRDefault="00267665" w:rsidP="00EC092B">
            <w:pPr>
              <w:numPr>
                <w:ilvl w:val="0"/>
                <w:numId w:val="54"/>
              </w:numPr>
              <w:tabs>
                <w:tab w:val="left" w:pos="317"/>
              </w:tabs>
              <w:ind w:left="629" w:right="-57" w:hanging="283"/>
              <w:jc w:val="both"/>
            </w:pPr>
            <w:r w:rsidRPr="00CF143A">
              <w:t xml:space="preserve">Санитарно-эпидемиологическое заключение </w:t>
            </w:r>
            <w:proofErr w:type="spellStart"/>
            <w:r w:rsidRPr="00CF143A">
              <w:t>Роспотребнадзора</w:t>
            </w:r>
            <w:proofErr w:type="spellEnd"/>
            <w:r w:rsidRPr="00CF143A">
              <w:t xml:space="preserve"> (Р2) (Оригинал документа предоставляется владельцу здания. Заверенная копия предоставляется каждому оператору).</w:t>
            </w:r>
          </w:p>
          <w:p w14:paraId="02629F7A" w14:textId="77777777" w:rsidR="00267665" w:rsidRPr="00CF143A" w:rsidRDefault="00267665" w:rsidP="00CE471F">
            <w:pPr>
              <w:pStyle w:val="affd"/>
              <w:tabs>
                <w:tab w:val="left" w:pos="317"/>
              </w:tabs>
              <w:ind w:left="346" w:right="-57"/>
              <w:jc w:val="both"/>
            </w:pPr>
            <w:r w:rsidRPr="00CF143A">
              <w:t xml:space="preserve">     Кроме того, включить в состав рабочей документации технологические решения по сетям связи,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14:paraId="1C8CC564" w14:textId="77777777" w:rsidR="00267665" w:rsidRPr="00CF143A" w:rsidRDefault="00267665" w:rsidP="00CE471F">
            <w:pPr>
              <w:pStyle w:val="affd"/>
              <w:tabs>
                <w:tab w:val="left" w:pos="317"/>
              </w:tabs>
              <w:ind w:left="346" w:right="-57"/>
              <w:jc w:val="both"/>
            </w:pPr>
            <w:r w:rsidRPr="00CF143A">
              <w:t xml:space="preserve">      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CF143A">
              <w:t>Office</w:t>
            </w:r>
            <w:proofErr w:type="spellEnd"/>
            <w:r w:rsidRPr="00CF143A">
              <w:t xml:space="preserve">, а сметная документация в формате MS </w:t>
            </w:r>
            <w:proofErr w:type="spellStart"/>
            <w:r w:rsidRPr="00CF143A">
              <w:t>Excel</w:t>
            </w:r>
            <w:proofErr w:type="spellEnd"/>
            <w:r w:rsidRPr="00CF143A">
              <w:t>. Стоимость строительства определить по удельным расценкам за единицу (вид) работ.</w:t>
            </w:r>
          </w:p>
          <w:p w14:paraId="5F7D5E67" w14:textId="77777777" w:rsidR="00267665" w:rsidRPr="00CF143A" w:rsidRDefault="00267665" w:rsidP="00CE471F">
            <w:pPr>
              <w:tabs>
                <w:tab w:val="left" w:pos="317"/>
              </w:tabs>
              <w:ind w:left="317" w:right="-57"/>
              <w:jc w:val="both"/>
            </w:pPr>
            <w:r w:rsidRPr="00CF143A">
              <w:t xml:space="preserve">        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w:t>
            </w:r>
            <w:proofErr w:type="spellStart"/>
            <w:r w:rsidRPr="00CF143A">
              <w:t>флеш</w:t>
            </w:r>
            <w:proofErr w:type="spellEnd"/>
            <w:r w:rsidRPr="00CF143A">
              <w:t xml:space="preserve">-носителе (все документы в его составе в формате </w:t>
            </w:r>
            <w:proofErr w:type="spellStart"/>
            <w:r w:rsidRPr="00CF143A">
              <w:t>pdf</w:t>
            </w:r>
            <w:proofErr w:type="spellEnd"/>
            <w:r w:rsidRPr="00CF143A">
              <w:t xml:space="preserve"> + документы в «родных» форматах ПО).</w:t>
            </w:r>
          </w:p>
          <w:p w14:paraId="679B746D" w14:textId="77777777" w:rsidR="00267665" w:rsidRPr="00CF143A" w:rsidRDefault="00267665" w:rsidP="00CE471F">
            <w:pPr>
              <w:tabs>
                <w:tab w:val="left" w:pos="317"/>
              </w:tabs>
              <w:ind w:left="317" w:right="-57"/>
              <w:jc w:val="both"/>
            </w:pPr>
            <w:r w:rsidRPr="00CF143A">
              <w:t xml:space="preserve">        Электронная версия Рабочего проекта и санитарного паспорта на </w:t>
            </w:r>
            <w:proofErr w:type="spellStart"/>
            <w:r w:rsidRPr="00CF143A">
              <w:t>флеш</w:t>
            </w:r>
            <w:proofErr w:type="spellEnd"/>
            <w:r w:rsidRPr="00CF143A">
              <w:t xml:space="preserve">-носителе в количестве по 2 шт. для каждого оператора + собственник здания. Помимо формата </w:t>
            </w:r>
            <w:r w:rsidRPr="00CF143A">
              <w:rPr>
                <w:lang w:val="en-US"/>
              </w:rPr>
              <w:t>PDF</w:t>
            </w:r>
            <w:r w:rsidRPr="00CF143A">
              <w:t xml:space="preserve"> файлы из электронной версии предоставляются в «родных» форматах используемого ПО, </w:t>
            </w:r>
            <w:proofErr w:type="gramStart"/>
            <w:r w:rsidRPr="00CF143A">
              <w:t>например</w:t>
            </w:r>
            <w:proofErr w:type="gramEnd"/>
            <w:r w:rsidRPr="00CF143A">
              <w:t>:</w:t>
            </w:r>
          </w:p>
          <w:p w14:paraId="51CE5FB9" w14:textId="77777777" w:rsidR="00267665" w:rsidRPr="00CF143A" w:rsidRDefault="00267665" w:rsidP="00EC092B">
            <w:pPr>
              <w:numPr>
                <w:ilvl w:val="0"/>
                <w:numId w:val="50"/>
              </w:numPr>
              <w:tabs>
                <w:tab w:val="left" w:pos="317"/>
              </w:tabs>
              <w:ind w:left="317" w:hanging="284"/>
              <w:jc w:val="both"/>
            </w:pPr>
            <w:r w:rsidRPr="00CF143A">
              <w:t xml:space="preserve">графический материал – </w:t>
            </w:r>
            <w:r w:rsidRPr="00CF143A">
              <w:rPr>
                <w:lang w:val="en-US"/>
              </w:rPr>
              <w:t>AutoCAD</w:t>
            </w:r>
            <w:r w:rsidRPr="00CF143A">
              <w:t xml:space="preserve"> (. </w:t>
            </w:r>
            <w:proofErr w:type="spellStart"/>
            <w:r w:rsidRPr="00CF143A">
              <w:rPr>
                <w:lang w:val="en-US"/>
              </w:rPr>
              <w:t>dwg</w:t>
            </w:r>
            <w:proofErr w:type="spellEnd"/>
            <w:r w:rsidRPr="00CF143A">
              <w:t>) или др. формат ПО;</w:t>
            </w:r>
          </w:p>
          <w:p w14:paraId="753B2C26" w14:textId="77777777" w:rsidR="00267665" w:rsidRPr="00CF143A" w:rsidRDefault="00267665" w:rsidP="00EC092B">
            <w:pPr>
              <w:numPr>
                <w:ilvl w:val="0"/>
                <w:numId w:val="50"/>
              </w:numPr>
              <w:tabs>
                <w:tab w:val="left" w:pos="317"/>
              </w:tabs>
              <w:ind w:left="317" w:hanging="284"/>
              <w:jc w:val="both"/>
            </w:pPr>
            <w:r w:rsidRPr="00CF143A">
              <w:t xml:space="preserve">текстовый материал – </w:t>
            </w:r>
            <w:r w:rsidRPr="00CF143A">
              <w:rPr>
                <w:lang w:val="en-US"/>
              </w:rPr>
              <w:t>WORD</w:t>
            </w:r>
            <w:r w:rsidRPr="00CF143A">
              <w:t xml:space="preserve"> (.</w:t>
            </w:r>
            <w:r w:rsidRPr="00CF143A">
              <w:rPr>
                <w:lang w:val="en-US"/>
              </w:rPr>
              <w:t>doc</w:t>
            </w:r>
            <w:r w:rsidRPr="00CF143A">
              <w:t>);</w:t>
            </w:r>
          </w:p>
          <w:p w14:paraId="7A1995E0" w14:textId="77777777" w:rsidR="00267665" w:rsidRPr="00CF143A" w:rsidRDefault="00267665" w:rsidP="00EC092B">
            <w:pPr>
              <w:numPr>
                <w:ilvl w:val="0"/>
                <w:numId w:val="50"/>
              </w:numPr>
              <w:tabs>
                <w:tab w:val="left" w:pos="317"/>
              </w:tabs>
              <w:ind w:left="317" w:hanging="284"/>
              <w:jc w:val="both"/>
            </w:pPr>
            <w:r w:rsidRPr="00CF143A">
              <w:t xml:space="preserve">табличный материал– </w:t>
            </w:r>
            <w:r w:rsidRPr="00CF143A">
              <w:rPr>
                <w:lang w:val="en-US"/>
              </w:rPr>
              <w:t>EXCEL</w:t>
            </w:r>
            <w:r w:rsidRPr="00CF143A">
              <w:t xml:space="preserve"> (.</w:t>
            </w:r>
            <w:proofErr w:type="spellStart"/>
            <w:r w:rsidRPr="00CF143A">
              <w:rPr>
                <w:lang w:val="en-US"/>
              </w:rPr>
              <w:t>xls</w:t>
            </w:r>
            <w:proofErr w:type="spellEnd"/>
            <w:r w:rsidRPr="00CF143A">
              <w:t xml:space="preserve">). </w:t>
            </w:r>
          </w:p>
          <w:p w14:paraId="4297BE1E" w14:textId="77777777" w:rsidR="00267665" w:rsidRPr="00CF143A" w:rsidRDefault="00267665" w:rsidP="00EC092B">
            <w:pPr>
              <w:numPr>
                <w:ilvl w:val="0"/>
                <w:numId w:val="50"/>
              </w:numPr>
              <w:tabs>
                <w:tab w:val="left" w:pos="317"/>
              </w:tabs>
              <w:ind w:left="317" w:hanging="284"/>
              <w:jc w:val="both"/>
            </w:pPr>
            <w:r w:rsidRPr="00CF143A">
              <w:t xml:space="preserve">проект </w:t>
            </w:r>
            <w:r w:rsidRPr="00CF143A">
              <w:rPr>
                <w:lang w:val="en-US"/>
              </w:rPr>
              <w:t>iBwave</w:t>
            </w:r>
            <w:r w:rsidRPr="00CF143A">
              <w:t>. (.</w:t>
            </w:r>
            <w:r w:rsidRPr="00CF143A">
              <w:rPr>
                <w:lang w:val="en-US"/>
              </w:rPr>
              <w:t xml:space="preserve"> </w:t>
            </w:r>
            <w:proofErr w:type="spellStart"/>
            <w:r w:rsidRPr="00CF143A">
              <w:rPr>
                <w:lang w:val="en-US"/>
              </w:rPr>
              <w:t>ibw</w:t>
            </w:r>
            <w:proofErr w:type="spellEnd"/>
            <w:r w:rsidRPr="00CF143A">
              <w:t>)</w:t>
            </w:r>
          </w:p>
          <w:p w14:paraId="52655598" w14:textId="77777777" w:rsidR="00267665" w:rsidRPr="00CF143A" w:rsidRDefault="00267665" w:rsidP="00EC092B">
            <w:pPr>
              <w:numPr>
                <w:ilvl w:val="0"/>
                <w:numId w:val="50"/>
              </w:numPr>
              <w:tabs>
                <w:tab w:val="left" w:pos="317"/>
              </w:tabs>
              <w:ind w:left="317" w:hanging="284"/>
              <w:jc w:val="both"/>
            </w:pPr>
            <w:r w:rsidRPr="00CF143A">
              <w:t>и т.д.</w:t>
            </w:r>
          </w:p>
          <w:p w14:paraId="14919A1D" w14:textId="77777777" w:rsidR="00267665" w:rsidRPr="00CF143A" w:rsidRDefault="00267665" w:rsidP="00CE471F">
            <w:pPr>
              <w:tabs>
                <w:tab w:val="left" w:pos="317"/>
              </w:tabs>
              <w:ind w:left="317"/>
              <w:jc w:val="both"/>
            </w:pPr>
          </w:p>
          <w:p w14:paraId="30D2019C" w14:textId="77777777" w:rsidR="00267665" w:rsidRPr="00CF143A" w:rsidRDefault="00267665" w:rsidP="00CE471F">
            <w:pPr>
              <w:tabs>
                <w:tab w:val="left" w:pos="317"/>
              </w:tabs>
              <w:ind w:left="317"/>
              <w:rPr>
                <w:b/>
              </w:rPr>
            </w:pPr>
            <w:r w:rsidRPr="00CF143A">
              <w:rPr>
                <w:b/>
              </w:rPr>
              <w:t>Исполнительная документация</w:t>
            </w:r>
          </w:p>
          <w:p w14:paraId="0394848F" w14:textId="77777777" w:rsidR="00267665" w:rsidRPr="00CF143A" w:rsidRDefault="00267665" w:rsidP="00CE471F">
            <w:pPr>
              <w:tabs>
                <w:tab w:val="left" w:pos="317"/>
              </w:tabs>
              <w:ind w:left="317"/>
              <w:jc w:val="both"/>
            </w:pPr>
          </w:p>
          <w:p w14:paraId="73AE0EFA" w14:textId="77777777" w:rsidR="00267665" w:rsidRPr="00CF143A" w:rsidRDefault="00267665" w:rsidP="00CE471F">
            <w:pPr>
              <w:spacing w:after="240"/>
              <w:jc w:val="both"/>
            </w:pPr>
            <w:r w:rsidRPr="00CF143A">
              <w:t xml:space="preserve">      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-Приложение № 6 к Договору и РД 45.156-2000.</w:t>
            </w:r>
          </w:p>
          <w:p w14:paraId="77819363" w14:textId="77777777" w:rsidR="00267665" w:rsidRPr="00CF143A" w:rsidRDefault="00267665" w:rsidP="00CE471F">
            <w:pPr>
              <w:spacing w:after="240"/>
              <w:jc w:val="both"/>
            </w:pPr>
            <w:r w:rsidRPr="00CF143A">
              <w:t xml:space="preserve">     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w:t>
            </w:r>
            <w:proofErr w:type="spellStart"/>
            <w:r w:rsidRPr="00CF143A">
              <w:t>электролаборатории</w:t>
            </w:r>
            <w:proofErr w:type="spellEnd"/>
            <w:r w:rsidRPr="00CF143A">
              <w:t xml:space="preserve">, имеющей регистрацию в </w:t>
            </w:r>
            <w:proofErr w:type="spellStart"/>
            <w:r w:rsidRPr="00CF143A">
              <w:t>Ростехнадзоре</w:t>
            </w:r>
            <w:proofErr w:type="spellEnd"/>
            <w:r w:rsidRPr="00CF143A">
              <w:t>.</w:t>
            </w:r>
          </w:p>
          <w:p w14:paraId="410045DC" w14:textId="77777777" w:rsidR="00267665" w:rsidRPr="00CF143A" w:rsidRDefault="00267665" w:rsidP="00CE471F">
            <w:pPr>
              <w:tabs>
                <w:tab w:val="left" w:pos="63"/>
              </w:tabs>
              <w:ind w:left="63"/>
              <w:jc w:val="both"/>
            </w:pPr>
            <w:r w:rsidRPr="00CF143A">
              <w:t xml:space="preserve">     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proofErr w:type="spellStart"/>
            <w:r w:rsidRPr="00CF143A">
              <w:t>pdf</w:t>
            </w:r>
            <w:proofErr w:type="spellEnd"/>
            <w:r w:rsidRPr="00CF143A">
              <w:t xml:space="preserve">)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w:t>
            </w:r>
            <w:proofErr w:type="spellStart"/>
            <w:r w:rsidRPr="00CF143A">
              <w:t>pdf</w:t>
            </w:r>
            <w:proofErr w:type="spellEnd"/>
            <w:r w:rsidRPr="00CF143A">
              <w:t>.</w:t>
            </w:r>
          </w:p>
        </w:tc>
      </w:tr>
    </w:tbl>
    <w:p w14:paraId="7E2D2DD2" w14:textId="77777777" w:rsidR="00267665" w:rsidRDefault="00267665" w:rsidP="00267665">
      <w:pPr>
        <w:shd w:val="clear" w:color="auto" w:fill="FFFFFF"/>
        <w:jc w:val="center"/>
        <w:rPr>
          <w:bCs/>
          <w:iCs/>
          <w:color w:val="FF0000"/>
        </w:rPr>
      </w:pPr>
    </w:p>
    <w:p w14:paraId="2643C6DA" w14:textId="77777777" w:rsidR="00267665" w:rsidRPr="00AA5C5F" w:rsidRDefault="00267665" w:rsidP="00267665">
      <w:pPr>
        <w:shd w:val="clear" w:color="auto" w:fill="FFFFFF"/>
        <w:jc w:val="center"/>
        <w:rPr>
          <w:bCs/>
          <w:iCs/>
          <w:color w:val="FF0000"/>
        </w:rPr>
      </w:pPr>
    </w:p>
    <w:p w14:paraId="113072E3" w14:textId="77777777" w:rsidR="00267665" w:rsidRPr="00CF143A" w:rsidRDefault="00267665" w:rsidP="00267665">
      <w:pPr>
        <w:widowControl w:val="0"/>
        <w:spacing w:line="360" w:lineRule="auto"/>
        <w:jc w:val="both"/>
        <w:rPr>
          <w:rFonts w:eastAsia="Calibri"/>
        </w:rPr>
      </w:pPr>
      <w:r w:rsidRPr="00CF143A">
        <w:rPr>
          <w:rFonts w:eastAsia="Calibri"/>
        </w:rPr>
        <w:t>Приложения:</w:t>
      </w:r>
    </w:p>
    <w:p w14:paraId="0AB43234" w14:textId="77777777" w:rsidR="00267665" w:rsidRPr="00CF143A" w:rsidRDefault="00267665" w:rsidP="00267665">
      <w:pPr>
        <w:tabs>
          <w:tab w:val="num" w:pos="709"/>
          <w:tab w:val="left" w:pos="1134"/>
        </w:tabs>
        <w:jc w:val="both"/>
      </w:pPr>
      <w:r w:rsidRPr="00CF143A">
        <w:t>Приложение № 1. Список терминов, определений и сокращений.</w:t>
      </w:r>
    </w:p>
    <w:p w14:paraId="3DF6B029" w14:textId="77777777" w:rsidR="00267665" w:rsidRPr="005C0200" w:rsidRDefault="00267665" w:rsidP="00267665">
      <w:pPr>
        <w:tabs>
          <w:tab w:val="num" w:pos="709"/>
          <w:tab w:val="left" w:pos="1134"/>
        </w:tabs>
        <w:jc w:val="both"/>
      </w:pPr>
      <w:r w:rsidRPr="005C0200">
        <w:t>Приложение № 2 Требования к проектной и рабочей документации.</w:t>
      </w:r>
    </w:p>
    <w:p w14:paraId="3BD0E25F" w14:textId="77777777" w:rsidR="00267665" w:rsidRPr="008D5AD0" w:rsidRDefault="00267665" w:rsidP="00267665">
      <w:pPr>
        <w:tabs>
          <w:tab w:val="num" w:pos="709"/>
          <w:tab w:val="left" w:pos="1134"/>
        </w:tabs>
        <w:jc w:val="both"/>
      </w:pPr>
      <w:r w:rsidRPr="008D5AD0">
        <w:t>Приложение № 3 Требования к элементам инфраструктуры Объектов.</w:t>
      </w:r>
    </w:p>
    <w:p w14:paraId="5789294E" w14:textId="77777777" w:rsidR="00267665" w:rsidRPr="008D5AD0" w:rsidRDefault="00267665" w:rsidP="00267665">
      <w:pPr>
        <w:tabs>
          <w:tab w:val="num" w:pos="709"/>
          <w:tab w:val="left" w:pos="1134"/>
        </w:tabs>
        <w:jc w:val="both"/>
      </w:pPr>
      <w:r w:rsidRPr="008D5AD0">
        <w:t>Приложение № 4 Расчёт конструкции антенных опор (ОДН)- пример.</w:t>
      </w:r>
    </w:p>
    <w:p w14:paraId="44028A86" w14:textId="77777777" w:rsidR="00267665" w:rsidRPr="008D5AD0" w:rsidRDefault="00267665" w:rsidP="00267665">
      <w:pPr>
        <w:tabs>
          <w:tab w:val="num" w:pos="709"/>
          <w:tab w:val="left" w:pos="1134"/>
        </w:tabs>
        <w:jc w:val="both"/>
      </w:pPr>
      <w:r w:rsidRPr="008D5AD0">
        <w:t>Приложение № 5 Макеты идентификационных бирок и наклеек.</w:t>
      </w:r>
    </w:p>
    <w:p w14:paraId="308913D1" w14:textId="77777777" w:rsidR="00267665" w:rsidRPr="00CF143A" w:rsidRDefault="00267665" w:rsidP="00267665">
      <w:pPr>
        <w:tabs>
          <w:tab w:val="num" w:pos="709"/>
          <w:tab w:val="left" w:pos="1134"/>
        </w:tabs>
        <w:jc w:val="both"/>
      </w:pPr>
      <w:r w:rsidRPr="008D5AD0">
        <w:t>Приложение № 6 Матрица ответственности сторон.</w:t>
      </w:r>
    </w:p>
    <w:p w14:paraId="15CA0A4D" w14:textId="77777777" w:rsidR="00267665" w:rsidRPr="00C3589E" w:rsidRDefault="00267665" w:rsidP="00267665">
      <w:pPr>
        <w:tabs>
          <w:tab w:val="num" w:pos="709"/>
          <w:tab w:val="left" w:pos="1134"/>
        </w:tabs>
        <w:jc w:val="both"/>
      </w:pPr>
    </w:p>
    <w:p w14:paraId="02F9E97E" w14:textId="77777777" w:rsidR="00267665" w:rsidRDefault="00267665" w:rsidP="00267665">
      <w:pPr>
        <w:ind w:left="1069"/>
        <w:contextualSpacing/>
        <w:jc w:val="right"/>
      </w:pPr>
    </w:p>
    <w:p w14:paraId="487F3F1F" w14:textId="77777777" w:rsidR="00267665" w:rsidRPr="006421DF" w:rsidRDefault="00267665" w:rsidP="00267665">
      <w:pPr>
        <w:ind w:left="1069"/>
        <w:contextualSpacing/>
        <w:jc w:val="right"/>
      </w:pPr>
    </w:p>
    <w:tbl>
      <w:tblPr>
        <w:tblW w:w="9854" w:type="dxa"/>
        <w:tblLayout w:type="fixed"/>
        <w:tblLook w:val="0000" w:firstRow="0" w:lastRow="0" w:firstColumn="0" w:lastColumn="0" w:noHBand="0" w:noVBand="0"/>
      </w:tblPr>
      <w:tblGrid>
        <w:gridCol w:w="4927"/>
        <w:gridCol w:w="4927"/>
      </w:tblGrid>
      <w:tr w:rsidR="00267665" w:rsidRPr="00CF143A" w14:paraId="02BE3455" w14:textId="77777777" w:rsidTr="00CE471F">
        <w:tc>
          <w:tcPr>
            <w:tcW w:w="4927" w:type="dxa"/>
          </w:tcPr>
          <w:p w14:paraId="54A55284" w14:textId="77777777" w:rsidR="00267665" w:rsidRPr="00CF143A" w:rsidRDefault="00267665" w:rsidP="00CE471F">
            <w:pPr>
              <w:widowControl w:val="0"/>
              <w:suppressAutoHyphens/>
              <w:ind w:left="318"/>
              <w:rPr>
                <w:b/>
                <w:bCs/>
                <w:szCs w:val="26"/>
              </w:rPr>
            </w:pPr>
            <w:r w:rsidRPr="00CF143A">
              <w:rPr>
                <w:b/>
                <w:bCs/>
                <w:szCs w:val="26"/>
              </w:rPr>
              <w:t>Заказчик:</w:t>
            </w:r>
          </w:p>
        </w:tc>
        <w:tc>
          <w:tcPr>
            <w:tcW w:w="4927" w:type="dxa"/>
          </w:tcPr>
          <w:p w14:paraId="655B8305" w14:textId="77777777" w:rsidR="00267665" w:rsidRPr="00CF143A" w:rsidRDefault="00267665" w:rsidP="00CE471F">
            <w:pPr>
              <w:widowControl w:val="0"/>
              <w:suppressAutoHyphens/>
              <w:ind w:left="318"/>
              <w:rPr>
                <w:b/>
                <w:bCs/>
                <w:szCs w:val="26"/>
              </w:rPr>
            </w:pPr>
            <w:r w:rsidRPr="00CF143A">
              <w:rPr>
                <w:b/>
                <w:bCs/>
                <w:szCs w:val="26"/>
              </w:rPr>
              <w:t>Подрядчик:</w:t>
            </w:r>
          </w:p>
        </w:tc>
      </w:tr>
      <w:tr w:rsidR="00267665" w:rsidRPr="00CF143A" w14:paraId="675E2B62" w14:textId="77777777" w:rsidTr="00CE471F">
        <w:tc>
          <w:tcPr>
            <w:tcW w:w="4927" w:type="dxa"/>
          </w:tcPr>
          <w:p w14:paraId="55EA485D" w14:textId="77777777" w:rsidR="00267665" w:rsidRPr="00CF143A" w:rsidRDefault="00267665" w:rsidP="00CE471F">
            <w:pPr>
              <w:pStyle w:val="aa"/>
              <w:widowControl w:val="0"/>
              <w:suppressAutoHyphens/>
              <w:ind w:left="318"/>
              <w:jc w:val="left"/>
              <w:rPr>
                <w:szCs w:val="26"/>
              </w:rPr>
            </w:pPr>
            <w:r w:rsidRPr="00CF143A">
              <w:rPr>
                <w:szCs w:val="26"/>
              </w:rPr>
              <w:t>____________________</w:t>
            </w:r>
          </w:p>
          <w:p w14:paraId="17E70D6D" w14:textId="77777777" w:rsidR="00267665" w:rsidRPr="00CF143A" w:rsidRDefault="00267665" w:rsidP="00CE471F">
            <w:pPr>
              <w:widowControl w:val="0"/>
              <w:suppressAutoHyphens/>
              <w:ind w:left="318"/>
              <w:rPr>
                <w:b/>
                <w:bCs/>
                <w:szCs w:val="26"/>
              </w:rPr>
            </w:pPr>
          </w:p>
        </w:tc>
        <w:tc>
          <w:tcPr>
            <w:tcW w:w="4927" w:type="dxa"/>
          </w:tcPr>
          <w:p w14:paraId="15FADFD3" w14:textId="77777777" w:rsidR="00267665" w:rsidRPr="00CF143A" w:rsidRDefault="00267665" w:rsidP="00CE471F">
            <w:pPr>
              <w:pStyle w:val="1CharChar"/>
              <w:suppressAutoHyphens/>
              <w:ind w:left="318"/>
              <w:jc w:val="left"/>
              <w:rPr>
                <w:sz w:val="24"/>
                <w:szCs w:val="26"/>
                <w:lang w:val="ru-RU"/>
              </w:rPr>
            </w:pPr>
            <w:r w:rsidRPr="00CF143A">
              <w:rPr>
                <w:sz w:val="24"/>
                <w:szCs w:val="26"/>
                <w:lang w:val="ru-RU"/>
              </w:rPr>
              <w:t>__________________</w:t>
            </w:r>
          </w:p>
          <w:p w14:paraId="5469513B" w14:textId="77777777" w:rsidR="00267665" w:rsidRPr="00CF143A" w:rsidRDefault="00267665" w:rsidP="00CE471F">
            <w:pPr>
              <w:widowControl w:val="0"/>
              <w:suppressAutoHyphens/>
              <w:ind w:left="318"/>
              <w:rPr>
                <w:b/>
                <w:bCs/>
                <w:szCs w:val="26"/>
              </w:rPr>
            </w:pPr>
          </w:p>
        </w:tc>
      </w:tr>
    </w:tbl>
    <w:p w14:paraId="22B33E79" w14:textId="77777777" w:rsidR="00267665" w:rsidRPr="00CF143A" w:rsidRDefault="00CE471F" w:rsidP="00CE471F">
      <w:pPr>
        <w:pageBreakBefore/>
      </w:pPr>
      <w:r>
        <w:t xml:space="preserve">                                                                     </w:t>
      </w:r>
      <w:r w:rsidR="00267665" w:rsidRPr="00CF143A">
        <w:t>Приложение № 1 к Техническому заданию</w:t>
      </w:r>
    </w:p>
    <w:p w14:paraId="517062B3" w14:textId="77777777" w:rsidR="00267665" w:rsidRPr="00CF143A" w:rsidRDefault="00267665" w:rsidP="00267665">
      <w:pPr>
        <w:jc w:val="center"/>
        <w:rPr>
          <w:b/>
          <w:bCs/>
        </w:rPr>
      </w:pPr>
      <w:bookmarkStart w:id="0" w:name="_Toc367866172"/>
      <w:bookmarkStart w:id="1" w:name="_Toc369858242"/>
    </w:p>
    <w:p w14:paraId="5F875673" w14:textId="77777777" w:rsidR="00267665" w:rsidRPr="00CF143A" w:rsidRDefault="00267665" w:rsidP="00267665">
      <w:pPr>
        <w:jc w:val="center"/>
        <w:rPr>
          <w:b/>
          <w:bCs/>
        </w:rPr>
      </w:pPr>
      <w:r w:rsidRPr="00CF143A">
        <w:rPr>
          <w:b/>
          <w:bCs/>
        </w:rPr>
        <w:t>Список терминов, определений и сокращени</w:t>
      </w:r>
      <w:bookmarkEnd w:id="0"/>
      <w:bookmarkEnd w:id="1"/>
      <w:r w:rsidRPr="00CF143A">
        <w:rPr>
          <w:b/>
          <w:bCs/>
        </w:rPr>
        <w:t>й</w:t>
      </w:r>
    </w:p>
    <w:p w14:paraId="660C696B" w14:textId="77777777" w:rsidR="00267665" w:rsidRPr="00CF143A" w:rsidRDefault="00267665" w:rsidP="00267665"/>
    <w:p w14:paraId="05352071" w14:textId="77777777" w:rsidR="00267665" w:rsidRPr="00CF143A" w:rsidRDefault="00267665" w:rsidP="00267665">
      <w:r w:rsidRPr="00CF143A">
        <w:t>Определения:</w:t>
      </w:r>
    </w:p>
    <w:p w14:paraId="622A381C" w14:textId="77777777" w:rsidR="00267665" w:rsidRPr="00CF143A" w:rsidRDefault="00267665" w:rsidP="00267665"/>
    <w:tbl>
      <w:tblPr>
        <w:tblW w:w="9639" w:type="dxa"/>
        <w:tblInd w:w="108" w:type="dxa"/>
        <w:tblLayout w:type="fixed"/>
        <w:tblLook w:val="01E0" w:firstRow="1" w:lastRow="1" w:firstColumn="1" w:lastColumn="1" w:noHBand="0" w:noVBand="0"/>
      </w:tblPr>
      <w:tblGrid>
        <w:gridCol w:w="1564"/>
        <w:gridCol w:w="236"/>
        <w:gridCol w:w="7839"/>
      </w:tblGrid>
      <w:tr w:rsidR="00267665" w:rsidRPr="00CF143A" w14:paraId="68A3FF9F" w14:textId="77777777" w:rsidTr="00CE471F">
        <w:trPr>
          <w:trHeight w:val="601"/>
        </w:trPr>
        <w:tc>
          <w:tcPr>
            <w:tcW w:w="1564" w:type="dxa"/>
          </w:tcPr>
          <w:p w14:paraId="08B778B2" w14:textId="77777777" w:rsidR="00267665" w:rsidRPr="00CF143A" w:rsidRDefault="00267665" w:rsidP="00CE471F">
            <w:r w:rsidRPr="00CF143A">
              <w:t>Заказчик</w:t>
            </w:r>
          </w:p>
        </w:tc>
        <w:tc>
          <w:tcPr>
            <w:tcW w:w="236" w:type="dxa"/>
          </w:tcPr>
          <w:p w14:paraId="019DF512" w14:textId="77777777" w:rsidR="00267665" w:rsidRPr="00CF143A" w:rsidRDefault="00267665" w:rsidP="00CE471F">
            <w:pPr>
              <w:rPr>
                <w:lang w:val="en-US"/>
              </w:rPr>
            </w:pPr>
            <w:r w:rsidRPr="00CF143A">
              <w:rPr>
                <w:lang w:val="en-US"/>
              </w:rPr>
              <w:t>-</w:t>
            </w:r>
          </w:p>
        </w:tc>
        <w:tc>
          <w:tcPr>
            <w:tcW w:w="7839" w:type="dxa"/>
          </w:tcPr>
          <w:p w14:paraId="23CF740E" w14:textId="77777777" w:rsidR="00267665" w:rsidRPr="00CF143A" w:rsidRDefault="00267665" w:rsidP="00CE471F">
            <w:r w:rsidRPr="00CF143A">
              <w:t xml:space="preserve">ПАО «Башинформсвязь» </w:t>
            </w:r>
          </w:p>
        </w:tc>
      </w:tr>
    </w:tbl>
    <w:p w14:paraId="7692677D" w14:textId="77777777" w:rsidR="00267665" w:rsidRPr="00CF143A" w:rsidRDefault="00267665" w:rsidP="00267665">
      <w:r w:rsidRPr="00CF143A">
        <w:t>Сокращения:</w:t>
      </w:r>
    </w:p>
    <w:p w14:paraId="69991E25" w14:textId="77777777" w:rsidR="00267665" w:rsidRPr="00CF143A" w:rsidRDefault="00267665" w:rsidP="00267665"/>
    <w:tbl>
      <w:tblPr>
        <w:tblW w:w="9815" w:type="dxa"/>
        <w:tblInd w:w="108" w:type="dxa"/>
        <w:tblLayout w:type="fixed"/>
        <w:tblLook w:val="01E0" w:firstRow="1" w:lastRow="1" w:firstColumn="1" w:lastColumn="1" w:noHBand="0" w:noVBand="0"/>
      </w:tblPr>
      <w:tblGrid>
        <w:gridCol w:w="1877"/>
        <w:gridCol w:w="284"/>
        <w:gridCol w:w="7654"/>
      </w:tblGrid>
      <w:tr w:rsidR="00267665" w:rsidRPr="00CF143A" w14:paraId="14F5D9EC" w14:textId="77777777" w:rsidTr="00CE471F">
        <w:tc>
          <w:tcPr>
            <w:tcW w:w="1877" w:type="dxa"/>
          </w:tcPr>
          <w:p w14:paraId="32265579" w14:textId="77777777" w:rsidR="00267665" w:rsidRPr="00CF143A" w:rsidRDefault="00267665" w:rsidP="00CE471F">
            <w:proofErr w:type="spellStart"/>
            <w:r w:rsidRPr="00CF143A">
              <w:rPr>
                <w:lang w:val="en-US"/>
              </w:rPr>
              <w:t>NaaS</w:t>
            </w:r>
            <w:proofErr w:type="spellEnd"/>
          </w:p>
          <w:p w14:paraId="03A9C93E" w14:textId="77777777" w:rsidR="00267665" w:rsidRPr="00CF143A" w:rsidRDefault="00267665" w:rsidP="00CE471F"/>
          <w:p w14:paraId="239A118A" w14:textId="77777777" w:rsidR="00267665" w:rsidRPr="00CF143A" w:rsidRDefault="00267665" w:rsidP="00CE471F"/>
          <w:p w14:paraId="689F8F95" w14:textId="77777777" w:rsidR="00267665" w:rsidRPr="00CF143A" w:rsidRDefault="00267665" w:rsidP="00CE471F">
            <w:r w:rsidRPr="00CF143A">
              <w:rPr>
                <w:lang w:val="en-US"/>
              </w:rPr>
              <w:t>Outdoor</w:t>
            </w:r>
            <w:r w:rsidRPr="00CF143A">
              <w:t xml:space="preserve"> БС</w:t>
            </w:r>
          </w:p>
          <w:p w14:paraId="4C5426A9" w14:textId="77777777" w:rsidR="00267665" w:rsidRPr="00CF143A" w:rsidRDefault="00267665" w:rsidP="00CE471F">
            <w:r w:rsidRPr="00CF143A">
              <w:rPr>
                <w:lang w:val="en-US"/>
              </w:rPr>
              <w:t>PDF</w:t>
            </w:r>
          </w:p>
          <w:p w14:paraId="535C11F0" w14:textId="77777777" w:rsidR="00267665" w:rsidRPr="00CF143A" w:rsidRDefault="00267665" w:rsidP="00CE471F">
            <w:r w:rsidRPr="00CF143A">
              <w:rPr>
                <w:lang w:val="en-US"/>
              </w:rPr>
              <w:t>VAS</w:t>
            </w:r>
            <w:r w:rsidRPr="00CF143A">
              <w:t>-платформа</w:t>
            </w:r>
          </w:p>
          <w:p w14:paraId="0E28F749" w14:textId="77777777" w:rsidR="00267665" w:rsidRPr="00CF143A" w:rsidRDefault="00267665" w:rsidP="00CE471F">
            <w:r w:rsidRPr="00CF143A">
              <w:t>АОП</w:t>
            </w:r>
          </w:p>
          <w:p w14:paraId="54A36FDA" w14:textId="77777777" w:rsidR="00267665" w:rsidRPr="00CF143A" w:rsidRDefault="00267665" w:rsidP="00CE471F">
            <w:r w:rsidRPr="00CF143A">
              <w:t>АФТ</w:t>
            </w:r>
          </w:p>
          <w:p w14:paraId="1D06F136" w14:textId="77777777" w:rsidR="00267665" w:rsidRPr="00CF143A" w:rsidRDefault="00267665" w:rsidP="00CE471F">
            <w:r w:rsidRPr="00CF143A">
              <w:t>БС</w:t>
            </w:r>
          </w:p>
        </w:tc>
        <w:tc>
          <w:tcPr>
            <w:tcW w:w="284" w:type="dxa"/>
          </w:tcPr>
          <w:p w14:paraId="2E60777D" w14:textId="77777777" w:rsidR="00267665" w:rsidRPr="00CF143A" w:rsidRDefault="00267665" w:rsidP="00CE471F">
            <w:r w:rsidRPr="00CF143A">
              <w:t>-</w:t>
            </w:r>
          </w:p>
          <w:p w14:paraId="45D4CC34" w14:textId="77777777" w:rsidR="00267665" w:rsidRPr="00CF143A" w:rsidRDefault="00267665" w:rsidP="00CE471F"/>
          <w:p w14:paraId="0FAABFE9" w14:textId="77777777" w:rsidR="00267665" w:rsidRPr="00CF143A" w:rsidRDefault="00267665" w:rsidP="00CE471F"/>
          <w:p w14:paraId="2490F908" w14:textId="77777777" w:rsidR="00267665" w:rsidRPr="00CF143A" w:rsidRDefault="00267665" w:rsidP="00CE471F">
            <w:r w:rsidRPr="00CF143A">
              <w:t>--</w:t>
            </w:r>
          </w:p>
          <w:p w14:paraId="68AE61E6" w14:textId="77777777" w:rsidR="00267665" w:rsidRPr="00CF143A" w:rsidRDefault="00267665" w:rsidP="00CE471F"/>
          <w:p w14:paraId="04EEA507" w14:textId="77777777" w:rsidR="00267665" w:rsidRPr="00CF143A" w:rsidRDefault="00267665" w:rsidP="00CE471F">
            <w:r w:rsidRPr="00CF143A">
              <w:t>-</w:t>
            </w:r>
          </w:p>
          <w:p w14:paraId="523DA34E" w14:textId="77777777" w:rsidR="00267665" w:rsidRPr="00CF143A" w:rsidRDefault="00267665" w:rsidP="00CE471F">
            <w:r w:rsidRPr="00CF143A">
              <w:t>-</w:t>
            </w:r>
          </w:p>
          <w:p w14:paraId="21AED628" w14:textId="77777777" w:rsidR="00267665" w:rsidRPr="00CF143A" w:rsidRDefault="00267665" w:rsidP="00CE471F">
            <w:pPr>
              <w:rPr>
                <w:lang w:val="en-US"/>
              </w:rPr>
            </w:pPr>
            <w:r w:rsidRPr="00CF143A">
              <w:rPr>
                <w:lang w:val="en-US"/>
              </w:rPr>
              <w:t>-</w:t>
            </w:r>
          </w:p>
          <w:p w14:paraId="4B5A88CF" w14:textId="77777777" w:rsidR="00267665" w:rsidRPr="00CF143A" w:rsidRDefault="00267665" w:rsidP="00CE471F">
            <w:r w:rsidRPr="00CF143A">
              <w:t>-</w:t>
            </w:r>
          </w:p>
        </w:tc>
        <w:tc>
          <w:tcPr>
            <w:tcW w:w="7654" w:type="dxa"/>
          </w:tcPr>
          <w:p w14:paraId="6B3F4397" w14:textId="77777777" w:rsidR="00267665" w:rsidRPr="00CF143A" w:rsidRDefault="00267665" w:rsidP="00CE471F">
            <w:pPr>
              <w:rPr>
                <w:bCs/>
              </w:rPr>
            </w:pPr>
            <w:r w:rsidRPr="00CF143A">
              <w:rPr>
                <w:bCs/>
              </w:rPr>
              <w:t xml:space="preserve">категория облачных сервисов, принцип работы которых основан на эксплуатации сервисов транспортных соединений и/или так называемых </w:t>
            </w:r>
            <w:proofErr w:type="spellStart"/>
            <w:r w:rsidRPr="00CF143A">
              <w:rPr>
                <w:bCs/>
              </w:rPr>
              <w:t>межоблачных</w:t>
            </w:r>
            <w:proofErr w:type="spellEnd"/>
            <w:r w:rsidRPr="00CF143A">
              <w:rPr>
                <w:bCs/>
              </w:rPr>
              <w:t xml:space="preserve"> сетевых сервисов</w:t>
            </w:r>
          </w:p>
          <w:p w14:paraId="7510E240" w14:textId="77777777" w:rsidR="00267665" w:rsidRPr="00CF143A" w:rsidRDefault="00267665" w:rsidP="00CE471F">
            <w:pPr>
              <w:rPr>
                <w:bCs/>
              </w:rPr>
            </w:pPr>
            <w:r w:rsidRPr="00CF143A">
              <w:rPr>
                <w:bCs/>
              </w:rPr>
              <w:t xml:space="preserve">базовая станция для наружного размещения </w:t>
            </w:r>
          </w:p>
          <w:p w14:paraId="23C4AEC2" w14:textId="77777777" w:rsidR="00267665" w:rsidRPr="00CF143A" w:rsidRDefault="00267665" w:rsidP="00CE471F">
            <w:pPr>
              <w:rPr>
                <w:bCs/>
              </w:rPr>
            </w:pPr>
            <w:r w:rsidRPr="00CF143A">
              <w:rPr>
                <w:bCs/>
              </w:rPr>
              <w:t xml:space="preserve">межплатформенный открытый формат электронных документов </w:t>
            </w:r>
          </w:p>
          <w:p w14:paraId="4B71058B" w14:textId="77777777" w:rsidR="00267665" w:rsidRPr="00CF143A" w:rsidRDefault="00267665" w:rsidP="00CE471F">
            <w:pPr>
              <w:rPr>
                <w:bCs/>
              </w:rPr>
            </w:pPr>
          </w:p>
          <w:p w14:paraId="49EE80C2" w14:textId="77777777" w:rsidR="00267665" w:rsidRPr="00CF143A" w:rsidRDefault="00267665" w:rsidP="00CE471F">
            <w:pPr>
              <w:rPr>
                <w:bCs/>
              </w:rPr>
            </w:pPr>
            <w:r w:rsidRPr="00CF143A">
              <w:rPr>
                <w:bCs/>
              </w:rPr>
              <w:t xml:space="preserve">дополнительные услуги мобильной связи </w:t>
            </w:r>
          </w:p>
          <w:p w14:paraId="5DCE7575" w14:textId="77777777" w:rsidR="00267665" w:rsidRPr="00CF143A" w:rsidRDefault="00267665" w:rsidP="00CE471F">
            <w:pPr>
              <w:rPr>
                <w:bCs/>
              </w:rPr>
            </w:pPr>
            <w:r w:rsidRPr="00CF143A">
              <w:rPr>
                <w:bCs/>
              </w:rPr>
              <w:t>Акт обследования Площадки</w:t>
            </w:r>
          </w:p>
          <w:p w14:paraId="547CE152" w14:textId="77777777" w:rsidR="00267665" w:rsidRPr="00CF143A" w:rsidRDefault="00267665" w:rsidP="00CE471F">
            <w:pPr>
              <w:rPr>
                <w:bCs/>
              </w:rPr>
            </w:pPr>
            <w:r w:rsidRPr="00CF143A">
              <w:rPr>
                <w:bCs/>
              </w:rPr>
              <w:t>Антенно-фидерный тракт</w:t>
            </w:r>
          </w:p>
          <w:p w14:paraId="55DCDC22" w14:textId="77777777" w:rsidR="00267665" w:rsidRPr="00CF143A" w:rsidRDefault="00267665" w:rsidP="00CE471F">
            <w:pPr>
              <w:rPr>
                <w:bCs/>
              </w:rPr>
            </w:pPr>
            <w:r w:rsidRPr="00CF143A">
              <w:rPr>
                <w:bCs/>
              </w:rPr>
              <w:t>Базовая станция (для размещения на антенной опоре)</w:t>
            </w:r>
          </w:p>
        </w:tc>
      </w:tr>
      <w:tr w:rsidR="00267665" w:rsidRPr="00CF143A" w14:paraId="581F8622" w14:textId="77777777" w:rsidTr="00CE471F">
        <w:tc>
          <w:tcPr>
            <w:tcW w:w="1877" w:type="dxa"/>
          </w:tcPr>
          <w:p w14:paraId="36B5F6D8" w14:textId="77777777" w:rsidR="00267665" w:rsidRPr="00CF143A" w:rsidRDefault="00267665" w:rsidP="00CE471F">
            <w:r w:rsidRPr="00CF143A">
              <w:t>ГРЩ</w:t>
            </w:r>
          </w:p>
          <w:p w14:paraId="7DCB9A93" w14:textId="77777777" w:rsidR="00267665" w:rsidRPr="00CF143A" w:rsidRDefault="00267665" w:rsidP="00CE471F">
            <w:r w:rsidRPr="00CF143A">
              <w:t>ЗОМ</w:t>
            </w:r>
          </w:p>
        </w:tc>
        <w:tc>
          <w:tcPr>
            <w:tcW w:w="284" w:type="dxa"/>
          </w:tcPr>
          <w:p w14:paraId="06F5FF01" w14:textId="77777777" w:rsidR="00267665" w:rsidRPr="00CF143A" w:rsidRDefault="00267665" w:rsidP="00CE471F">
            <w:r w:rsidRPr="00CF143A">
              <w:t>-</w:t>
            </w:r>
          </w:p>
          <w:p w14:paraId="264477BF" w14:textId="77777777" w:rsidR="00267665" w:rsidRPr="00CF143A" w:rsidRDefault="00267665" w:rsidP="00CE471F">
            <w:r w:rsidRPr="00CF143A">
              <w:t>-</w:t>
            </w:r>
          </w:p>
          <w:p w14:paraId="2BB29E93" w14:textId="77777777" w:rsidR="00267665" w:rsidRPr="00CF143A" w:rsidRDefault="00267665" w:rsidP="00CE471F">
            <w:r w:rsidRPr="00CF143A">
              <w:t>-</w:t>
            </w:r>
          </w:p>
        </w:tc>
        <w:tc>
          <w:tcPr>
            <w:tcW w:w="7654" w:type="dxa"/>
          </w:tcPr>
          <w:p w14:paraId="7E7A2C1D" w14:textId="77777777" w:rsidR="00267665" w:rsidRPr="00CF143A" w:rsidRDefault="00267665" w:rsidP="00CE471F">
            <w:r w:rsidRPr="00CF143A">
              <w:t>Главный распределительный щит</w:t>
            </w:r>
          </w:p>
          <w:p w14:paraId="2FFB5603" w14:textId="77777777" w:rsidR="00267665" w:rsidRPr="00CF143A" w:rsidRDefault="00267665" w:rsidP="00CE471F">
            <w:r w:rsidRPr="00CF143A">
              <w:t>Светильники заградительного огня для систем светового ограждения высотных и протяжённых объектов</w:t>
            </w:r>
          </w:p>
        </w:tc>
      </w:tr>
      <w:tr w:rsidR="00267665" w:rsidRPr="00CF143A" w14:paraId="60B793DE" w14:textId="77777777" w:rsidTr="00CE471F">
        <w:tc>
          <w:tcPr>
            <w:tcW w:w="1877" w:type="dxa"/>
          </w:tcPr>
          <w:p w14:paraId="4C69A669" w14:textId="77777777" w:rsidR="00267665" w:rsidRPr="00CF143A" w:rsidRDefault="00267665" w:rsidP="00CE471F">
            <w:r w:rsidRPr="00CF143A">
              <w:t>ИБП</w:t>
            </w:r>
          </w:p>
          <w:p w14:paraId="0C21DEBE" w14:textId="77777777" w:rsidR="00267665" w:rsidRPr="00CF143A" w:rsidRDefault="00267665" w:rsidP="00CE471F">
            <w:r w:rsidRPr="00CF143A">
              <w:t>ИО</w:t>
            </w:r>
          </w:p>
          <w:p w14:paraId="0A6AD546" w14:textId="77777777" w:rsidR="00267665" w:rsidRPr="00CF143A" w:rsidRDefault="00267665" w:rsidP="00CE471F">
            <w:r w:rsidRPr="00CF143A">
              <w:t>КИД</w:t>
            </w:r>
          </w:p>
          <w:p w14:paraId="3F84A563" w14:textId="77777777" w:rsidR="00267665" w:rsidRPr="00CF143A" w:rsidRDefault="00267665" w:rsidP="00CE471F">
            <w:r w:rsidRPr="00CF143A">
              <w:t>КС-2</w:t>
            </w:r>
          </w:p>
          <w:p w14:paraId="5EC9A154" w14:textId="77777777" w:rsidR="00267665" w:rsidRPr="00CF143A" w:rsidRDefault="00267665" w:rsidP="00CE471F">
            <w:r w:rsidRPr="00CF143A">
              <w:t>КС-3</w:t>
            </w:r>
          </w:p>
          <w:p w14:paraId="783EEF99" w14:textId="77777777" w:rsidR="00267665" w:rsidRPr="00CF143A" w:rsidRDefault="00267665" w:rsidP="00CE471F">
            <w:r w:rsidRPr="00CF143A">
              <w:t>КС-14</w:t>
            </w:r>
          </w:p>
        </w:tc>
        <w:tc>
          <w:tcPr>
            <w:tcW w:w="284" w:type="dxa"/>
          </w:tcPr>
          <w:p w14:paraId="217AC9DA" w14:textId="77777777" w:rsidR="00267665" w:rsidRPr="00CF143A" w:rsidRDefault="00267665" w:rsidP="00CE471F">
            <w:pPr>
              <w:rPr>
                <w:lang w:val="en-US"/>
              </w:rPr>
            </w:pPr>
            <w:r w:rsidRPr="00CF143A">
              <w:rPr>
                <w:lang w:val="en-US"/>
              </w:rPr>
              <w:t>-</w:t>
            </w:r>
          </w:p>
          <w:p w14:paraId="7E9E810A" w14:textId="77777777" w:rsidR="00267665" w:rsidRPr="00CF143A" w:rsidRDefault="00267665" w:rsidP="00CE471F">
            <w:r w:rsidRPr="00CF143A">
              <w:t>-</w:t>
            </w:r>
          </w:p>
          <w:p w14:paraId="21C95C76" w14:textId="77777777" w:rsidR="00267665" w:rsidRPr="00CF143A" w:rsidRDefault="00267665" w:rsidP="00CE471F">
            <w:r w:rsidRPr="00CF143A">
              <w:t>- --</w:t>
            </w:r>
          </w:p>
          <w:p w14:paraId="44ECF036" w14:textId="77777777" w:rsidR="00267665" w:rsidRPr="00CF143A" w:rsidRDefault="00267665" w:rsidP="00CE471F">
            <w:r w:rsidRPr="00CF143A">
              <w:t>-</w:t>
            </w:r>
          </w:p>
        </w:tc>
        <w:tc>
          <w:tcPr>
            <w:tcW w:w="7654" w:type="dxa"/>
          </w:tcPr>
          <w:p w14:paraId="50C81D2F" w14:textId="77777777" w:rsidR="00267665" w:rsidRPr="00CF143A" w:rsidRDefault="00267665" w:rsidP="00CE471F">
            <w:pPr>
              <w:rPr>
                <w:bCs/>
                <w:iCs/>
              </w:rPr>
            </w:pPr>
            <w:r w:rsidRPr="00CF143A">
              <w:rPr>
                <w:bCs/>
                <w:iCs/>
              </w:rPr>
              <w:t>Источник бесперебойного питания</w:t>
            </w:r>
          </w:p>
          <w:p w14:paraId="28147E8D" w14:textId="77777777" w:rsidR="00267665" w:rsidRPr="00CF143A" w:rsidRDefault="00267665" w:rsidP="00CE471F">
            <w:pPr>
              <w:rPr>
                <w:bCs/>
                <w:iCs/>
              </w:rPr>
            </w:pPr>
            <w:r w:rsidRPr="00CF143A">
              <w:rPr>
                <w:bCs/>
                <w:iCs/>
              </w:rPr>
              <w:t>Инфраструктурный Объект, здесь антенная опора (в общем)</w:t>
            </w:r>
          </w:p>
          <w:p w14:paraId="35479EF8" w14:textId="77777777" w:rsidR="00267665" w:rsidRPr="00CF143A" w:rsidRDefault="00267665" w:rsidP="00CE471F">
            <w:r w:rsidRPr="00CF143A">
              <w:t>Комплект исполнительной документации по объекту</w:t>
            </w:r>
          </w:p>
          <w:p w14:paraId="17AA6F55" w14:textId="77777777" w:rsidR="00267665" w:rsidRPr="00CF143A" w:rsidRDefault="00267665" w:rsidP="00CE471F">
            <w:r w:rsidRPr="00CF143A">
              <w:t xml:space="preserve">Акт о приёмке выполненных работ </w:t>
            </w:r>
          </w:p>
          <w:p w14:paraId="007DBE30" w14:textId="77777777" w:rsidR="00267665" w:rsidRPr="00CF143A" w:rsidRDefault="00267665" w:rsidP="00CE471F">
            <w:r w:rsidRPr="00CF143A">
              <w:t>Справка о стоимости выполненных работ и затрат</w:t>
            </w:r>
          </w:p>
          <w:p w14:paraId="72F5F4A7" w14:textId="77777777" w:rsidR="00267665" w:rsidRPr="00CF143A" w:rsidRDefault="00267665" w:rsidP="00CE471F">
            <w:r w:rsidRPr="00CF143A">
              <w:t>Акт приёмки законченного капитальным строительством Объекта (Этапа строительства) приёмочной комиссией</w:t>
            </w:r>
          </w:p>
        </w:tc>
      </w:tr>
      <w:tr w:rsidR="00267665" w:rsidRPr="00CF143A" w14:paraId="2A81B5E2" w14:textId="77777777" w:rsidTr="00CE471F">
        <w:tc>
          <w:tcPr>
            <w:tcW w:w="1877" w:type="dxa"/>
          </w:tcPr>
          <w:p w14:paraId="7DB091EC" w14:textId="77777777" w:rsidR="00267665" w:rsidRPr="00CF143A" w:rsidRDefault="00267665" w:rsidP="00CE471F">
            <w:r w:rsidRPr="00CF143A">
              <w:t>ЛПУ</w:t>
            </w:r>
          </w:p>
          <w:p w14:paraId="79DB089C" w14:textId="77777777" w:rsidR="00267665" w:rsidRPr="00CF143A" w:rsidRDefault="00267665" w:rsidP="00CE471F">
            <w:r w:rsidRPr="00CF143A">
              <w:t>ЛЭП</w:t>
            </w:r>
          </w:p>
          <w:p w14:paraId="62E64EDE" w14:textId="77777777" w:rsidR="00267665" w:rsidRPr="00CF143A" w:rsidRDefault="00267665" w:rsidP="00CE471F">
            <w:r w:rsidRPr="00CF143A">
              <w:t>МАО</w:t>
            </w:r>
          </w:p>
          <w:p w14:paraId="386C80C7" w14:textId="77777777" w:rsidR="00267665" w:rsidRPr="00CF143A" w:rsidRDefault="00267665" w:rsidP="00CE471F">
            <w:r w:rsidRPr="00CF143A">
              <w:t>МК</w:t>
            </w:r>
          </w:p>
        </w:tc>
        <w:tc>
          <w:tcPr>
            <w:tcW w:w="284" w:type="dxa"/>
          </w:tcPr>
          <w:p w14:paraId="35951BE0" w14:textId="77777777" w:rsidR="00267665" w:rsidRPr="00CF143A" w:rsidRDefault="00267665" w:rsidP="00CE471F">
            <w:r w:rsidRPr="00CF143A">
              <w:t>-</w:t>
            </w:r>
          </w:p>
          <w:p w14:paraId="345B2217" w14:textId="77777777" w:rsidR="00267665" w:rsidRPr="00CF143A" w:rsidRDefault="00267665" w:rsidP="00CE471F">
            <w:r w:rsidRPr="00CF143A">
              <w:t>-</w:t>
            </w:r>
          </w:p>
          <w:p w14:paraId="27378B4C" w14:textId="77777777" w:rsidR="00267665" w:rsidRPr="00CF143A" w:rsidRDefault="00267665" w:rsidP="00CE471F">
            <w:r w:rsidRPr="00CF143A">
              <w:t>-</w:t>
            </w:r>
          </w:p>
        </w:tc>
        <w:tc>
          <w:tcPr>
            <w:tcW w:w="7654" w:type="dxa"/>
          </w:tcPr>
          <w:p w14:paraId="18E7AC44" w14:textId="77777777" w:rsidR="00267665" w:rsidRPr="00CF143A" w:rsidRDefault="00267665" w:rsidP="00CE471F">
            <w:pPr>
              <w:rPr>
                <w:bCs/>
                <w:iCs/>
              </w:rPr>
            </w:pPr>
            <w:r w:rsidRPr="00CF143A">
              <w:rPr>
                <w:bCs/>
                <w:iCs/>
              </w:rPr>
              <w:t>Лечебно</w:t>
            </w:r>
            <w:r w:rsidRPr="00CF143A">
              <w:rPr>
                <w:rFonts w:ascii="MS Mincho" w:hAnsi="MS Mincho" w:cs="MS Mincho"/>
                <w:bCs/>
                <w:iCs/>
              </w:rPr>
              <w:t>‑</w:t>
            </w:r>
            <w:r w:rsidRPr="00CF143A">
              <w:rPr>
                <w:bCs/>
                <w:iCs/>
              </w:rPr>
              <w:t xml:space="preserve">профилактические учреждения </w:t>
            </w:r>
          </w:p>
          <w:p w14:paraId="0AC87563" w14:textId="77777777" w:rsidR="00267665" w:rsidRPr="00CF143A" w:rsidRDefault="00267665" w:rsidP="00CE471F">
            <w:pPr>
              <w:rPr>
                <w:bCs/>
                <w:iCs/>
              </w:rPr>
            </w:pPr>
            <w:r w:rsidRPr="00CF143A">
              <w:rPr>
                <w:bCs/>
                <w:iCs/>
              </w:rPr>
              <w:t>Линия электропередачи</w:t>
            </w:r>
          </w:p>
          <w:p w14:paraId="474C11C9" w14:textId="77777777" w:rsidR="00267665" w:rsidRPr="00CF143A" w:rsidRDefault="00267665" w:rsidP="00CE471F">
            <w:pPr>
              <w:rPr>
                <w:bCs/>
                <w:iCs/>
              </w:rPr>
            </w:pPr>
            <w:r w:rsidRPr="00CF143A">
              <w:rPr>
                <w:bCs/>
                <w:iCs/>
              </w:rPr>
              <w:t>Мобильная антенная опора</w:t>
            </w:r>
          </w:p>
          <w:p w14:paraId="4C53160C" w14:textId="77777777" w:rsidR="00267665" w:rsidRPr="00CF143A" w:rsidRDefault="00267665" w:rsidP="00CE471F">
            <w:r w:rsidRPr="00CF143A">
              <w:rPr>
                <w:bCs/>
                <w:iCs/>
              </w:rPr>
              <w:t>Металлоконструкции (здесь)</w:t>
            </w:r>
          </w:p>
        </w:tc>
      </w:tr>
      <w:tr w:rsidR="00267665" w:rsidRPr="00CF143A" w14:paraId="630BBA86" w14:textId="77777777" w:rsidTr="00CE471F">
        <w:tc>
          <w:tcPr>
            <w:tcW w:w="1877" w:type="dxa"/>
          </w:tcPr>
          <w:p w14:paraId="4D2B6BAE" w14:textId="77777777" w:rsidR="00267665" w:rsidRPr="00CF143A" w:rsidRDefault="00267665" w:rsidP="00CE471F">
            <w:pPr>
              <w:rPr>
                <w:bCs/>
              </w:rPr>
            </w:pPr>
            <w:r w:rsidRPr="00CF143A">
              <w:rPr>
                <w:bCs/>
              </w:rPr>
              <w:t>МР-3п</w:t>
            </w:r>
          </w:p>
          <w:p w14:paraId="15CEBE1E" w14:textId="77777777" w:rsidR="00267665" w:rsidRPr="00CF143A" w:rsidRDefault="00267665" w:rsidP="00CE471F">
            <w:pPr>
              <w:rPr>
                <w:bCs/>
              </w:rPr>
            </w:pPr>
          </w:p>
          <w:p w14:paraId="37603873" w14:textId="77777777" w:rsidR="00267665" w:rsidRPr="00CF143A" w:rsidRDefault="00267665" w:rsidP="00CE471F">
            <w:pPr>
              <w:rPr>
                <w:bCs/>
              </w:rPr>
            </w:pPr>
          </w:p>
          <w:p w14:paraId="01626C6C" w14:textId="77777777" w:rsidR="00267665" w:rsidRPr="00CF143A" w:rsidRDefault="00267665" w:rsidP="00CE471F">
            <w:pPr>
              <w:rPr>
                <w:bCs/>
              </w:rPr>
            </w:pPr>
          </w:p>
          <w:p w14:paraId="37E61A24" w14:textId="77777777" w:rsidR="00267665" w:rsidRPr="00CF143A" w:rsidRDefault="00267665" w:rsidP="00CE471F">
            <w:pPr>
              <w:rPr>
                <w:bCs/>
              </w:rPr>
            </w:pPr>
            <w:r w:rsidRPr="00CF143A">
              <w:rPr>
                <w:bCs/>
              </w:rPr>
              <w:t>НДС</w:t>
            </w:r>
          </w:p>
          <w:p w14:paraId="1185A5AF" w14:textId="77777777" w:rsidR="00267665" w:rsidRPr="00CF143A" w:rsidRDefault="00267665" w:rsidP="00CE471F">
            <w:pPr>
              <w:rPr>
                <w:bCs/>
              </w:rPr>
            </w:pPr>
            <w:r w:rsidRPr="00CF143A">
              <w:rPr>
                <w:bCs/>
              </w:rPr>
              <w:t>ОДН</w:t>
            </w:r>
          </w:p>
          <w:p w14:paraId="4F31D7E8" w14:textId="77777777" w:rsidR="00267665" w:rsidRPr="00CF143A" w:rsidRDefault="00267665" w:rsidP="00CE471F">
            <w:pPr>
              <w:rPr>
                <w:bCs/>
              </w:rPr>
            </w:pPr>
            <w:r w:rsidRPr="00CF143A">
              <w:rPr>
                <w:bCs/>
              </w:rPr>
              <w:t>ОТР</w:t>
            </w:r>
          </w:p>
          <w:p w14:paraId="4634B500" w14:textId="77777777" w:rsidR="00267665" w:rsidRPr="00CF143A" w:rsidRDefault="00267665" w:rsidP="00CE471F">
            <w:pPr>
              <w:rPr>
                <w:bCs/>
              </w:rPr>
            </w:pPr>
            <w:r w:rsidRPr="00CF143A">
              <w:rPr>
                <w:bCs/>
              </w:rPr>
              <w:t>ПИР</w:t>
            </w:r>
          </w:p>
          <w:p w14:paraId="6F10930B" w14:textId="77777777" w:rsidR="00267665" w:rsidRPr="00CF143A" w:rsidRDefault="00267665" w:rsidP="00CE471F">
            <w:r w:rsidRPr="00CF143A">
              <w:t>ПНР</w:t>
            </w:r>
          </w:p>
          <w:p w14:paraId="69E6093A" w14:textId="77777777" w:rsidR="00267665" w:rsidRPr="00CF143A" w:rsidRDefault="00267665" w:rsidP="00CE471F">
            <w:r w:rsidRPr="00CF143A">
              <w:t>ПРТО</w:t>
            </w:r>
          </w:p>
          <w:p w14:paraId="38FCD634" w14:textId="77777777" w:rsidR="00267665" w:rsidRPr="00CF143A" w:rsidRDefault="00267665" w:rsidP="00CE471F">
            <w:r w:rsidRPr="00CF143A">
              <w:t>ПСЭЗ</w:t>
            </w:r>
          </w:p>
        </w:tc>
        <w:tc>
          <w:tcPr>
            <w:tcW w:w="284" w:type="dxa"/>
          </w:tcPr>
          <w:p w14:paraId="56B26474" w14:textId="77777777" w:rsidR="00267665" w:rsidRPr="00CF143A" w:rsidRDefault="00267665" w:rsidP="00CE471F">
            <w:r w:rsidRPr="00CF143A">
              <w:t>-</w:t>
            </w:r>
          </w:p>
          <w:p w14:paraId="14C48EA2" w14:textId="77777777" w:rsidR="00267665" w:rsidRPr="00CF143A" w:rsidRDefault="00267665" w:rsidP="00CE471F"/>
          <w:p w14:paraId="53A0A42F" w14:textId="77777777" w:rsidR="00267665" w:rsidRPr="00CF143A" w:rsidRDefault="00267665" w:rsidP="00CE471F"/>
          <w:p w14:paraId="54C775EA" w14:textId="77777777" w:rsidR="00267665" w:rsidRPr="00CF143A" w:rsidRDefault="00267665" w:rsidP="00CE471F"/>
          <w:p w14:paraId="03037FDB" w14:textId="77777777" w:rsidR="00267665" w:rsidRPr="00CF143A" w:rsidRDefault="00267665" w:rsidP="00CE471F">
            <w:r w:rsidRPr="00CF143A">
              <w:t>-</w:t>
            </w:r>
          </w:p>
          <w:p w14:paraId="384CB2FA" w14:textId="77777777" w:rsidR="00267665" w:rsidRPr="00CF143A" w:rsidRDefault="00267665" w:rsidP="00CE471F">
            <w:r w:rsidRPr="00CF143A">
              <w:t>-</w:t>
            </w:r>
          </w:p>
          <w:p w14:paraId="717AE00F" w14:textId="77777777" w:rsidR="00267665" w:rsidRPr="00CF143A" w:rsidRDefault="00267665" w:rsidP="00CE471F">
            <w:r w:rsidRPr="00CF143A">
              <w:t>-</w:t>
            </w:r>
          </w:p>
          <w:p w14:paraId="11F29BFC" w14:textId="77777777" w:rsidR="00267665" w:rsidRPr="00CF143A" w:rsidRDefault="00267665" w:rsidP="00CE471F">
            <w:r w:rsidRPr="00CF143A">
              <w:t>-</w:t>
            </w:r>
          </w:p>
          <w:p w14:paraId="2356C1D4" w14:textId="77777777" w:rsidR="00267665" w:rsidRPr="00CF143A" w:rsidRDefault="00267665" w:rsidP="00CE471F">
            <w:r w:rsidRPr="00CF143A">
              <w:t>-</w:t>
            </w:r>
          </w:p>
          <w:p w14:paraId="5256AD18" w14:textId="77777777" w:rsidR="00267665" w:rsidRPr="00CF143A" w:rsidRDefault="00267665" w:rsidP="00CE471F">
            <w:r w:rsidRPr="00CF143A">
              <w:t>-</w:t>
            </w:r>
          </w:p>
          <w:p w14:paraId="623B4BB5" w14:textId="77777777" w:rsidR="00267665" w:rsidRPr="00CF143A" w:rsidRDefault="00267665" w:rsidP="00CE471F">
            <w:r w:rsidRPr="00CF143A">
              <w:t>-</w:t>
            </w:r>
          </w:p>
        </w:tc>
        <w:tc>
          <w:tcPr>
            <w:tcW w:w="7654" w:type="dxa"/>
          </w:tcPr>
          <w:p w14:paraId="17D43E5D" w14:textId="77777777" w:rsidR="00267665" w:rsidRPr="00CF143A" w:rsidRDefault="00267665" w:rsidP="00CE471F">
            <w:pPr>
              <w:rPr>
                <w:bCs/>
                <w:iCs/>
              </w:rPr>
            </w:pPr>
            <w:r w:rsidRPr="00CF143A">
              <w:rPr>
                <w:bCs/>
                <w:iCs/>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3-й редакции</w:t>
            </w:r>
          </w:p>
          <w:p w14:paraId="446946EF" w14:textId="77777777" w:rsidR="00267665" w:rsidRPr="00CF143A" w:rsidRDefault="00267665" w:rsidP="00CE471F">
            <w:pPr>
              <w:rPr>
                <w:bCs/>
                <w:iCs/>
              </w:rPr>
            </w:pPr>
            <w:r w:rsidRPr="00CF143A">
              <w:rPr>
                <w:bCs/>
                <w:iCs/>
              </w:rPr>
              <w:t>Налог на добавленную стоимость</w:t>
            </w:r>
          </w:p>
          <w:p w14:paraId="15D30DCD" w14:textId="77777777" w:rsidR="00267665" w:rsidRPr="00CF143A" w:rsidRDefault="00267665" w:rsidP="00CE471F">
            <w:pPr>
              <w:rPr>
                <w:bCs/>
                <w:iCs/>
              </w:rPr>
            </w:pPr>
            <w:r w:rsidRPr="00CF143A">
              <w:rPr>
                <w:bCs/>
                <w:iCs/>
              </w:rPr>
              <w:t>Опора двойного назначения</w:t>
            </w:r>
          </w:p>
          <w:p w14:paraId="5CC5362E" w14:textId="77777777" w:rsidR="00267665" w:rsidRPr="00CF143A" w:rsidRDefault="00267665" w:rsidP="00CE471F">
            <w:pPr>
              <w:rPr>
                <w:bCs/>
                <w:iCs/>
              </w:rPr>
            </w:pPr>
            <w:r w:rsidRPr="00CF143A">
              <w:rPr>
                <w:bCs/>
                <w:iCs/>
              </w:rPr>
              <w:t>Основные технические решения</w:t>
            </w:r>
          </w:p>
          <w:p w14:paraId="14BC7235" w14:textId="77777777" w:rsidR="00267665" w:rsidRPr="00CF143A" w:rsidRDefault="00267665" w:rsidP="00CE471F">
            <w:pPr>
              <w:rPr>
                <w:bCs/>
                <w:iCs/>
              </w:rPr>
            </w:pPr>
            <w:r w:rsidRPr="00CF143A">
              <w:rPr>
                <w:bCs/>
                <w:iCs/>
              </w:rPr>
              <w:t>Проектно-изыскательские работы</w:t>
            </w:r>
          </w:p>
          <w:p w14:paraId="1C761986" w14:textId="77777777" w:rsidR="00267665" w:rsidRPr="00CF143A" w:rsidRDefault="00267665" w:rsidP="00CE471F">
            <w:pPr>
              <w:rPr>
                <w:bCs/>
                <w:iCs/>
              </w:rPr>
            </w:pPr>
            <w:r w:rsidRPr="00CF143A">
              <w:rPr>
                <w:bCs/>
                <w:iCs/>
              </w:rPr>
              <w:t>Пуско-наладочные работы</w:t>
            </w:r>
          </w:p>
          <w:p w14:paraId="79BDDAFB" w14:textId="77777777" w:rsidR="00267665" w:rsidRPr="00CF143A" w:rsidRDefault="00267665" w:rsidP="00CE471F">
            <w:pPr>
              <w:rPr>
                <w:bCs/>
                <w:iCs/>
              </w:rPr>
            </w:pPr>
            <w:r w:rsidRPr="00CF143A">
              <w:rPr>
                <w:bCs/>
                <w:iCs/>
              </w:rPr>
              <w:t xml:space="preserve">Передающие радиотехнические объекты </w:t>
            </w:r>
          </w:p>
          <w:p w14:paraId="0386BCF5" w14:textId="77777777" w:rsidR="00267665" w:rsidRPr="00CF143A" w:rsidRDefault="00267665" w:rsidP="00CE471F">
            <w:pPr>
              <w:rPr>
                <w:bCs/>
                <w:iCs/>
              </w:rPr>
            </w:pPr>
            <w:r w:rsidRPr="00CF143A">
              <w:rPr>
                <w:bCs/>
                <w:iCs/>
              </w:rPr>
              <w:t>Положительное санитарно-эпидемиологическое заключение</w:t>
            </w:r>
          </w:p>
        </w:tc>
      </w:tr>
      <w:tr w:rsidR="00267665" w:rsidRPr="00CF143A" w14:paraId="2584AA9F" w14:textId="77777777" w:rsidTr="00CE471F">
        <w:tc>
          <w:tcPr>
            <w:tcW w:w="1877" w:type="dxa"/>
          </w:tcPr>
          <w:p w14:paraId="53FF975F" w14:textId="77777777" w:rsidR="00267665" w:rsidRPr="00CF143A" w:rsidRDefault="00267665" w:rsidP="00CE471F">
            <w:r w:rsidRPr="00CF143A">
              <w:t>РЩ</w:t>
            </w:r>
          </w:p>
          <w:p w14:paraId="0F5EF88C" w14:textId="77777777" w:rsidR="00267665" w:rsidRPr="00CF143A" w:rsidRDefault="00267665" w:rsidP="00CE471F">
            <w:r w:rsidRPr="00CF143A">
              <w:t>СЗЗ</w:t>
            </w:r>
          </w:p>
          <w:p w14:paraId="4971CEF4" w14:textId="77777777" w:rsidR="00267665" w:rsidRPr="00CF143A" w:rsidRDefault="00267665" w:rsidP="00CE471F">
            <w:r w:rsidRPr="00CF143A">
              <w:t>СМР</w:t>
            </w:r>
          </w:p>
        </w:tc>
        <w:tc>
          <w:tcPr>
            <w:tcW w:w="284" w:type="dxa"/>
          </w:tcPr>
          <w:p w14:paraId="2E1D340B" w14:textId="77777777" w:rsidR="00267665" w:rsidRPr="00CF143A" w:rsidRDefault="00267665" w:rsidP="00CE471F">
            <w:r w:rsidRPr="00CF143A">
              <w:t>-</w:t>
            </w:r>
          </w:p>
          <w:p w14:paraId="316255D3" w14:textId="77777777" w:rsidR="00267665" w:rsidRPr="00CF143A" w:rsidRDefault="00267665" w:rsidP="00CE471F">
            <w:r w:rsidRPr="00CF143A">
              <w:t>-</w:t>
            </w:r>
          </w:p>
          <w:p w14:paraId="2483529A" w14:textId="77777777" w:rsidR="00267665" w:rsidRPr="00CF143A" w:rsidRDefault="00267665" w:rsidP="00CE471F">
            <w:r w:rsidRPr="00CF143A">
              <w:t>-</w:t>
            </w:r>
          </w:p>
        </w:tc>
        <w:tc>
          <w:tcPr>
            <w:tcW w:w="7654" w:type="dxa"/>
          </w:tcPr>
          <w:p w14:paraId="5D049458" w14:textId="77777777" w:rsidR="00267665" w:rsidRPr="00CF143A" w:rsidRDefault="00267665" w:rsidP="00CE471F">
            <w:pPr>
              <w:rPr>
                <w:bCs/>
                <w:iCs/>
              </w:rPr>
            </w:pPr>
            <w:r w:rsidRPr="00CF143A">
              <w:rPr>
                <w:bCs/>
                <w:iCs/>
              </w:rPr>
              <w:t>Распределительный щит</w:t>
            </w:r>
          </w:p>
          <w:p w14:paraId="13BBC8DE" w14:textId="77777777" w:rsidR="00267665" w:rsidRPr="00CF143A" w:rsidRDefault="00267665" w:rsidP="00CE471F">
            <w:pPr>
              <w:rPr>
                <w:bCs/>
                <w:iCs/>
              </w:rPr>
            </w:pPr>
            <w:r w:rsidRPr="00CF143A">
              <w:rPr>
                <w:bCs/>
                <w:iCs/>
              </w:rPr>
              <w:t>Санитарно-защитная зона</w:t>
            </w:r>
          </w:p>
          <w:p w14:paraId="26159869" w14:textId="77777777" w:rsidR="00267665" w:rsidRPr="00CF143A" w:rsidRDefault="00267665" w:rsidP="00CE471F">
            <w:r w:rsidRPr="00CF143A">
              <w:t>Строительно-монтажные работы</w:t>
            </w:r>
          </w:p>
        </w:tc>
      </w:tr>
      <w:tr w:rsidR="00267665" w:rsidRPr="00CF143A" w14:paraId="4611607D" w14:textId="77777777" w:rsidTr="00CE471F">
        <w:tc>
          <w:tcPr>
            <w:tcW w:w="1877" w:type="dxa"/>
          </w:tcPr>
          <w:p w14:paraId="6D924B42" w14:textId="77777777" w:rsidR="00267665" w:rsidRPr="00CF143A" w:rsidRDefault="00267665" w:rsidP="00CE471F">
            <w:pPr>
              <w:ind w:right="-245"/>
            </w:pPr>
            <w:r w:rsidRPr="00CF143A">
              <w:t>СРО</w:t>
            </w:r>
          </w:p>
          <w:p w14:paraId="205E1758" w14:textId="77777777" w:rsidR="00267665" w:rsidRPr="00CF143A" w:rsidRDefault="00267665" w:rsidP="00CE471F">
            <w:pPr>
              <w:ind w:right="-245"/>
            </w:pPr>
            <w:r w:rsidRPr="00CF143A">
              <w:t>СЭЗ</w:t>
            </w:r>
          </w:p>
          <w:p w14:paraId="54B241E4" w14:textId="77777777" w:rsidR="00267665" w:rsidRPr="00CF143A" w:rsidRDefault="00267665" w:rsidP="00CE471F">
            <w:pPr>
              <w:ind w:right="-245"/>
            </w:pPr>
            <w:r w:rsidRPr="00CF143A">
              <w:t>ТЗ</w:t>
            </w:r>
          </w:p>
          <w:p w14:paraId="5596A723" w14:textId="77777777" w:rsidR="00267665" w:rsidRPr="00CF143A" w:rsidRDefault="00267665" w:rsidP="00CE471F">
            <w:pPr>
              <w:ind w:right="-245"/>
            </w:pPr>
            <w:r w:rsidRPr="00CF143A">
              <w:t>ТХ</w:t>
            </w:r>
          </w:p>
          <w:p w14:paraId="0F96C55B" w14:textId="77777777" w:rsidR="00267665" w:rsidRPr="00CF143A" w:rsidRDefault="00267665" w:rsidP="00CE471F">
            <w:pPr>
              <w:ind w:right="-245"/>
            </w:pPr>
            <w:r w:rsidRPr="00CF143A">
              <w:t>УКСОМ</w:t>
            </w:r>
          </w:p>
        </w:tc>
        <w:tc>
          <w:tcPr>
            <w:tcW w:w="284" w:type="dxa"/>
          </w:tcPr>
          <w:p w14:paraId="261DED28" w14:textId="77777777" w:rsidR="00267665" w:rsidRPr="00CF143A" w:rsidRDefault="00267665" w:rsidP="00CE471F">
            <w:r w:rsidRPr="00CF143A">
              <w:t>-</w:t>
            </w:r>
          </w:p>
          <w:p w14:paraId="651FDABD" w14:textId="77777777" w:rsidR="00267665" w:rsidRPr="00CF143A" w:rsidRDefault="00267665" w:rsidP="00CE471F">
            <w:r w:rsidRPr="00CF143A">
              <w:t>-</w:t>
            </w:r>
          </w:p>
          <w:p w14:paraId="1217823E" w14:textId="77777777" w:rsidR="00267665" w:rsidRPr="00CF143A" w:rsidRDefault="00267665" w:rsidP="00CE471F">
            <w:r w:rsidRPr="00CF143A">
              <w:t>-</w:t>
            </w:r>
          </w:p>
          <w:p w14:paraId="2AEC487C" w14:textId="77777777" w:rsidR="00267665" w:rsidRPr="00CF143A" w:rsidRDefault="00267665" w:rsidP="00CE471F">
            <w:r w:rsidRPr="00CF143A">
              <w:t>-</w:t>
            </w:r>
          </w:p>
          <w:p w14:paraId="45A58D38" w14:textId="77777777" w:rsidR="00267665" w:rsidRPr="00CF143A" w:rsidRDefault="00267665" w:rsidP="00CE471F">
            <w:r w:rsidRPr="00CF143A">
              <w:t>-</w:t>
            </w:r>
          </w:p>
        </w:tc>
        <w:tc>
          <w:tcPr>
            <w:tcW w:w="7654" w:type="dxa"/>
          </w:tcPr>
          <w:p w14:paraId="7B2784D1" w14:textId="77777777" w:rsidR="00267665" w:rsidRPr="00CF143A" w:rsidRDefault="00267665" w:rsidP="00CE471F">
            <w:pPr>
              <w:rPr>
                <w:bCs/>
                <w:iCs/>
                <w:shd w:val="clear" w:color="auto" w:fill="FFFFFF"/>
              </w:rPr>
            </w:pPr>
            <w:r w:rsidRPr="00CF143A">
              <w:rPr>
                <w:bCs/>
                <w:iCs/>
                <w:shd w:val="clear" w:color="auto" w:fill="FFFFFF"/>
              </w:rPr>
              <w:t>Саморегулируемая организация</w:t>
            </w:r>
          </w:p>
          <w:p w14:paraId="361F4036" w14:textId="77777777" w:rsidR="00267665" w:rsidRPr="00CF143A" w:rsidRDefault="00267665" w:rsidP="00CE471F">
            <w:pPr>
              <w:rPr>
                <w:bCs/>
                <w:iCs/>
                <w:shd w:val="clear" w:color="auto" w:fill="FFFFFF"/>
              </w:rPr>
            </w:pPr>
            <w:r w:rsidRPr="00CF143A">
              <w:rPr>
                <w:bCs/>
                <w:iCs/>
                <w:shd w:val="clear" w:color="auto" w:fill="FFFFFF"/>
              </w:rPr>
              <w:t>Санитарно-эпидемиологическое заключение</w:t>
            </w:r>
          </w:p>
          <w:p w14:paraId="67EF1BE0" w14:textId="77777777" w:rsidR="00267665" w:rsidRPr="00CF143A" w:rsidRDefault="00267665" w:rsidP="00CE471F">
            <w:pPr>
              <w:rPr>
                <w:bCs/>
                <w:iCs/>
                <w:shd w:val="clear" w:color="auto" w:fill="FFFFFF"/>
              </w:rPr>
            </w:pPr>
            <w:r w:rsidRPr="00CF143A">
              <w:rPr>
                <w:bCs/>
                <w:iCs/>
                <w:shd w:val="clear" w:color="auto" w:fill="FFFFFF"/>
              </w:rPr>
              <w:t>Техническое задание</w:t>
            </w:r>
          </w:p>
          <w:p w14:paraId="5B0D4C6C" w14:textId="77777777" w:rsidR="00267665" w:rsidRPr="00CF143A" w:rsidRDefault="00267665" w:rsidP="00CE471F">
            <w:pPr>
              <w:rPr>
                <w:bCs/>
                <w:iCs/>
                <w:shd w:val="clear" w:color="auto" w:fill="FFFFFF"/>
              </w:rPr>
            </w:pPr>
            <w:r w:rsidRPr="00CF143A">
              <w:rPr>
                <w:bCs/>
                <w:iCs/>
                <w:shd w:val="clear" w:color="auto" w:fill="FFFFFF"/>
              </w:rPr>
              <w:t>Технология -производства (марка чертежей)</w:t>
            </w:r>
          </w:p>
          <w:p w14:paraId="2839A23A" w14:textId="77777777" w:rsidR="00267665" w:rsidRPr="00CF143A" w:rsidRDefault="00267665" w:rsidP="00CE471F">
            <w:pPr>
              <w:rPr>
                <w:bCs/>
                <w:iCs/>
                <w:shd w:val="clear" w:color="auto" w:fill="FFFFFF"/>
              </w:rPr>
            </w:pPr>
            <w:r w:rsidRPr="00CF143A">
              <w:rPr>
                <w:bCs/>
                <w:iCs/>
                <w:shd w:val="clear" w:color="auto" w:fill="FFFFFF"/>
              </w:rPr>
              <w:t xml:space="preserve">Устройство контроля </w:t>
            </w:r>
            <w:proofErr w:type="spellStart"/>
            <w:r w:rsidRPr="00CF143A">
              <w:rPr>
                <w:bCs/>
                <w:iCs/>
                <w:shd w:val="clear" w:color="auto" w:fill="FFFFFF"/>
              </w:rPr>
              <w:t>светоограждения</w:t>
            </w:r>
            <w:proofErr w:type="spellEnd"/>
          </w:p>
        </w:tc>
      </w:tr>
      <w:tr w:rsidR="00267665" w:rsidRPr="00CF143A" w14:paraId="36AFCD27" w14:textId="77777777" w:rsidTr="00CE471F">
        <w:tc>
          <w:tcPr>
            <w:tcW w:w="1877" w:type="dxa"/>
          </w:tcPr>
          <w:p w14:paraId="23AF77F3" w14:textId="77777777" w:rsidR="00267665" w:rsidRPr="00CF143A" w:rsidRDefault="00267665" w:rsidP="00CE471F">
            <w:r w:rsidRPr="00CF143A">
              <w:t>УЦН</w:t>
            </w:r>
          </w:p>
        </w:tc>
        <w:tc>
          <w:tcPr>
            <w:tcW w:w="284" w:type="dxa"/>
          </w:tcPr>
          <w:p w14:paraId="1D996545" w14:textId="77777777" w:rsidR="00267665" w:rsidRPr="00CF143A" w:rsidRDefault="00267665" w:rsidP="00CE471F">
            <w:r w:rsidRPr="00CF143A">
              <w:t>-</w:t>
            </w:r>
          </w:p>
        </w:tc>
        <w:tc>
          <w:tcPr>
            <w:tcW w:w="7654" w:type="dxa"/>
          </w:tcPr>
          <w:p w14:paraId="20CEC031" w14:textId="77777777" w:rsidR="00267665" w:rsidRPr="00CF143A" w:rsidRDefault="00267665" w:rsidP="00CE471F">
            <w:r w:rsidRPr="00CF143A">
              <w:t>«устранение цифрового неравенства» - проект</w:t>
            </w:r>
          </w:p>
        </w:tc>
      </w:tr>
      <w:tr w:rsidR="00267665" w:rsidRPr="00CF143A" w14:paraId="5AB7DCE3" w14:textId="77777777" w:rsidTr="00CE471F">
        <w:tc>
          <w:tcPr>
            <w:tcW w:w="1877" w:type="dxa"/>
          </w:tcPr>
          <w:p w14:paraId="115E113C" w14:textId="77777777" w:rsidR="00267665" w:rsidRPr="00CF143A" w:rsidRDefault="00267665" w:rsidP="00CE471F">
            <w:r w:rsidRPr="00CF143A">
              <w:t>ЭПУ</w:t>
            </w:r>
          </w:p>
        </w:tc>
        <w:tc>
          <w:tcPr>
            <w:tcW w:w="284" w:type="dxa"/>
          </w:tcPr>
          <w:p w14:paraId="60C7E9E3" w14:textId="77777777" w:rsidR="00267665" w:rsidRPr="00CF143A" w:rsidRDefault="00267665" w:rsidP="00CE471F">
            <w:r w:rsidRPr="00CF143A">
              <w:t>-</w:t>
            </w:r>
          </w:p>
        </w:tc>
        <w:tc>
          <w:tcPr>
            <w:tcW w:w="7654" w:type="dxa"/>
          </w:tcPr>
          <w:p w14:paraId="7064810E" w14:textId="77777777" w:rsidR="00267665" w:rsidRPr="00CF143A" w:rsidRDefault="00267665" w:rsidP="00CE471F">
            <w:proofErr w:type="spellStart"/>
            <w:r w:rsidRPr="00CF143A">
              <w:t>Электропитающая</w:t>
            </w:r>
            <w:proofErr w:type="spellEnd"/>
            <w:r w:rsidRPr="00CF143A">
              <w:t xml:space="preserve"> установка</w:t>
            </w:r>
          </w:p>
        </w:tc>
      </w:tr>
    </w:tbl>
    <w:p w14:paraId="5AA1D265" w14:textId="77777777" w:rsidR="00267665" w:rsidRPr="00AA5C5F" w:rsidRDefault="00267665" w:rsidP="00267665">
      <w:pPr>
        <w:spacing w:line="360" w:lineRule="auto"/>
        <w:ind w:left="-567"/>
        <w:jc w:val="center"/>
        <w:rPr>
          <w:b/>
          <w:color w:val="0070C0"/>
        </w:rPr>
      </w:pPr>
    </w:p>
    <w:p w14:paraId="0D11560B" w14:textId="77777777" w:rsidR="00267665" w:rsidRDefault="00267665" w:rsidP="00267665">
      <w:pPr>
        <w:spacing w:line="360" w:lineRule="auto"/>
        <w:ind w:left="-567"/>
        <w:jc w:val="center"/>
        <w:rPr>
          <w:b/>
        </w:rPr>
      </w:pPr>
    </w:p>
    <w:p w14:paraId="6D1EA64E" w14:textId="77777777" w:rsidR="00267665" w:rsidRDefault="00267665" w:rsidP="00267665">
      <w:pPr>
        <w:spacing w:line="360" w:lineRule="auto"/>
        <w:ind w:left="-567"/>
        <w:jc w:val="center"/>
        <w:rPr>
          <w:b/>
        </w:rPr>
      </w:pPr>
    </w:p>
    <w:p w14:paraId="4BDEF506" w14:textId="77777777" w:rsidR="00267665" w:rsidRDefault="00267665" w:rsidP="00267665">
      <w:pPr>
        <w:spacing w:line="360" w:lineRule="auto"/>
        <w:ind w:left="-567"/>
        <w:jc w:val="center"/>
        <w:rPr>
          <w:b/>
        </w:rPr>
      </w:pPr>
    </w:p>
    <w:p w14:paraId="436AB63B" w14:textId="77777777" w:rsidR="00267665" w:rsidRDefault="00267665" w:rsidP="00267665">
      <w:pPr>
        <w:spacing w:line="360" w:lineRule="auto"/>
        <w:ind w:left="-567"/>
        <w:jc w:val="center"/>
        <w:rPr>
          <w:b/>
        </w:rPr>
      </w:pPr>
    </w:p>
    <w:p w14:paraId="6FDDC11C" w14:textId="77777777" w:rsidR="00267665" w:rsidRDefault="00267665" w:rsidP="00267665">
      <w:pPr>
        <w:spacing w:line="360" w:lineRule="auto"/>
        <w:ind w:left="-567"/>
        <w:jc w:val="center"/>
        <w:rPr>
          <w:b/>
        </w:rPr>
      </w:pPr>
    </w:p>
    <w:p w14:paraId="29463A8C" w14:textId="77777777" w:rsidR="00267665" w:rsidRDefault="00267665" w:rsidP="00267665">
      <w:pPr>
        <w:spacing w:line="360" w:lineRule="auto"/>
        <w:ind w:left="-567"/>
        <w:jc w:val="center"/>
        <w:rPr>
          <w:b/>
        </w:rPr>
      </w:pPr>
    </w:p>
    <w:p w14:paraId="0640CB94" w14:textId="77777777" w:rsidR="00267665" w:rsidRDefault="00267665" w:rsidP="00267665">
      <w:pPr>
        <w:spacing w:line="360" w:lineRule="auto"/>
        <w:ind w:left="-567"/>
        <w:jc w:val="center"/>
        <w:rPr>
          <w:b/>
        </w:rPr>
      </w:pPr>
    </w:p>
    <w:p w14:paraId="7ECEA183" w14:textId="77777777" w:rsidR="00267665" w:rsidRDefault="00267665" w:rsidP="00267665">
      <w:pPr>
        <w:spacing w:line="360" w:lineRule="auto"/>
        <w:ind w:left="-567"/>
        <w:jc w:val="center"/>
        <w:rPr>
          <w:b/>
        </w:rPr>
      </w:pPr>
    </w:p>
    <w:p w14:paraId="581719FF" w14:textId="77777777" w:rsidR="00267665" w:rsidRDefault="00267665" w:rsidP="00267665">
      <w:pPr>
        <w:spacing w:line="360" w:lineRule="auto"/>
        <w:ind w:left="-567"/>
        <w:jc w:val="center"/>
        <w:rPr>
          <w:b/>
        </w:rPr>
      </w:pPr>
    </w:p>
    <w:p w14:paraId="094D2BC6" w14:textId="77777777" w:rsidR="00267665" w:rsidRDefault="00267665" w:rsidP="00267665">
      <w:pPr>
        <w:spacing w:line="360" w:lineRule="auto"/>
        <w:ind w:left="-567"/>
        <w:jc w:val="center"/>
        <w:rPr>
          <w:b/>
        </w:rPr>
      </w:pPr>
    </w:p>
    <w:p w14:paraId="70950020" w14:textId="77777777" w:rsidR="00267665" w:rsidRDefault="00267665" w:rsidP="00267665">
      <w:pPr>
        <w:spacing w:line="360" w:lineRule="auto"/>
        <w:ind w:left="-567"/>
        <w:jc w:val="center"/>
        <w:rPr>
          <w:b/>
        </w:rPr>
      </w:pPr>
    </w:p>
    <w:p w14:paraId="1F32CA7B" w14:textId="77777777" w:rsidR="00267665" w:rsidRDefault="00267665" w:rsidP="00267665">
      <w:pPr>
        <w:spacing w:line="360" w:lineRule="auto"/>
        <w:ind w:left="-567"/>
        <w:jc w:val="center"/>
        <w:rPr>
          <w:b/>
        </w:rPr>
      </w:pPr>
    </w:p>
    <w:p w14:paraId="7A8E9816" w14:textId="77777777" w:rsidR="00267665" w:rsidRDefault="00267665" w:rsidP="00267665">
      <w:pPr>
        <w:spacing w:line="360" w:lineRule="auto"/>
        <w:ind w:left="-567"/>
        <w:jc w:val="center"/>
        <w:rPr>
          <w:b/>
        </w:rPr>
      </w:pPr>
    </w:p>
    <w:p w14:paraId="4B6D882A" w14:textId="77777777" w:rsidR="00267665" w:rsidRDefault="00267665" w:rsidP="00267665">
      <w:pPr>
        <w:spacing w:line="360" w:lineRule="auto"/>
        <w:ind w:left="-567"/>
        <w:jc w:val="center"/>
        <w:rPr>
          <w:b/>
        </w:rPr>
      </w:pPr>
    </w:p>
    <w:p w14:paraId="440D9CFB" w14:textId="77777777" w:rsidR="00267665" w:rsidRDefault="00267665" w:rsidP="00267665">
      <w:pPr>
        <w:spacing w:line="360" w:lineRule="auto"/>
        <w:ind w:left="-567"/>
        <w:jc w:val="center"/>
        <w:rPr>
          <w:b/>
        </w:rPr>
      </w:pPr>
    </w:p>
    <w:p w14:paraId="594C2E56" w14:textId="77777777" w:rsidR="00267665" w:rsidRDefault="00267665" w:rsidP="00267665">
      <w:pPr>
        <w:spacing w:line="360" w:lineRule="auto"/>
        <w:ind w:left="-567"/>
        <w:jc w:val="center"/>
        <w:rPr>
          <w:b/>
        </w:rPr>
      </w:pPr>
    </w:p>
    <w:p w14:paraId="5A9A7B52" w14:textId="77777777" w:rsidR="00267665" w:rsidRDefault="00267665" w:rsidP="00267665">
      <w:pPr>
        <w:spacing w:line="360" w:lineRule="auto"/>
        <w:ind w:left="-567"/>
        <w:jc w:val="center"/>
        <w:rPr>
          <w:b/>
        </w:rPr>
      </w:pPr>
    </w:p>
    <w:p w14:paraId="7379F012" w14:textId="77777777" w:rsidR="00267665" w:rsidRDefault="00267665" w:rsidP="00267665">
      <w:pPr>
        <w:spacing w:line="360" w:lineRule="auto"/>
        <w:ind w:left="-567"/>
        <w:jc w:val="center"/>
        <w:rPr>
          <w:b/>
        </w:rPr>
      </w:pPr>
    </w:p>
    <w:p w14:paraId="27FBE956" w14:textId="77777777" w:rsidR="00267665" w:rsidRDefault="00267665" w:rsidP="00267665">
      <w:pPr>
        <w:spacing w:line="360" w:lineRule="auto"/>
        <w:ind w:left="-567"/>
        <w:jc w:val="center"/>
        <w:rPr>
          <w:b/>
        </w:rPr>
      </w:pPr>
    </w:p>
    <w:p w14:paraId="06335965" w14:textId="77777777" w:rsidR="00267665" w:rsidRDefault="00267665" w:rsidP="00267665">
      <w:pPr>
        <w:spacing w:line="360" w:lineRule="auto"/>
        <w:ind w:left="-567"/>
        <w:jc w:val="center"/>
        <w:rPr>
          <w:b/>
        </w:rPr>
      </w:pPr>
    </w:p>
    <w:p w14:paraId="7AF9204D" w14:textId="77777777" w:rsidR="00267665" w:rsidRDefault="00267665" w:rsidP="00267665">
      <w:pPr>
        <w:spacing w:line="360" w:lineRule="auto"/>
        <w:ind w:left="-567"/>
        <w:jc w:val="center"/>
        <w:rPr>
          <w:b/>
        </w:rPr>
      </w:pPr>
    </w:p>
    <w:p w14:paraId="4259150C" w14:textId="77777777" w:rsidR="00267665" w:rsidRDefault="00267665" w:rsidP="00267665">
      <w:pPr>
        <w:spacing w:line="360" w:lineRule="auto"/>
        <w:ind w:left="-567"/>
        <w:jc w:val="center"/>
        <w:rPr>
          <w:b/>
        </w:rPr>
      </w:pPr>
    </w:p>
    <w:p w14:paraId="6E893690" w14:textId="77777777" w:rsidR="00267665" w:rsidRDefault="00267665" w:rsidP="00267665">
      <w:pPr>
        <w:spacing w:line="360" w:lineRule="auto"/>
        <w:ind w:left="-567"/>
        <w:jc w:val="center"/>
        <w:rPr>
          <w:b/>
        </w:rPr>
      </w:pPr>
    </w:p>
    <w:p w14:paraId="20FF1DE9" w14:textId="77777777" w:rsidR="00267665" w:rsidRDefault="00267665" w:rsidP="00267665">
      <w:pPr>
        <w:spacing w:line="360" w:lineRule="auto"/>
        <w:ind w:left="-567"/>
        <w:jc w:val="center"/>
        <w:rPr>
          <w:b/>
        </w:rPr>
      </w:pPr>
    </w:p>
    <w:p w14:paraId="762B4730" w14:textId="77777777" w:rsidR="00267665" w:rsidRDefault="00267665" w:rsidP="00267665">
      <w:pPr>
        <w:spacing w:line="360" w:lineRule="auto"/>
        <w:ind w:left="-567"/>
        <w:jc w:val="center"/>
        <w:rPr>
          <w:b/>
        </w:rPr>
      </w:pPr>
    </w:p>
    <w:p w14:paraId="7556EA94" w14:textId="77777777" w:rsidR="00267665" w:rsidRDefault="00267665" w:rsidP="00267665">
      <w:pPr>
        <w:spacing w:line="360" w:lineRule="auto"/>
        <w:ind w:left="-567"/>
        <w:jc w:val="center"/>
        <w:rPr>
          <w:b/>
        </w:rPr>
      </w:pPr>
    </w:p>
    <w:p w14:paraId="22723092" w14:textId="77777777" w:rsidR="00267665" w:rsidRDefault="00267665" w:rsidP="00267665">
      <w:pPr>
        <w:spacing w:line="360" w:lineRule="auto"/>
        <w:ind w:left="-567"/>
        <w:jc w:val="center"/>
        <w:rPr>
          <w:b/>
        </w:rPr>
      </w:pPr>
    </w:p>
    <w:p w14:paraId="11BE0DCF" w14:textId="77777777" w:rsidR="00267665" w:rsidRDefault="00267665" w:rsidP="00267665">
      <w:pPr>
        <w:spacing w:line="360" w:lineRule="auto"/>
        <w:ind w:left="-567"/>
        <w:jc w:val="center"/>
        <w:rPr>
          <w:b/>
        </w:rPr>
      </w:pPr>
    </w:p>
    <w:p w14:paraId="43247D97" w14:textId="77777777" w:rsidR="00267665" w:rsidRDefault="00267665" w:rsidP="00267665">
      <w:pPr>
        <w:spacing w:line="360" w:lineRule="auto"/>
        <w:ind w:left="-567"/>
        <w:jc w:val="center"/>
        <w:rPr>
          <w:b/>
        </w:rPr>
      </w:pPr>
    </w:p>
    <w:p w14:paraId="69F2D6F4" w14:textId="77777777" w:rsidR="00267665" w:rsidRDefault="00267665" w:rsidP="00267665">
      <w:pPr>
        <w:spacing w:line="360" w:lineRule="auto"/>
        <w:ind w:left="-567"/>
        <w:jc w:val="center"/>
        <w:rPr>
          <w:b/>
        </w:rPr>
      </w:pPr>
    </w:p>
    <w:p w14:paraId="242D4B53" w14:textId="77777777" w:rsidR="00267665" w:rsidRDefault="00267665" w:rsidP="00267665">
      <w:pPr>
        <w:spacing w:line="360" w:lineRule="auto"/>
        <w:ind w:left="-567"/>
        <w:jc w:val="center"/>
        <w:rPr>
          <w:b/>
        </w:rPr>
      </w:pPr>
    </w:p>
    <w:p w14:paraId="21CDFE1A" w14:textId="77777777" w:rsidR="00267665" w:rsidRDefault="00267665" w:rsidP="00267665">
      <w:pPr>
        <w:jc w:val="right"/>
        <w:rPr>
          <w:kern w:val="36"/>
        </w:rPr>
      </w:pPr>
      <w:r w:rsidRPr="001B4635">
        <w:rPr>
          <w:kern w:val="36"/>
        </w:rPr>
        <w:t>Приложение 2 к Техническому заданию</w:t>
      </w:r>
    </w:p>
    <w:p w14:paraId="7699DE3E" w14:textId="77777777" w:rsidR="00267665" w:rsidRPr="001B4635" w:rsidRDefault="00267665" w:rsidP="00267665">
      <w:pPr>
        <w:jc w:val="right"/>
        <w:rPr>
          <w:kern w:val="36"/>
        </w:rPr>
      </w:pPr>
    </w:p>
    <w:p w14:paraId="07EFF693" w14:textId="77777777" w:rsidR="00267665" w:rsidRDefault="00267665" w:rsidP="00267665">
      <w:pPr>
        <w:widowControl w:val="0"/>
        <w:tabs>
          <w:tab w:val="left" w:pos="284"/>
        </w:tabs>
        <w:ind w:left="360"/>
        <w:jc w:val="both"/>
        <w:rPr>
          <w:b/>
        </w:rPr>
      </w:pPr>
      <w:r w:rsidRPr="001B4635">
        <w:tab/>
      </w:r>
      <w:r w:rsidRPr="001B4635">
        <w:tab/>
      </w:r>
      <w:r w:rsidRPr="001B4635">
        <w:rPr>
          <w:b/>
        </w:rPr>
        <w:t xml:space="preserve">Требования к проектной и рабочей документации </w:t>
      </w:r>
    </w:p>
    <w:p w14:paraId="1BD3173B" w14:textId="77777777" w:rsidR="00721C0C" w:rsidRPr="001B4635" w:rsidRDefault="00721C0C" w:rsidP="00267665">
      <w:pPr>
        <w:widowControl w:val="0"/>
        <w:tabs>
          <w:tab w:val="left" w:pos="284"/>
        </w:tabs>
        <w:ind w:left="360"/>
        <w:jc w:val="both"/>
      </w:pPr>
    </w:p>
    <w:p w14:paraId="0C2F0442" w14:textId="77777777" w:rsidR="00267665" w:rsidRPr="001B4635" w:rsidRDefault="00267665" w:rsidP="00EC092B">
      <w:pPr>
        <w:pStyle w:val="affd"/>
        <w:widowControl w:val="0"/>
        <w:numPr>
          <w:ilvl w:val="0"/>
          <w:numId w:val="103"/>
        </w:numPr>
        <w:tabs>
          <w:tab w:val="left" w:pos="284"/>
        </w:tabs>
        <w:ind w:left="0" w:firstLine="0"/>
        <w:jc w:val="both"/>
      </w:pPr>
      <w:r w:rsidRPr="001B4635">
        <w:rPr>
          <w:b/>
        </w:rPr>
        <w:t xml:space="preserve">Требования к проектной и рабочей документации </w:t>
      </w:r>
    </w:p>
    <w:p w14:paraId="02C318F2" w14:textId="77777777" w:rsidR="00267665" w:rsidRPr="001B4635" w:rsidRDefault="00267665" w:rsidP="00267665">
      <w:pPr>
        <w:pStyle w:val="m10"/>
        <w:rPr>
          <w:caps w:val="0"/>
        </w:rPr>
      </w:pPr>
      <w:bookmarkStart w:id="2" w:name="_Toc127174871"/>
      <w:bookmarkStart w:id="3" w:name="_Toc177191779"/>
      <w:r w:rsidRPr="001B4635">
        <w:t>О</w:t>
      </w:r>
      <w:r w:rsidRPr="001B4635">
        <w:rPr>
          <w:caps w:val="0"/>
        </w:rPr>
        <w:t>бщие требования</w:t>
      </w:r>
    </w:p>
    <w:p w14:paraId="11A09B89" w14:textId="77777777" w:rsidR="00267665" w:rsidRPr="001B4635" w:rsidRDefault="00267665" w:rsidP="00EC092B">
      <w:pPr>
        <w:pStyle w:val="m5"/>
        <w:numPr>
          <w:ilvl w:val="0"/>
          <w:numId w:val="104"/>
        </w:numPr>
        <w:tabs>
          <w:tab w:val="left" w:pos="0"/>
          <w:tab w:val="left" w:pos="567"/>
        </w:tabs>
        <w:ind w:left="0" w:firstLine="0"/>
      </w:pPr>
      <w:r w:rsidRPr="001B4635">
        <w:t>Проектная и рабочая документация (далее Документация) строительства инфраструктурных объектов сети радиодоступа разрабатывается на основании:</w:t>
      </w:r>
    </w:p>
    <w:p w14:paraId="597BA346" w14:textId="77777777" w:rsidR="00267665" w:rsidRPr="001B4635" w:rsidRDefault="00267665" w:rsidP="00EC092B">
      <w:pPr>
        <w:pStyle w:val="m5"/>
        <w:numPr>
          <w:ilvl w:val="0"/>
          <w:numId w:val="150"/>
        </w:numPr>
        <w:tabs>
          <w:tab w:val="left" w:pos="0"/>
          <w:tab w:val="left" w:pos="567"/>
        </w:tabs>
        <w:ind w:left="284" w:hanging="284"/>
      </w:pPr>
      <w:r w:rsidRPr="001B4635">
        <w:t>задания на проектирование;</w:t>
      </w:r>
    </w:p>
    <w:p w14:paraId="7733905D" w14:textId="77777777" w:rsidR="00267665" w:rsidRPr="001B4635" w:rsidRDefault="00267665" w:rsidP="00EC092B">
      <w:pPr>
        <w:pStyle w:val="m5"/>
        <w:numPr>
          <w:ilvl w:val="0"/>
          <w:numId w:val="150"/>
        </w:numPr>
        <w:tabs>
          <w:tab w:val="left" w:pos="0"/>
          <w:tab w:val="left" w:pos="567"/>
        </w:tabs>
        <w:ind w:left="284" w:hanging="284"/>
      </w:pPr>
      <w:r w:rsidRPr="001B4635">
        <w:t>акта обследования площадки;</w:t>
      </w:r>
    </w:p>
    <w:p w14:paraId="10363B1F" w14:textId="77777777" w:rsidR="00267665" w:rsidRPr="001B4635" w:rsidRDefault="00267665" w:rsidP="00EC092B">
      <w:pPr>
        <w:pStyle w:val="m5"/>
        <w:numPr>
          <w:ilvl w:val="0"/>
          <w:numId w:val="150"/>
        </w:numPr>
        <w:tabs>
          <w:tab w:val="left" w:pos="0"/>
          <w:tab w:val="left" w:pos="567"/>
        </w:tabs>
        <w:ind w:left="284" w:hanging="284"/>
      </w:pPr>
      <w:r w:rsidRPr="001B4635">
        <w:t>результатов инженерных изысканий (для объектов капитального строительства);</w:t>
      </w:r>
    </w:p>
    <w:p w14:paraId="0B86C724" w14:textId="77777777" w:rsidR="00267665" w:rsidRPr="001B4635" w:rsidRDefault="00267665" w:rsidP="00EC092B">
      <w:pPr>
        <w:pStyle w:val="m5"/>
        <w:numPr>
          <w:ilvl w:val="0"/>
          <w:numId w:val="150"/>
        </w:numPr>
        <w:tabs>
          <w:tab w:val="left" w:pos="0"/>
          <w:tab w:val="left" w:pos="284"/>
        </w:tabs>
        <w:ind w:left="0" w:firstLine="0"/>
      </w:pPr>
      <w:r w:rsidRPr="001B4635">
        <w:t>градостроительного плана земельного участка (для объектов капитального строительства);</w:t>
      </w:r>
    </w:p>
    <w:p w14:paraId="4C92705E" w14:textId="77777777" w:rsidR="00267665" w:rsidRPr="001B4635" w:rsidRDefault="00267665" w:rsidP="00EC092B">
      <w:pPr>
        <w:pStyle w:val="m5"/>
        <w:numPr>
          <w:ilvl w:val="0"/>
          <w:numId w:val="150"/>
        </w:numPr>
        <w:tabs>
          <w:tab w:val="left" w:pos="0"/>
          <w:tab w:val="left" w:pos="284"/>
        </w:tabs>
        <w:ind w:left="0" w:firstLine="0"/>
      </w:pPr>
      <w:r w:rsidRPr="001B4635">
        <w:t>требований технических регламентов;</w:t>
      </w:r>
    </w:p>
    <w:p w14:paraId="28ED9A25" w14:textId="77777777" w:rsidR="00267665" w:rsidRPr="001B4635" w:rsidRDefault="00267665" w:rsidP="00EC092B">
      <w:pPr>
        <w:pStyle w:val="m5"/>
        <w:numPr>
          <w:ilvl w:val="0"/>
          <w:numId w:val="150"/>
        </w:numPr>
        <w:tabs>
          <w:tab w:val="left" w:pos="0"/>
          <w:tab w:val="left" w:pos="284"/>
        </w:tabs>
        <w:ind w:left="0" w:firstLine="0"/>
      </w:pPr>
      <w:r w:rsidRPr="001B4635">
        <w:t>действующего законодательства РФ в области строительства;</w:t>
      </w:r>
    </w:p>
    <w:p w14:paraId="3E3F48AB" w14:textId="77777777" w:rsidR="00267665" w:rsidRPr="001B4635" w:rsidRDefault="00267665" w:rsidP="00EC092B">
      <w:pPr>
        <w:pStyle w:val="m5"/>
        <w:numPr>
          <w:ilvl w:val="0"/>
          <w:numId w:val="150"/>
        </w:numPr>
        <w:tabs>
          <w:tab w:val="left" w:pos="284"/>
        </w:tabs>
        <w:ind w:left="284" w:hanging="284"/>
      </w:pPr>
      <w:r w:rsidRPr="001B4635">
        <w:t>технических условий.</w:t>
      </w:r>
    </w:p>
    <w:p w14:paraId="1CD3B00D" w14:textId="77777777" w:rsidR="00267665" w:rsidRPr="001B4635" w:rsidRDefault="00267665" w:rsidP="00EC092B">
      <w:pPr>
        <w:pStyle w:val="m5"/>
        <w:numPr>
          <w:ilvl w:val="0"/>
          <w:numId w:val="104"/>
        </w:numPr>
        <w:tabs>
          <w:tab w:val="left" w:pos="0"/>
          <w:tab w:val="left" w:pos="567"/>
        </w:tabs>
        <w:ind w:left="0" w:firstLine="0"/>
      </w:pPr>
      <w:r w:rsidRPr="001B4635">
        <w:t xml:space="preserve">Состав и содержание разделов проектной документации определены «Положением о составе разделов проектной документации и требованиях к их содержанию» утверждённым постановлением Правительства РФ от 16 февраля </w:t>
      </w:r>
      <w:smartTag w:uri="urn:schemas-microsoft-com:office:smarttags" w:element="metricconverter">
        <w:smartTagPr>
          <w:attr w:name="ProductID" w:val="2008 г"/>
        </w:smartTagPr>
        <w:r w:rsidRPr="001B4635">
          <w:t>2008 г</w:t>
        </w:r>
      </w:smartTag>
      <w:r w:rsidRPr="001B4635">
        <w:t>. № 87, и Техническим заданием на проектирование Заказчика.</w:t>
      </w:r>
    </w:p>
    <w:p w14:paraId="001593BB" w14:textId="77777777" w:rsidR="00267665" w:rsidRPr="001B4635" w:rsidRDefault="00267665" w:rsidP="00EC092B">
      <w:pPr>
        <w:pStyle w:val="m5"/>
        <w:numPr>
          <w:ilvl w:val="0"/>
          <w:numId w:val="104"/>
        </w:numPr>
        <w:tabs>
          <w:tab w:val="left" w:pos="0"/>
          <w:tab w:val="left" w:pos="567"/>
        </w:tabs>
        <w:ind w:left="0" w:firstLine="0"/>
      </w:pPr>
      <w:r w:rsidRPr="001B4635">
        <w:t>Основные требования ПАО «Башинформсвязь» в части содержания Документации строительства инфраструктурных объектов представлена в разделах 3, 4 настоящего документа.</w:t>
      </w:r>
    </w:p>
    <w:p w14:paraId="56D11877" w14:textId="77777777" w:rsidR="00267665" w:rsidRPr="001B4635" w:rsidRDefault="00267665" w:rsidP="00EC092B">
      <w:pPr>
        <w:pStyle w:val="m5"/>
        <w:numPr>
          <w:ilvl w:val="0"/>
          <w:numId w:val="104"/>
        </w:numPr>
        <w:tabs>
          <w:tab w:val="left" w:pos="0"/>
          <w:tab w:val="left" w:pos="567"/>
        </w:tabs>
        <w:ind w:left="0" w:firstLine="0"/>
      </w:pPr>
      <w:r w:rsidRPr="001B4635">
        <w:t>Требования к оформлению Документации определены ГОСТ Р 21.1101-2013 «Система проектной документации для строительства. Основные требования к проектной и рабочей документации» и обязательны для выполнения подрядной организацией, выполняющей работы по проектированию инфраструктурных объектов.</w:t>
      </w:r>
    </w:p>
    <w:p w14:paraId="2EA47B87" w14:textId="77777777" w:rsidR="00267665" w:rsidRPr="001B4635" w:rsidRDefault="00267665" w:rsidP="00EC092B">
      <w:pPr>
        <w:pStyle w:val="m5"/>
        <w:numPr>
          <w:ilvl w:val="0"/>
          <w:numId w:val="104"/>
        </w:numPr>
        <w:ind w:left="567" w:hanging="567"/>
      </w:pPr>
      <w:r w:rsidRPr="001B4635">
        <w:t>Документация должна быть передана Заказчику в количестве:</w:t>
      </w:r>
    </w:p>
    <w:p w14:paraId="7723B98A" w14:textId="77777777" w:rsidR="00267665" w:rsidRPr="001B4635" w:rsidRDefault="00267665" w:rsidP="00EC092B">
      <w:pPr>
        <w:pStyle w:val="m5"/>
        <w:numPr>
          <w:ilvl w:val="0"/>
          <w:numId w:val="105"/>
        </w:numPr>
        <w:ind w:left="284" w:hanging="284"/>
      </w:pPr>
      <w:r w:rsidRPr="001B4635">
        <w:t>бумажная версия не менее 3 экземпляров;</w:t>
      </w:r>
    </w:p>
    <w:p w14:paraId="3091D89F" w14:textId="77777777" w:rsidR="00267665" w:rsidRPr="001B4635" w:rsidRDefault="00267665" w:rsidP="00EC092B">
      <w:pPr>
        <w:pStyle w:val="m5"/>
        <w:numPr>
          <w:ilvl w:val="0"/>
          <w:numId w:val="105"/>
        </w:numPr>
        <w:tabs>
          <w:tab w:val="left" w:pos="284"/>
        </w:tabs>
        <w:ind w:left="0" w:firstLine="0"/>
      </w:pPr>
      <w:r w:rsidRPr="001B4635">
        <w:t xml:space="preserve">электронная версия, в </w:t>
      </w:r>
      <w:proofErr w:type="spellStart"/>
      <w:r w:rsidRPr="001B4635">
        <w:t>т.ч</w:t>
      </w:r>
      <w:proofErr w:type="spellEnd"/>
      <w:r w:rsidRPr="001B4635">
        <w:t xml:space="preserve">. документы для СЭЗ на флэш-носителе в количестве 2 экз. в формате </w:t>
      </w:r>
      <w:r w:rsidRPr="001B4635">
        <w:rPr>
          <w:lang w:val="en-US"/>
        </w:rPr>
        <w:t>PDF</w:t>
      </w:r>
      <w:r w:rsidRPr="001B4635">
        <w:t xml:space="preserve"> + все документы в «родных» форматах ПО, на котором выполнялось оформление документов (графическая часть – </w:t>
      </w:r>
      <w:r w:rsidRPr="001B4635">
        <w:rPr>
          <w:lang w:val="en-US"/>
        </w:rPr>
        <w:t>AutoCAD</w:t>
      </w:r>
      <w:r w:rsidRPr="001B4635">
        <w:t xml:space="preserve">, </w:t>
      </w:r>
      <w:r w:rsidRPr="001B4635">
        <w:rPr>
          <w:lang w:val="en-US"/>
        </w:rPr>
        <w:t>Visio</w:t>
      </w:r>
      <w:r w:rsidRPr="001B4635">
        <w:t xml:space="preserve"> и др.; текстовые документы- </w:t>
      </w:r>
      <w:r w:rsidRPr="001B4635">
        <w:rPr>
          <w:lang w:val="en-US"/>
        </w:rPr>
        <w:t>Word</w:t>
      </w:r>
      <w:r w:rsidRPr="001B4635">
        <w:t xml:space="preserve">, сметы/табличные расчёты- </w:t>
      </w:r>
      <w:r w:rsidRPr="001B4635">
        <w:rPr>
          <w:lang w:val="en-US"/>
        </w:rPr>
        <w:t>Excel</w:t>
      </w:r>
      <w:r w:rsidRPr="001B4635">
        <w:t>)</w:t>
      </w:r>
    </w:p>
    <w:p w14:paraId="66301E68" w14:textId="77777777" w:rsidR="00267665" w:rsidRPr="001B4635" w:rsidRDefault="00267665" w:rsidP="00267665">
      <w:pPr>
        <w:pStyle w:val="m10"/>
        <w:rPr>
          <w:caps w:val="0"/>
        </w:rPr>
      </w:pPr>
      <w:r w:rsidRPr="001B4635">
        <w:rPr>
          <w:caps w:val="0"/>
        </w:rPr>
        <w:t>Требования к проектной и рабочей документации строительства и модернизации инфраструктурных объектов сети радиодоступа:</w:t>
      </w:r>
    </w:p>
    <w:p w14:paraId="5F0B6308" w14:textId="77777777" w:rsidR="00267665" w:rsidRPr="001B4635" w:rsidRDefault="00267665" w:rsidP="00EC092B">
      <w:pPr>
        <w:pStyle w:val="m5"/>
        <w:numPr>
          <w:ilvl w:val="0"/>
          <w:numId w:val="106"/>
        </w:numPr>
        <w:tabs>
          <w:tab w:val="left" w:pos="567"/>
        </w:tabs>
        <w:ind w:left="0" w:firstLine="0"/>
      </w:pPr>
      <w:r w:rsidRPr="001B4635">
        <w:t>Для разделов проектной документации, с учётом требований ГОСТ Р 21.1101-2013 использовать следующие шифры:</w:t>
      </w:r>
    </w:p>
    <w:p w14:paraId="52E30F49" w14:textId="77777777" w:rsidR="00267665" w:rsidRPr="001B4635" w:rsidRDefault="00267665" w:rsidP="00EC092B">
      <w:pPr>
        <w:pStyle w:val="m5"/>
        <w:numPr>
          <w:ilvl w:val="0"/>
          <w:numId w:val="107"/>
        </w:numPr>
        <w:ind w:left="284" w:hanging="284"/>
      </w:pPr>
      <w:r w:rsidRPr="001B4635">
        <w:t>раздел 1. Пояснительная записка – ПЗ</w:t>
      </w:r>
      <w:r w:rsidRPr="001B4635">
        <w:rPr>
          <w:lang w:val="en-US"/>
        </w:rPr>
        <w:t>;</w:t>
      </w:r>
    </w:p>
    <w:p w14:paraId="6BCE3424" w14:textId="77777777" w:rsidR="00267665" w:rsidRPr="001B4635" w:rsidRDefault="00267665" w:rsidP="00EC092B">
      <w:pPr>
        <w:pStyle w:val="m5"/>
        <w:numPr>
          <w:ilvl w:val="0"/>
          <w:numId w:val="107"/>
        </w:numPr>
        <w:ind w:left="284" w:hanging="284"/>
      </w:pPr>
      <w:r w:rsidRPr="001B4635">
        <w:t>раздел 2. Схема планировочной организации земельного участка – ПЗУ;</w:t>
      </w:r>
    </w:p>
    <w:p w14:paraId="60B33400" w14:textId="77777777" w:rsidR="00267665" w:rsidRPr="001B4635" w:rsidRDefault="00267665" w:rsidP="00EC092B">
      <w:pPr>
        <w:pStyle w:val="m5"/>
        <w:numPr>
          <w:ilvl w:val="0"/>
          <w:numId w:val="107"/>
        </w:numPr>
        <w:ind w:left="284" w:hanging="284"/>
      </w:pPr>
      <w:r w:rsidRPr="001B4635">
        <w:t>раздел 3. Архитектурные решения – АР</w:t>
      </w:r>
      <w:r w:rsidRPr="001B4635">
        <w:rPr>
          <w:lang w:val="en-US"/>
        </w:rPr>
        <w:t>;</w:t>
      </w:r>
    </w:p>
    <w:p w14:paraId="55DEC5A1" w14:textId="77777777" w:rsidR="00267665" w:rsidRPr="001B4635" w:rsidRDefault="00267665" w:rsidP="00EC092B">
      <w:pPr>
        <w:pStyle w:val="m5"/>
        <w:numPr>
          <w:ilvl w:val="0"/>
          <w:numId w:val="107"/>
        </w:numPr>
        <w:ind w:left="284" w:hanging="284"/>
      </w:pPr>
      <w:r w:rsidRPr="001B4635">
        <w:t>раздел 4. Конструктивные и объёмно-планировочные решения – КР;</w:t>
      </w:r>
    </w:p>
    <w:p w14:paraId="5E50A553" w14:textId="77777777" w:rsidR="00267665" w:rsidRPr="001B4635" w:rsidRDefault="00267665" w:rsidP="00EC092B">
      <w:pPr>
        <w:pStyle w:val="m5"/>
        <w:numPr>
          <w:ilvl w:val="0"/>
          <w:numId w:val="107"/>
        </w:numPr>
        <w:tabs>
          <w:tab w:val="left" w:pos="284"/>
        </w:tabs>
        <w:ind w:left="0" w:firstLine="0"/>
      </w:pPr>
      <w:r w:rsidRPr="001B4635">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 ИОС;</w:t>
      </w:r>
    </w:p>
    <w:p w14:paraId="56E35A4F" w14:textId="77777777" w:rsidR="00267665" w:rsidRPr="001B4635" w:rsidRDefault="00267665" w:rsidP="00EC092B">
      <w:pPr>
        <w:pStyle w:val="m5"/>
        <w:numPr>
          <w:ilvl w:val="0"/>
          <w:numId w:val="107"/>
        </w:numPr>
        <w:ind w:left="284" w:hanging="284"/>
      </w:pPr>
      <w:r w:rsidRPr="001B4635">
        <w:t>раздел 6. Проект организации строительства – ПОС;</w:t>
      </w:r>
    </w:p>
    <w:p w14:paraId="6B0C7DE2" w14:textId="77777777" w:rsidR="00267665" w:rsidRPr="001B4635" w:rsidRDefault="00267665" w:rsidP="00EC092B">
      <w:pPr>
        <w:pStyle w:val="m5"/>
        <w:numPr>
          <w:ilvl w:val="0"/>
          <w:numId w:val="107"/>
        </w:numPr>
        <w:ind w:left="284" w:hanging="284"/>
      </w:pPr>
      <w:r w:rsidRPr="001B4635">
        <w:t>раздел 8. Перечень мероприятий по охране окружающей среды – ООС;</w:t>
      </w:r>
    </w:p>
    <w:p w14:paraId="59464A99" w14:textId="77777777" w:rsidR="00267665" w:rsidRPr="001B4635" w:rsidRDefault="00267665" w:rsidP="00EC092B">
      <w:pPr>
        <w:pStyle w:val="m5"/>
        <w:numPr>
          <w:ilvl w:val="0"/>
          <w:numId w:val="107"/>
        </w:numPr>
        <w:ind w:left="284" w:hanging="284"/>
      </w:pPr>
      <w:r w:rsidRPr="001B4635">
        <w:t>раздел 9. Мероприятия по обеспечению пожарной безопасности – ПБ.</w:t>
      </w:r>
    </w:p>
    <w:p w14:paraId="78A8C764" w14:textId="77777777" w:rsidR="00267665" w:rsidRPr="001B4635" w:rsidRDefault="00267665" w:rsidP="00EC092B">
      <w:pPr>
        <w:pStyle w:val="m5"/>
        <w:numPr>
          <w:ilvl w:val="0"/>
          <w:numId w:val="106"/>
        </w:numPr>
        <w:ind w:left="0" w:firstLine="0"/>
      </w:pPr>
      <w:r w:rsidRPr="001B4635">
        <w:t>Для альбомов рабочей документации, с учётом требований ГОСТ Р 21.1101-2013 использовать следующие шифры:</w:t>
      </w:r>
    </w:p>
    <w:p w14:paraId="7DF6322C" w14:textId="77777777" w:rsidR="00267665" w:rsidRPr="001B4635" w:rsidRDefault="00267665" w:rsidP="00EC092B">
      <w:pPr>
        <w:pStyle w:val="m5"/>
        <w:numPr>
          <w:ilvl w:val="0"/>
          <w:numId w:val="108"/>
        </w:numPr>
        <w:ind w:left="284" w:hanging="284"/>
      </w:pPr>
      <w:r w:rsidRPr="001B4635">
        <w:t>альбом Радиосвязь. Технологическая часть БС – РС;</w:t>
      </w:r>
    </w:p>
    <w:p w14:paraId="68EFC315" w14:textId="77777777" w:rsidR="00267665" w:rsidRPr="001B4635" w:rsidRDefault="00267665" w:rsidP="00EC092B">
      <w:pPr>
        <w:pStyle w:val="m5"/>
        <w:numPr>
          <w:ilvl w:val="0"/>
          <w:numId w:val="108"/>
        </w:numPr>
        <w:ind w:left="284" w:hanging="284"/>
      </w:pPr>
      <w:r w:rsidRPr="001B4635">
        <w:t>альбом Радиорелейная связь – РРС;</w:t>
      </w:r>
    </w:p>
    <w:p w14:paraId="511BFBA2" w14:textId="77777777" w:rsidR="00267665" w:rsidRPr="001B4635" w:rsidRDefault="00267665" w:rsidP="00EC092B">
      <w:pPr>
        <w:pStyle w:val="m5"/>
        <w:numPr>
          <w:ilvl w:val="0"/>
          <w:numId w:val="108"/>
        </w:numPr>
        <w:ind w:left="284" w:hanging="284"/>
      </w:pPr>
      <w:r w:rsidRPr="001B4635">
        <w:t>альбом Радиорелейная связь. Дооборудование – РРС1;</w:t>
      </w:r>
    </w:p>
    <w:p w14:paraId="39914B1F" w14:textId="77777777" w:rsidR="00267665" w:rsidRPr="001B4635" w:rsidRDefault="00267665" w:rsidP="00EC092B">
      <w:pPr>
        <w:pStyle w:val="m5"/>
        <w:numPr>
          <w:ilvl w:val="0"/>
          <w:numId w:val="108"/>
        </w:numPr>
        <w:ind w:left="284" w:hanging="284"/>
      </w:pPr>
      <w:r w:rsidRPr="001B4635">
        <w:t>альбом Силовое электрооборудование – ЭМ</w:t>
      </w:r>
      <w:r w:rsidRPr="001B4635">
        <w:rPr>
          <w:lang w:val="en-US"/>
        </w:rPr>
        <w:t>;</w:t>
      </w:r>
    </w:p>
    <w:p w14:paraId="15FBB2DD" w14:textId="77777777" w:rsidR="00267665" w:rsidRPr="001B4635" w:rsidRDefault="00267665" w:rsidP="00EC092B">
      <w:pPr>
        <w:pStyle w:val="m5"/>
        <w:numPr>
          <w:ilvl w:val="0"/>
          <w:numId w:val="108"/>
        </w:numPr>
        <w:ind w:left="284" w:hanging="284"/>
      </w:pPr>
      <w:r w:rsidRPr="001B4635">
        <w:t xml:space="preserve">альбом </w:t>
      </w:r>
      <w:proofErr w:type="spellStart"/>
      <w:r w:rsidRPr="001B4635">
        <w:t>Светоограждение</w:t>
      </w:r>
      <w:proofErr w:type="spellEnd"/>
      <w:r w:rsidRPr="001B4635">
        <w:t xml:space="preserve"> и </w:t>
      </w:r>
      <w:proofErr w:type="spellStart"/>
      <w:r w:rsidRPr="001B4635">
        <w:t>молниезащита</w:t>
      </w:r>
      <w:proofErr w:type="spellEnd"/>
      <w:r w:rsidRPr="001B4635">
        <w:t xml:space="preserve"> – ЭМ1;</w:t>
      </w:r>
    </w:p>
    <w:p w14:paraId="74099083" w14:textId="77777777" w:rsidR="00267665" w:rsidRPr="001B4635" w:rsidRDefault="00267665" w:rsidP="00EC092B">
      <w:pPr>
        <w:pStyle w:val="m5"/>
        <w:numPr>
          <w:ilvl w:val="0"/>
          <w:numId w:val="108"/>
        </w:numPr>
        <w:ind w:left="284" w:hanging="284"/>
      </w:pPr>
      <w:r w:rsidRPr="001B4635">
        <w:t>альбом Архитектурно-строительные решения – АС;</w:t>
      </w:r>
    </w:p>
    <w:p w14:paraId="2DF9F5B1" w14:textId="77777777" w:rsidR="00267665" w:rsidRPr="001B4635" w:rsidRDefault="00267665" w:rsidP="00EC092B">
      <w:pPr>
        <w:pStyle w:val="m5"/>
        <w:numPr>
          <w:ilvl w:val="0"/>
          <w:numId w:val="108"/>
        </w:numPr>
        <w:ind w:left="284" w:hanging="284"/>
      </w:pPr>
      <w:r w:rsidRPr="001B4635">
        <w:t>альбом Вентиляция и кондиционирование – ОВ;</w:t>
      </w:r>
    </w:p>
    <w:p w14:paraId="695343C4" w14:textId="77777777" w:rsidR="00267665" w:rsidRPr="001B4635" w:rsidRDefault="00267665" w:rsidP="00EC092B">
      <w:pPr>
        <w:pStyle w:val="m5"/>
        <w:numPr>
          <w:ilvl w:val="0"/>
          <w:numId w:val="108"/>
        </w:numPr>
        <w:ind w:left="284" w:hanging="284"/>
      </w:pPr>
      <w:r w:rsidRPr="001B4635">
        <w:t>альбом Охранная и охранно-пожарная сигнализация – ОС;</w:t>
      </w:r>
    </w:p>
    <w:p w14:paraId="3A5BA672" w14:textId="77777777" w:rsidR="00267665" w:rsidRPr="001B4635" w:rsidRDefault="00267665" w:rsidP="00EC092B">
      <w:pPr>
        <w:pStyle w:val="m5"/>
        <w:numPr>
          <w:ilvl w:val="0"/>
          <w:numId w:val="108"/>
        </w:numPr>
        <w:ind w:left="284" w:hanging="284"/>
      </w:pPr>
      <w:r w:rsidRPr="001B4635">
        <w:t>альбом Конструкции железобетонные – КЖ</w:t>
      </w:r>
      <w:r w:rsidRPr="001B4635">
        <w:rPr>
          <w:lang w:val="en-US"/>
        </w:rPr>
        <w:t>;</w:t>
      </w:r>
    </w:p>
    <w:p w14:paraId="690D40FF" w14:textId="77777777" w:rsidR="00267665" w:rsidRPr="001B4635" w:rsidRDefault="00267665" w:rsidP="00EC092B">
      <w:pPr>
        <w:pStyle w:val="m5"/>
        <w:numPr>
          <w:ilvl w:val="0"/>
          <w:numId w:val="108"/>
        </w:numPr>
        <w:ind w:left="284" w:hanging="284"/>
      </w:pPr>
      <w:r w:rsidRPr="001B4635">
        <w:t>альбом Конструкции металлические – КМ</w:t>
      </w:r>
      <w:r w:rsidRPr="001B4635">
        <w:rPr>
          <w:lang w:val="en-US"/>
        </w:rPr>
        <w:t>;</w:t>
      </w:r>
    </w:p>
    <w:p w14:paraId="3C8371D2" w14:textId="77777777" w:rsidR="00267665" w:rsidRPr="001B4635" w:rsidRDefault="00267665" w:rsidP="00EC092B">
      <w:pPr>
        <w:pStyle w:val="m5"/>
        <w:numPr>
          <w:ilvl w:val="0"/>
          <w:numId w:val="108"/>
        </w:numPr>
        <w:ind w:left="284" w:hanging="284"/>
      </w:pPr>
      <w:r w:rsidRPr="001B4635">
        <w:t>альбом Пожаротушение – ПТ</w:t>
      </w:r>
      <w:r w:rsidRPr="001B4635">
        <w:rPr>
          <w:lang w:val="en-US"/>
        </w:rPr>
        <w:t>;</w:t>
      </w:r>
    </w:p>
    <w:p w14:paraId="19B25072" w14:textId="77777777" w:rsidR="00267665" w:rsidRPr="001B4635" w:rsidRDefault="00267665" w:rsidP="00EC092B">
      <w:pPr>
        <w:pStyle w:val="m5"/>
        <w:numPr>
          <w:ilvl w:val="0"/>
          <w:numId w:val="108"/>
        </w:numPr>
        <w:ind w:left="284" w:hanging="284"/>
      </w:pPr>
      <w:r w:rsidRPr="001B4635">
        <w:t>альбом Комплектная трансформаторная подстанция – КТП.</w:t>
      </w:r>
    </w:p>
    <w:p w14:paraId="68C4E001" w14:textId="77777777" w:rsidR="00267665" w:rsidRPr="001B4635" w:rsidRDefault="00267665" w:rsidP="00EC092B">
      <w:pPr>
        <w:pStyle w:val="m5"/>
        <w:numPr>
          <w:ilvl w:val="0"/>
          <w:numId w:val="106"/>
        </w:numPr>
        <w:tabs>
          <w:tab w:val="left" w:pos="567"/>
        </w:tabs>
        <w:ind w:left="0" w:firstLine="0"/>
      </w:pPr>
      <w:r w:rsidRPr="001B4635">
        <w:t>Результаты инженерных изысканий должны быть оформлены в виде технического отчёта марки ИИ, соответствующего требованиям ГОСТ Р 21.1101-2013.</w:t>
      </w:r>
    </w:p>
    <w:p w14:paraId="63D28836" w14:textId="77777777" w:rsidR="00267665" w:rsidRPr="001B4635" w:rsidRDefault="00267665" w:rsidP="00EC092B">
      <w:pPr>
        <w:pStyle w:val="m5"/>
        <w:numPr>
          <w:ilvl w:val="0"/>
          <w:numId w:val="106"/>
        </w:numPr>
        <w:tabs>
          <w:tab w:val="left" w:pos="567"/>
        </w:tabs>
        <w:ind w:left="0" w:firstLine="0"/>
      </w:pPr>
      <w:r w:rsidRPr="001B4635">
        <w:t>Заключение о несущей способности и возможности размещения инфраструктурных объектов, выполненное на основании результатов обследования проведённого на площадке размещения или поверочного расчёта, выполненного по существующей проектной документации, должно быть включено в утверждаемую часть проектной документации (раздел ПЗ).</w:t>
      </w:r>
    </w:p>
    <w:p w14:paraId="1EC07781" w14:textId="77777777" w:rsidR="00267665" w:rsidRPr="001B4635" w:rsidRDefault="00267665" w:rsidP="00EC092B">
      <w:pPr>
        <w:pStyle w:val="m5"/>
        <w:numPr>
          <w:ilvl w:val="0"/>
          <w:numId w:val="106"/>
        </w:numPr>
        <w:tabs>
          <w:tab w:val="left" w:pos="567"/>
        </w:tabs>
        <w:ind w:left="0" w:firstLine="0"/>
      </w:pPr>
      <w:r w:rsidRPr="001B4635">
        <w:t xml:space="preserve">В случае отсутствия в договоре подряда требования о включении в состав передаваемой Заказчику Документации расчётов строительных конструкций они хранятся у разработчика и предоставляются Заказчику или организациям экспертизы по требованию. </w:t>
      </w:r>
    </w:p>
    <w:p w14:paraId="58B55B51" w14:textId="77777777" w:rsidR="00267665" w:rsidRPr="00447F48" w:rsidRDefault="00267665" w:rsidP="00267665">
      <w:pPr>
        <w:pStyle w:val="m5"/>
        <w:tabs>
          <w:tab w:val="left" w:pos="567"/>
        </w:tabs>
        <w:rPr>
          <w:color w:val="0070C0"/>
          <w:highlight w:val="yellow"/>
        </w:rPr>
      </w:pPr>
    </w:p>
    <w:p w14:paraId="407D08E5" w14:textId="77777777" w:rsidR="00267665" w:rsidRPr="001B4635" w:rsidRDefault="00267665" w:rsidP="00267665">
      <w:pPr>
        <w:pStyle w:val="m10"/>
      </w:pPr>
      <w:r w:rsidRPr="001B4635">
        <w:t>С</w:t>
      </w:r>
      <w:r w:rsidRPr="001B4635">
        <w:rPr>
          <w:caps w:val="0"/>
        </w:rPr>
        <w:t>одержание проектной документации (</w:t>
      </w:r>
      <w:proofErr w:type="spellStart"/>
      <w:r w:rsidRPr="001B4635">
        <w:rPr>
          <w:caps w:val="0"/>
        </w:rPr>
        <w:t>справочно</w:t>
      </w:r>
      <w:proofErr w:type="spellEnd"/>
      <w:r w:rsidRPr="001B4635">
        <w:rPr>
          <w:caps w:val="0"/>
        </w:rPr>
        <w:t>)</w:t>
      </w:r>
    </w:p>
    <w:p w14:paraId="17CB0433" w14:textId="77777777" w:rsidR="00267665" w:rsidRPr="001B4635" w:rsidRDefault="00267665" w:rsidP="00267665">
      <w:pPr>
        <w:pStyle w:val="m10"/>
        <w:numPr>
          <w:ilvl w:val="0"/>
          <w:numId w:val="0"/>
        </w:numPr>
        <w:ind w:firstLine="426"/>
        <w:rPr>
          <w:b w:val="0"/>
          <w:caps w:val="0"/>
        </w:rPr>
      </w:pPr>
      <w:r w:rsidRPr="001B4635">
        <w:rPr>
          <w:b w:val="0"/>
          <w:caps w:val="0"/>
        </w:rPr>
        <w:t xml:space="preserve">Проектная документация должна быть разработана согласно </w:t>
      </w:r>
      <w:r w:rsidRPr="001B4635">
        <w:rPr>
          <w:b w:val="0"/>
        </w:rPr>
        <w:t>«</w:t>
      </w:r>
      <w:r w:rsidRPr="001B4635">
        <w:rPr>
          <w:b w:val="0"/>
          <w:caps w:val="0"/>
        </w:rPr>
        <w:t>Положения о составе разделов проектной документации и требованиях к их содержанию</w:t>
      </w:r>
      <w:r w:rsidRPr="001B4635">
        <w:rPr>
          <w:b w:val="0"/>
        </w:rPr>
        <w:t xml:space="preserve">» </w:t>
      </w:r>
      <w:r w:rsidRPr="001B4635">
        <w:rPr>
          <w:b w:val="0"/>
          <w:caps w:val="0"/>
        </w:rPr>
        <w:t xml:space="preserve">утверждённого постановлением правительства РФ от 16 февраля 2008 г. № 87, </w:t>
      </w:r>
      <w:r w:rsidRPr="001B4635">
        <w:rPr>
          <w:b w:val="0"/>
        </w:rPr>
        <w:t>ГОСТ Р 21.1101-2013</w:t>
      </w:r>
      <w:r w:rsidRPr="001B4635">
        <w:rPr>
          <w:b w:val="0"/>
          <w:caps w:val="0"/>
        </w:rPr>
        <w:t xml:space="preserve">, с учётом требований настоящего документа. </w:t>
      </w:r>
    </w:p>
    <w:p w14:paraId="626CC52F" w14:textId="77777777" w:rsidR="00267665" w:rsidRPr="001B4635" w:rsidRDefault="00267665" w:rsidP="00267665">
      <w:pPr>
        <w:pStyle w:val="m10"/>
        <w:numPr>
          <w:ilvl w:val="0"/>
          <w:numId w:val="0"/>
        </w:numPr>
        <w:ind w:firstLine="426"/>
        <w:rPr>
          <w:b w:val="0"/>
          <w:caps w:val="0"/>
        </w:rPr>
      </w:pPr>
      <w:r w:rsidRPr="001B4635">
        <w:rPr>
          <w:b w:val="0"/>
          <w:caps w:val="0"/>
        </w:rPr>
        <w:t>Содержание проектной документации может быть изменено, в рамках действующего законодательства РФ, для выполнения документально оформленных требований уполномоченных органов субъектов РФ. Согласно ГОСТ Р 21.1101-2013 проектную документацию комплектуют в тома, как правило, по отдельным разделам.</w:t>
      </w:r>
    </w:p>
    <w:p w14:paraId="01D57FCF" w14:textId="77777777" w:rsidR="00267665" w:rsidRPr="001B4635" w:rsidRDefault="00267665" w:rsidP="00267665">
      <w:pPr>
        <w:pStyle w:val="m5"/>
        <w:spacing w:line="120" w:lineRule="auto"/>
      </w:pPr>
    </w:p>
    <w:p w14:paraId="7694D29B" w14:textId="77777777" w:rsidR="00267665" w:rsidRPr="001B4635" w:rsidRDefault="00267665" w:rsidP="00EC092B">
      <w:pPr>
        <w:pStyle w:val="m10"/>
        <w:numPr>
          <w:ilvl w:val="0"/>
          <w:numId w:val="109"/>
        </w:numPr>
        <w:ind w:left="0" w:firstLine="0"/>
        <w:rPr>
          <w:b w:val="0"/>
          <w:caps w:val="0"/>
        </w:rPr>
      </w:pPr>
      <w:r w:rsidRPr="001B4635">
        <w:rPr>
          <w:b w:val="0"/>
          <w:caps w:val="0"/>
        </w:rPr>
        <w:t>Том 1 «Пояснительная записка» (ПЗ) должен содержать:</w:t>
      </w:r>
    </w:p>
    <w:p w14:paraId="46607D2C" w14:textId="77777777" w:rsidR="00267665" w:rsidRPr="001B4635" w:rsidRDefault="00267665" w:rsidP="00267665">
      <w:pPr>
        <w:pStyle w:val="m5"/>
        <w:spacing w:line="120" w:lineRule="auto"/>
        <w:jc w:val="center"/>
      </w:pPr>
    </w:p>
    <w:p w14:paraId="7EAECAEF" w14:textId="77777777" w:rsidR="00267665" w:rsidRPr="001B4635" w:rsidRDefault="00267665" w:rsidP="00EC092B">
      <w:pPr>
        <w:pStyle w:val="affd"/>
        <w:numPr>
          <w:ilvl w:val="0"/>
          <w:numId w:val="103"/>
        </w:numPr>
        <w:contextualSpacing w:val="0"/>
        <w:rPr>
          <w:vanish/>
        </w:rPr>
      </w:pPr>
    </w:p>
    <w:p w14:paraId="12AC3DBF" w14:textId="77777777" w:rsidR="00267665" w:rsidRPr="001B4635" w:rsidRDefault="00267665" w:rsidP="00EC092B">
      <w:pPr>
        <w:pStyle w:val="affd"/>
        <w:numPr>
          <w:ilvl w:val="0"/>
          <w:numId w:val="103"/>
        </w:numPr>
        <w:contextualSpacing w:val="0"/>
        <w:rPr>
          <w:vanish/>
        </w:rPr>
      </w:pPr>
    </w:p>
    <w:p w14:paraId="74C972DE" w14:textId="77777777" w:rsidR="00267665" w:rsidRPr="001B4635" w:rsidRDefault="00267665" w:rsidP="00EC092B">
      <w:pPr>
        <w:pStyle w:val="affd"/>
        <w:numPr>
          <w:ilvl w:val="1"/>
          <w:numId w:val="103"/>
        </w:numPr>
        <w:contextualSpacing w:val="0"/>
        <w:rPr>
          <w:vanish/>
        </w:rPr>
      </w:pPr>
    </w:p>
    <w:p w14:paraId="6F48AE79" w14:textId="77777777" w:rsidR="00267665" w:rsidRPr="001B4635" w:rsidRDefault="00267665" w:rsidP="00EC092B">
      <w:pPr>
        <w:pStyle w:val="affd"/>
        <w:numPr>
          <w:ilvl w:val="2"/>
          <w:numId w:val="103"/>
        </w:numPr>
        <w:contextualSpacing w:val="0"/>
        <w:rPr>
          <w:vanish/>
        </w:rPr>
      </w:pPr>
    </w:p>
    <w:p w14:paraId="525A53AA" w14:textId="77777777" w:rsidR="00267665" w:rsidRPr="001B4635" w:rsidRDefault="00267665" w:rsidP="00EC092B">
      <w:pPr>
        <w:pStyle w:val="m5"/>
        <w:numPr>
          <w:ilvl w:val="3"/>
          <w:numId w:val="103"/>
        </w:numPr>
        <w:ind w:left="709"/>
        <w:jc w:val="left"/>
      </w:pPr>
      <w:r w:rsidRPr="001B4635">
        <w:t xml:space="preserve"> Текстовые документы:</w:t>
      </w:r>
    </w:p>
    <w:p w14:paraId="6E487666" w14:textId="77777777" w:rsidR="00267665" w:rsidRPr="001B4635" w:rsidRDefault="00267665" w:rsidP="00267665">
      <w:pPr>
        <w:pStyle w:val="m5"/>
        <w:spacing w:line="120" w:lineRule="auto"/>
        <w:jc w:val="center"/>
      </w:pPr>
    </w:p>
    <w:p w14:paraId="6CF3187E" w14:textId="77777777" w:rsidR="00267665" w:rsidRPr="001B4635" w:rsidRDefault="00267665" w:rsidP="00EC092B">
      <w:pPr>
        <w:pStyle w:val="m5"/>
        <w:numPr>
          <w:ilvl w:val="0"/>
          <w:numId w:val="110"/>
        </w:numPr>
        <w:tabs>
          <w:tab w:val="left" w:pos="284"/>
        </w:tabs>
        <w:ind w:left="0" w:firstLine="0"/>
      </w:pPr>
      <w:r w:rsidRPr="001B4635">
        <w:t xml:space="preserve">данные в соответствии с п. 10 «Положения о составе разделов проектной документации и требованиях к их содержанию» утверждённого постановлением Правительства РФ от 16 февраля </w:t>
      </w:r>
      <w:smartTag w:uri="urn:schemas-microsoft-com:office:smarttags" w:element="metricconverter">
        <w:smartTagPr>
          <w:attr w:name="ProductID" w:val="2008 г"/>
        </w:smartTagPr>
        <w:r w:rsidRPr="001B4635">
          <w:t>2008 г</w:t>
        </w:r>
      </w:smartTag>
      <w:r w:rsidRPr="001B4635">
        <w:t>. № 87 применительно к конкретному инфраструктурному объекту (далее ИО);</w:t>
      </w:r>
    </w:p>
    <w:p w14:paraId="44FF9A47" w14:textId="77777777" w:rsidR="00267665" w:rsidRPr="001B4635" w:rsidRDefault="00267665" w:rsidP="00EC092B">
      <w:pPr>
        <w:pStyle w:val="m5"/>
        <w:numPr>
          <w:ilvl w:val="0"/>
          <w:numId w:val="110"/>
        </w:numPr>
        <w:tabs>
          <w:tab w:val="left" w:pos="284"/>
        </w:tabs>
        <w:ind w:left="0" w:firstLine="0"/>
      </w:pPr>
      <w:r w:rsidRPr="001B4635">
        <w:t>При необходимости общую характеристику сети сотовой подвижной связи стандарта/стандартов, поддерживаемых ИО:</w:t>
      </w:r>
    </w:p>
    <w:p w14:paraId="1CCE5D0D" w14:textId="77777777" w:rsidR="00267665" w:rsidRPr="001B4635" w:rsidRDefault="00267665" w:rsidP="00EC092B">
      <w:pPr>
        <w:pStyle w:val="m5"/>
        <w:numPr>
          <w:ilvl w:val="0"/>
          <w:numId w:val="111"/>
        </w:numPr>
        <w:ind w:left="284" w:hanging="284"/>
      </w:pPr>
      <w:r w:rsidRPr="001B4635">
        <w:t>данные о составе оборудования;</w:t>
      </w:r>
    </w:p>
    <w:p w14:paraId="33D48B99" w14:textId="77777777" w:rsidR="00267665" w:rsidRPr="001B4635" w:rsidRDefault="00267665" w:rsidP="00EC092B">
      <w:pPr>
        <w:pStyle w:val="m5"/>
        <w:numPr>
          <w:ilvl w:val="0"/>
          <w:numId w:val="111"/>
        </w:numPr>
        <w:ind w:left="284" w:hanging="284"/>
      </w:pPr>
      <w:r w:rsidRPr="001B4635">
        <w:t>данные о проектной мощности.</w:t>
      </w:r>
    </w:p>
    <w:p w14:paraId="7BFC382E" w14:textId="77777777" w:rsidR="00267665" w:rsidRPr="001B4635" w:rsidRDefault="00267665" w:rsidP="00EC092B">
      <w:pPr>
        <w:pStyle w:val="m5"/>
        <w:numPr>
          <w:ilvl w:val="0"/>
          <w:numId w:val="110"/>
        </w:numPr>
        <w:ind w:left="284" w:hanging="284"/>
      </w:pPr>
      <w:r w:rsidRPr="001B4635">
        <w:t>сведения о районе размещения, адрес размещения ИО;</w:t>
      </w:r>
    </w:p>
    <w:p w14:paraId="1604477B" w14:textId="77777777" w:rsidR="00267665" w:rsidRPr="001B4635" w:rsidRDefault="00267665" w:rsidP="00EC092B">
      <w:pPr>
        <w:pStyle w:val="m5"/>
        <w:numPr>
          <w:ilvl w:val="0"/>
          <w:numId w:val="110"/>
        </w:numPr>
        <w:ind w:left="284" w:hanging="284"/>
      </w:pPr>
      <w:r w:rsidRPr="001B4635">
        <w:t>сведения по организации связи</w:t>
      </w:r>
      <w:r w:rsidRPr="001B4635">
        <w:rPr>
          <w:lang w:val="en-US"/>
        </w:rPr>
        <w:t>:</w:t>
      </w:r>
    </w:p>
    <w:p w14:paraId="3D36FC72" w14:textId="77777777" w:rsidR="00267665" w:rsidRPr="001B4635" w:rsidRDefault="00267665" w:rsidP="00EC092B">
      <w:pPr>
        <w:pStyle w:val="m5"/>
        <w:numPr>
          <w:ilvl w:val="0"/>
          <w:numId w:val="112"/>
        </w:numPr>
        <w:ind w:left="284" w:hanging="284"/>
      </w:pPr>
      <w:r w:rsidRPr="001B4635">
        <w:t>организация связи проектируемого ИО с центром коммутации.</w:t>
      </w:r>
    </w:p>
    <w:p w14:paraId="017F7530" w14:textId="77777777" w:rsidR="00267665" w:rsidRPr="001B4635" w:rsidRDefault="00267665" w:rsidP="00EC092B">
      <w:pPr>
        <w:pStyle w:val="m5"/>
        <w:numPr>
          <w:ilvl w:val="0"/>
          <w:numId w:val="110"/>
        </w:numPr>
        <w:ind w:left="284" w:hanging="284"/>
      </w:pPr>
      <w:r w:rsidRPr="001B4635">
        <w:t>архитектурно-строительные решения</w:t>
      </w:r>
      <w:r w:rsidRPr="001B4635">
        <w:rPr>
          <w:lang w:val="en-US"/>
        </w:rPr>
        <w:t>:</w:t>
      </w:r>
    </w:p>
    <w:p w14:paraId="11BF68C3" w14:textId="77777777" w:rsidR="00267665" w:rsidRPr="001B4635" w:rsidRDefault="00267665" w:rsidP="00EC092B">
      <w:pPr>
        <w:pStyle w:val="m5"/>
        <w:numPr>
          <w:ilvl w:val="0"/>
          <w:numId w:val="112"/>
        </w:numPr>
        <w:ind w:left="284" w:hanging="284"/>
      </w:pPr>
      <w:r w:rsidRPr="001B4635">
        <w:t>характеристика района размещения</w:t>
      </w:r>
      <w:r w:rsidRPr="001B4635">
        <w:rPr>
          <w:lang w:val="en-US"/>
        </w:rPr>
        <w:t>;</w:t>
      </w:r>
    </w:p>
    <w:p w14:paraId="7722CEC3" w14:textId="77777777" w:rsidR="00267665" w:rsidRPr="001B4635" w:rsidRDefault="00267665" w:rsidP="00EC092B">
      <w:pPr>
        <w:pStyle w:val="m5"/>
        <w:numPr>
          <w:ilvl w:val="0"/>
          <w:numId w:val="112"/>
        </w:numPr>
        <w:ind w:left="284" w:hanging="284"/>
      </w:pPr>
      <w:r w:rsidRPr="001B4635">
        <w:t>строительная часть или строительные решения;</w:t>
      </w:r>
    </w:p>
    <w:p w14:paraId="0D6316F3" w14:textId="77777777" w:rsidR="00267665" w:rsidRPr="001B4635" w:rsidRDefault="00267665" w:rsidP="00EC092B">
      <w:pPr>
        <w:pStyle w:val="m5"/>
        <w:numPr>
          <w:ilvl w:val="0"/>
          <w:numId w:val="112"/>
        </w:numPr>
        <w:ind w:left="284" w:hanging="284"/>
      </w:pPr>
      <w:r w:rsidRPr="001B4635">
        <w:t>описание металлоконструкции антенной опоры и данные по их изготовлению, защите от коррозии, приёмке;</w:t>
      </w:r>
    </w:p>
    <w:p w14:paraId="2D742D23" w14:textId="77777777" w:rsidR="00267665" w:rsidRPr="001B4635" w:rsidRDefault="00267665" w:rsidP="00EC092B">
      <w:pPr>
        <w:pStyle w:val="m5"/>
        <w:numPr>
          <w:ilvl w:val="0"/>
          <w:numId w:val="112"/>
        </w:numPr>
        <w:ind w:left="284" w:hanging="284"/>
      </w:pPr>
      <w:r w:rsidRPr="001B4635">
        <w:t>решение по дневной маркировке антенной опоры;</w:t>
      </w:r>
    </w:p>
    <w:p w14:paraId="5CF46EC8" w14:textId="77777777" w:rsidR="00267665" w:rsidRPr="001B4635" w:rsidRDefault="00267665" w:rsidP="00EC092B">
      <w:pPr>
        <w:pStyle w:val="m5"/>
        <w:numPr>
          <w:ilvl w:val="0"/>
          <w:numId w:val="112"/>
        </w:numPr>
        <w:ind w:left="284" w:hanging="284"/>
      </w:pPr>
      <w:r w:rsidRPr="001B4635">
        <w:t>данные о несущей способности антенной опоры;</w:t>
      </w:r>
    </w:p>
    <w:p w14:paraId="284ACB0B" w14:textId="77777777" w:rsidR="00267665" w:rsidRPr="001B4635" w:rsidRDefault="00267665" w:rsidP="00EC092B">
      <w:pPr>
        <w:pStyle w:val="m5"/>
        <w:numPr>
          <w:ilvl w:val="0"/>
          <w:numId w:val="112"/>
        </w:numPr>
        <w:ind w:left="284" w:hanging="284"/>
      </w:pPr>
      <w:r w:rsidRPr="001B4635">
        <w:t>описание металлоконструкций для размещения антенно-фидерного тракта;</w:t>
      </w:r>
    </w:p>
    <w:p w14:paraId="585C3D69" w14:textId="77777777" w:rsidR="00267665" w:rsidRPr="001B4635" w:rsidRDefault="00267665" w:rsidP="00EC092B">
      <w:pPr>
        <w:pStyle w:val="m5"/>
        <w:numPr>
          <w:ilvl w:val="0"/>
          <w:numId w:val="112"/>
        </w:numPr>
        <w:ind w:left="284" w:hanging="284"/>
      </w:pPr>
      <w:r w:rsidRPr="001B4635">
        <w:t>конструктивные и объёмно-планировочные решения.</w:t>
      </w:r>
    </w:p>
    <w:p w14:paraId="65ACCBDF" w14:textId="77777777" w:rsidR="00267665" w:rsidRPr="001B4635" w:rsidRDefault="00267665" w:rsidP="00EC092B">
      <w:pPr>
        <w:pStyle w:val="m5"/>
        <w:numPr>
          <w:ilvl w:val="0"/>
          <w:numId w:val="110"/>
        </w:numPr>
        <w:ind w:left="284" w:hanging="284"/>
      </w:pPr>
      <w:r w:rsidRPr="001B4635">
        <w:t>решения и данные по инженерному оборудованию:</w:t>
      </w:r>
    </w:p>
    <w:p w14:paraId="311604FA" w14:textId="77777777" w:rsidR="00267665" w:rsidRPr="001B4635" w:rsidRDefault="00267665" w:rsidP="00EC092B">
      <w:pPr>
        <w:pStyle w:val="m5"/>
        <w:numPr>
          <w:ilvl w:val="0"/>
          <w:numId w:val="114"/>
        </w:numPr>
        <w:ind w:left="284" w:hanging="284"/>
      </w:pPr>
      <w:r w:rsidRPr="001B4635">
        <w:t>внешнее электроснабжение и внутреннее электропитание;</w:t>
      </w:r>
    </w:p>
    <w:p w14:paraId="34C9B1EE" w14:textId="77777777" w:rsidR="00267665" w:rsidRPr="001B4635" w:rsidRDefault="00267665" w:rsidP="00EC092B">
      <w:pPr>
        <w:pStyle w:val="m5"/>
        <w:numPr>
          <w:ilvl w:val="0"/>
          <w:numId w:val="114"/>
        </w:numPr>
        <w:ind w:left="284" w:hanging="284"/>
      </w:pPr>
      <w:r w:rsidRPr="001B4635">
        <w:t>характеристики потребителей и источников электроэнергии;</w:t>
      </w:r>
    </w:p>
    <w:p w14:paraId="38BBB966" w14:textId="77777777" w:rsidR="00267665" w:rsidRPr="001B4635" w:rsidRDefault="00267665" w:rsidP="00EC092B">
      <w:pPr>
        <w:pStyle w:val="m5"/>
        <w:numPr>
          <w:ilvl w:val="0"/>
          <w:numId w:val="114"/>
        </w:numPr>
        <w:ind w:left="284" w:hanging="284"/>
      </w:pPr>
      <w:r w:rsidRPr="001B4635">
        <w:t>электроосвещение</w:t>
      </w:r>
      <w:r w:rsidRPr="001B4635">
        <w:rPr>
          <w:lang w:val="en-US"/>
        </w:rPr>
        <w:t>;</w:t>
      </w:r>
    </w:p>
    <w:p w14:paraId="14C451E7" w14:textId="77777777" w:rsidR="00267665" w:rsidRPr="001B4635" w:rsidRDefault="00267665" w:rsidP="00EC092B">
      <w:pPr>
        <w:pStyle w:val="m5"/>
        <w:numPr>
          <w:ilvl w:val="0"/>
          <w:numId w:val="114"/>
        </w:numPr>
        <w:ind w:left="284" w:hanging="284"/>
      </w:pPr>
      <w:r w:rsidRPr="001B4635">
        <w:t xml:space="preserve">заземление и </w:t>
      </w:r>
      <w:proofErr w:type="spellStart"/>
      <w:r w:rsidRPr="001B4635">
        <w:t>молниезащита</w:t>
      </w:r>
      <w:proofErr w:type="spellEnd"/>
      <w:r w:rsidRPr="001B4635">
        <w:rPr>
          <w:lang w:val="en-US"/>
        </w:rPr>
        <w:t>;</w:t>
      </w:r>
    </w:p>
    <w:p w14:paraId="4A86C836" w14:textId="77777777" w:rsidR="00267665" w:rsidRPr="001B4635" w:rsidRDefault="00267665" w:rsidP="00EC092B">
      <w:pPr>
        <w:pStyle w:val="m5"/>
        <w:numPr>
          <w:ilvl w:val="0"/>
          <w:numId w:val="114"/>
        </w:numPr>
        <w:ind w:left="284" w:hanging="284"/>
      </w:pPr>
      <w:r w:rsidRPr="001B4635">
        <w:t>вентиляция и кондиционирование воздуха</w:t>
      </w:r>
      <w:r w:rsidRPr="001B4635">
        <w:rPr>
          <w:lang w:val="en-US"/>
        </w:rPr>
        <w:t>;</w:t>
      </w:r>
    </w:p>
    <w:p w14:paraId="2FBB896C" w14:textId="77777777" w:rsidR="00267665" w:rsidRPr="001B4635" w:rsidRDefault="00267665" w:rsidP="00EC092B">
      <w:pPr>
        <w:pStyle w:val="m5"/>
        <w:numPr>
          <w:ilvl w:val="0"/>
          <w:numId w:val="114"/>
        </w:numPr>
        <w:ind w:left="284" w:hanging="284"/>
      </w:pPr>
      <w:r w:rsidRPr="001B4635">
        <w:t>охранная и пожарная сигнализация</w:t>
      </w:r>
      <w:r w:rsidRPr="001B4635">
        <w:rPr>
          <w:lang w:val="en-US"/>
        </w:rPr>
        <w:t>;</w:t>
      </w:r>
    </w:p>
    <w:p w14:paraId="4893CADA" w14:textId="77777777" w:rsidR="00267665" w:rsidRPr="001B4635" w:rsidRDefault="00267665" w:rsidP="00EC092B">
      <w:pPr>
        <w:pStyle w:val="m5"/>
        <w:numPr>
          <w:ilvl w:val="0"/>
          <w:numId w:val="114"/>
        </w:numPr>
        <w:ind w:left="284" w:hanging="284"/>
      </w:pPr>
      <w:r w:rsidRPr="001B4635">
        <w:t>проектная электрическая мощность потребления ИО.</w:t>
      </w:r>
    </w:p>
    <w:p w14:paraId="68D9E622" w14:textId="77777777" w:rsidR="00267665" w:rsidRPr="001B4635" w:rsidRDefault="00267665" w:rsidP="00EC092B">
      <w:pPr>
        <w:pStyle w:val="m5"/>
        <w:numPr>
          <w:ilvl w:val="0"/>
          <w:numId w:val="110"/>
        </w:numPr>
        <w:ind w:left="284" w:hanging="284"/>
      </w:pPr>
      <w:r w:rsidRPr="001B4635">
        <w:t>технологические решения (при необходимости):</w:t>
      </w:r>
    </w:p>
    <w:p w14:paraId="0A5E977F" w14:textId="77777777" w:rsidR="00267665" w:rsidRPr="001B4635" w:rsidRDefault="00267665" w:rsidP="00EC092B">
      <w:pPr>
        <w:pStyle w:val="m5"/>
        <w:numPr>
          <w:ilvl w:val="0"/>
          <w:numId w:val="113"/>
        </w:numPr>
        <w:ind w:left="284" w:hanging="284"/>
      </w:pPr>
      <w:r w:rsidRPr="001B4635">
        <w:t>состав и массогабаритные характеристики технологического оборудования ИО;</w:t>
      </w:r>
    </w:p>
    <w:p w14:paraId="69E6A140" w14:textId="77777777" w:rsidR="00267665" w:rsidRPr="001B4635" w:rsidRDefault="00267665" w:rsidP="00EC092B">
      <w:pPr>
        <w:pStyle w:val="m5"/>
        <w:numPr>
          <w:ilvl w:val="0"/>
          <w:numId w:val="113"/>
        </w:numPr>
        <w:ind w:left="284" w:hanging="284"/>
      </w:pPr>
      <w:r w:rsidRPr="001B4635">
        <w:t>размещение и монтаж технологического оборудования ИО;</w:t>
      </w:r>
    </w:p>
    <w:p w14:paraId="4FC50458" w14:textId="77777777" w:rsidR="00267665" w:rsidRPr="001B4635" w:rsidRDefault="00267665" w:rsidP="00EC092B">
      <w:pPr>
        <w:pStyle w:val="m5"/>
        <w:numPr>
          <w:ilvl w:val="0"/>
          <w:numId w:val="113"/>
        </w:numPr>
        <w:ind w:left="284" w:hanging="284"/>
      </w:pPr>
      <w:r w:rsidRPr="001B4635">
        <w:t>размещение и монтаж оборудования радиорелейной станции на Объекте привязки.</w:t>
      </w:r>
    </w:p>
    <w:p w14:paraId="5444739E" w14:textId="77777777" w:rsidR="00267665" w:rsidRPr="001B4635" w:rsidRDefault="00267665" w:rsidP="00EC092B">
      <w:pPr>
        <w:pStyle w:val="m5"/>
        <w:numPr>
          <w:ilvl w:val="0"/>
          <w:numId w:val="110"/>
        </w:numPr>
        <w:tabs>
          <w:tab w:val="left" w:pos="284"/>
        </w:tabs>
        <w:ind w:left="0" w:firstLine="0"/>
      </w:pPr>
      <w:r w:rsidRPr="001B4635">
        <w:t>решения по обеспечению техники безопасности, пожарной безопасности и производственной санитарии;</w:t>
      </w:r>
    </w:p>
    <w:p w14:paraId="61145175" w14:textId="77777777" w:rsidR="00267665" w:rsidRPr="001B4635" w:rsidRDefault="00267665" w:rsidP="00EC092B">
      <w:pPr>
        <w:pStyle w:val="m5"/>
        <w:numPr>
          <w:ilvl w:val="0"/>
          <w:numId w:val="110"/>
        </w:numPr>
        <w:ind w:left="284" w:hanging="284"/>
      </w:pPr>
      <w:r w:rsidRPr="001B4635">
        <w:t>решения по планировке территории площадки;</w:t>
      </w:r>
    </w:p>
    <w:p w14:paraId="6385E645" w14:textId="77777777" w:rsidR="00267665" w:rsidRPr="001B4635" w:rsidRDefault="00267665" w:rsidP="00EC092B">
      <w:pPr>
        <w:pStyle w:val="m5"/>
        <w:numPr>
          <w:ilvl w:val="0"/>
          <w:numId w:val="110"/>
        </w:numPr>
        <w:ind w:left="284" w:hanging="284"/>
      </w:pPr>
      <w:r w:rsidRPr="001B4635">
        <w:t>мероприятия по эксплуатационному обслуживанию антенной опоры;</w:t>
      </w:r>
    </w:p>
    <w:p w14:paraId="22DFCD12" w14:textId="77777777" w:rsidR="00267665" w:rsidRPr="001B4635" w:rsidRDefault="00267665" w:rsidP="00EC092B">
      <w:pPr>
        <w:pStyle w:val="m5"/>
        <w:numPr>
          <w:ilvl w:val="0"/>
          <w:numId w:val="110"/>
        </w:numPr>
        <w:ind w:left="284" w:hanging="284"/>
      </w:pPr>
      <w:r w:rsidRPr="001B4635">
        <w:t>метрологическое обеспечение эксплуатации ИО</w:t>
      </w:r>
      <w:r w:rsidRPr="001B4635">
        <w:rPr>
          <w:lang w:val="en-US"/>
        </w:rPr>
        <w:t>;</w:t>
      </w:r>
    </w:p>
    <w:p w14:paraId="7ECAE382" w14:textId="77777777" w:rsidR="00267665" w:rsidRPr="001B4635" w:rsidRDefault="00267665" w:rsidP="00EC092B">
      <w:pPr>
        <w:pStyle w:val="m5"/>
        <w:numPr>
          <w:ilvl w:val="0"/>
          <w:numId w:val="110"/>
        </w:numPr>
        <w:tabs>
          <w:tab w:val="left" w:pos="284"/>
        </w:tabs>
        <w:ind w:left="0" w:firstLine="0"/>
      </w:pPr>
      <w:r w:rsidRPr="001B4635">
        <w:t>перечень нормативных документов, применённых для проектирования и подлежащих применению при строительстве ИО;</w:t>
      </w:r>
    </w:p>
    <w:p w14:paraId="4886E65D" w14:textId="77777777" w:rsidR="00267665" w:rsidRPr="001B4635" w:rsidRDefault="00267665" w:rsidP="00EC092B">
      <w:pPr>
        <w:pStyle w:val="m5"/>
        <w:numPr>
          <w:ilvl w:val="0"/>
          <w:numId w:val="110"/>
        </w:numPr>
        <w:ind w:left="284" w:hanging="284"/>
      </w:pPr>
      <w:r w:rsidRPr="001B4635">
        <w:t xml:space="preserve">сведения о проведённых согласованиях проектных решений;  </w:t>
      </w:r>
    </w:p>
    <w:p w14:paraId="7A406C9A" w14:textId="77777777" w:rsidR="00267665" w:rsidRPr="001B4635" w:rsidRDefault="00267665" w:rsidP="00EC092B">
      <w:pPr>
        <w:pStyle w:val="m5"/>
        <w:numPr>
          <w:ilvl w:val="0"/>
          <w:numId w:val="110"/>
        </w:numPr>
        <w:ind w:left="284" w:hanging="284"/>
      </w:pPr>
      <w:r w:rsidRPr="001B4635">
        <w:t>расчёт качественных показателей радиорелейного интервала (при необходимости);</w:t>
      </w:r>
    </w:p>
    <w:p w14:paraId="14934297" w14:textId="77777777" w:rsidR="00267665" w:rsidRPr="001B4635" w:rsidRDefault="00267665" w:rsidP="00EC092B">
      <w:pPr>
        <w:pStyle w:val="m5"/>
        <w:numPr>
          <w:ilvl w:val="0"/>
          <w:numId w:val="110"/>
        </w:numPr>
        <w:tabs>
          <w:tab w:val="left" w:pos="284"/>
        </w:tabs>
        <w:ind w:left="0" w:firstLine="0"/>
      </w:pPr>
      <w:r w:rsidRPr="001B4635">
        <w:t xml:space="preserve">расчёт зоны </w:t>
      </w:r>
      <w:proofErr w:type="spellStart"/>
      <w:r w:rsidRPr="001B4635">
        <w:t>радиопокрытия</w:t>
      </w:r>
      <w:proofErr w:type="spellEnd"/>
      <w:r w:rsidRPr="001B4635">
        <w:t xml:space="preserve"> и фрагмент карты местности с указанием расчётной зоны </w:t>
      </w:r>
      <w:proofErr w:type="spellStart"/>
      <w:r w:rsidRPr="001B4635">
        <w:t>радиопокрытия</w:t>
      </w:r>
      <w:proofErr w:type="spellEnd"/>
      <w:r w:rsidRPr="001B4635">
        <w:t xml:space="preserve"> для каждого стандарта связи, поддерживаемого ИО (при необходимости).</w:t>
      </w:r>
    </w:p>
    <w:p w14:paraId="706E4B08" w14:textId="77777777" w:rsidR="00267665" w:rsidRPr="001B4635" w:rsidRDefault="00267665" w:rsidP="00267665">
      <w:pPr>
        <w:pStyle w:val="m5"/>
        <w:spacing w:line="120" w:lineRule="auto"/>
        <w:ind w:left="851"/>
        <w:jc w:val="center"/>
      </w:pPr>
    </w:p>
    <w:p w14:paraId="52416A3E" w14:textId="77777777" w:rsidR="00267665" w:rsidRPr="001B4635" w:rsidRDefault="00267665" w:rsidP="00EC092B">
      <w:pPr>
        <w:pStyle w:val="m5"/>
        <w:numPr>
          <w:ilvl w:val="3"/>
          <w:numId w:val="103"/>
        </w:numPr>
        <w:ind w:left="709"/>
        <w:jc w:val="left"/>
      </w:pPr>
      <w:r w:rsidRPr="001B4635">
        <w:t>Графические документы:</w:t>
      </w:r>
    </w:p>
    <w:p w14:paraId="32959B93" w14:textId="77777777" w:rsidR="00267665" w:rsidRPr="001B4635" w:rsidRDefault="00267665" w:rsidP="00267665">
      <w:pPr>
        <w:pStyle w:val="m5"/>
        <w:spacing w:line="120" w:lineRule="auto"/>
        <w:ind w:left="851"/>
        <w:jc w:val="center"/>
      </w:pPr>
    </w:p>
    <w:p w14:paraId="307E2215" w14:textId="77777777" w:rsidR="00267665" w:rsidRPr="001B4635" w:rsidRDefault="00267665" w:rsidP="00EC092B">
      <w:pPr>
        <w:pStyle w:val="m5"/>
        <w:numPr>
          <w:ilvl w:val="0"/>
          <w:numId w:val="115"/>
        </w:numPr>
        <w:tabs>
          <w:tab w:val="left" w:pos="284"/>
        </w:tabs>
        <w:ind w:left="0" w:firstLine="0"/>
      </w:pPr>
      <w:r w:rsidRPr="001B4635">
        <w:t xml:space="preserve">документы, указанные в п.11 «Положения о составе разделов проектной документации и требованиях к их содержанию» утверждённого постановлением Правительства РФ от 16 февраля </w:t>
      </w:r>
      <w:smartTag w:uri="urn:schemas-microsoft-com:office:smarttags" w:element="metricconverter">
        <w:smartTagPr>
          <w:attr w:name="ProductID" w:val="2008 г"/>
        </w:smartTagPr>
        <w:r w:rsidRPr="001B4635">
          <w:t>2008 г</w:t>
        </w:r>
      </w:smartTag>
      <w:r w:rsidRPr="001B4635">
        <w:t>. № 87 применительно к конкретному ИО;</w:t>
      </w:r>
    </w:p>
    <w:p w14:paraId="71EE44A3" w14:textId="77777777" w:rsidR="00267665" w:rsidRPr="001B4635" w:rsidRDefault="00267665" w:rsidP="00EC092B">
      <w:pPr>
        <w:pStyle w:val="m5"/>
        <w:numPr>
          <w:ilvl w:val="0"/>
          <w:numId w:val="115"/>
        </w:numPr>
        <w:tabs>
          <w:tab w:val="left" w:pos="284"/>
        </w:tabs>
        <w:ind w:left="0" w:firstLine="0"/>
      </w:pPr>
      <w:r w:rsidRPr="001B4635">
        <w:t>копию действующего свидетельства СРО, о допуске к работам, связанным с подготовкой проектной документации для строительства, выданного подрядной организации, разработавшей проектную и рабочую документацию;</w:t>
      </w:r>
    </w:p>
    <w:p w14:paraId="5CCC0637" w14:textId="77777777" w:rsidR="00267665" w:rsidRPr="001B4635" w:rsidRDefault="00267665" w:rsidP="00EC092B">
      <w:pPr>
        <w:pStyle w:val="m5"/>
        <w:numPr>
          <w:ilvl w:val="0"/>
          <w:numId w:val="115"/>
        </w:numPr>
        <w:ind w:left="284" w:hanging="284"/>
      </w:pPr>
      <w:r w:rsidRPr="001B4635">
        <w:t>акт обследования площадки размещения ИО;</w:t>
      </w:r>
    </w:p>
    <w:p w14:paraId="1A17667E" w14:textId="77777777" w:rsidR="00267665" w:rsidRPr="001B4635" w:rsidRDefault="00267665" w:rsidP="00EC092B">
      <w:pPr>
        <w:pStyle w:val="m5"/>
        <w:numPr>
          <w:ilvl w:val="0"/>
          <w:numId w:val="115"/>
        </w:numPr>
        <w:ind w:left="284" w:hanging="284"/>
      </w:pPr>
      <w:r w:rsidRPr="001B4635">
        <w:t>технические условия для электроснабжения;</w:t>
      </w:r>
    </w:p>
    <w:p w14:paraId="0EC3A294" w14:textId="77777777" w:rsidR="00267665" w:rsidRPr="001B4635" w:rsidRDefault="00267665" w:rsidP="00EC092B">
      <w:pPr>
        <w:pStyle w:val="m5"/>
        <w:numPr>
          <w:ilvl w:val="0"/>
          <w:numId w:val="115"/>
        </w:numPr>
        <w:ind w:left="284" w:hanging="284"/>
      </w:pPr>
      <w:r w:rsidRPr="001B4635">
        <w:t>технические условия присоединяющего оператора связи (при необходимости);</w:t>
      </w:r>
    </w:p>
    <w:p w14:paraId="0240C117" w14:textId="77777777" w:rsidR="00267665" w:rsidRPr="001B4635" w:rsidRDefault="00267665" w:rsidP="00EC092B">
      <w:pPr>
        <w:pStyle w:val="m5"/>
        <w:numPr>
          <w:ilvl w:val="0"/>
          <w:numId w:val="115"/>
        </w:numPr>
        <w:tabs>
          <w:tab w:val="left" w:pos="284"/>
        </w:tabs>
        <w:ind w:left="0" w:firstLine="0"/>
      </w:pPr>
      <w:r w:rsidRPr="001B4635">
        <w:t>заключение/заключения специализированных организаций о возможности размещения ИО;</w:t>
      </w:r>
    </w:p>
    <w:p w14:paraId="093C411D" w14:textId="77777777" w:rsidR="00267665" w:rsidRPr="001B4635" w:rsidRDefault="00267665" w:rsidP="00EC092B">
      <w:pPr>
        <w:pStyle w:val="m5"/>
        <w:numPr>
          <w:ilvl w:val="0"/>
          <w:numId w:val="115"/>
        </w:numPr>
        <w:ind w:left="284" w:hanging="284"/>
      </w:pPr>
      <w:r w:rsidRPr="001B4635">
        <w:t>ситуационный план расположения ИО</w:t>
      </w:r>
      <w:r w:rsidRPr="001B4635">
        <w:rPr>
          <w:lang w:val="en-US"/>
        </w:rPr>
        <w:t>;</w:t>
      </w:r>
    </w:p>
    <w:p w14:paraId="679A9A07" w14:textId="77777777" w:rsidR="00267665" w:rsidRPr="001B4635" w:rsidRDefault="00267665" w:rsidP="00EC092B">
      <w:pPr>
        <w:pStyle w:val="m5"/>
        <w:numPr>
          <w:ilvl w:val="0"/>
          <w:numId w:val="115"/>
        </w:numPr>
        <w:tabs>
          <w:tab w:val="left" w:pos="426"/>
        </w:tabs>
        <w:ind w:left="284" w:hanging="284"/>
      </w:pPr>
      <w:r w:rsidRPr="001B4635">
        <w:t>план расположения антенно-фидерного тракта и трасс прокладки кабелей (М 1:50);</w:t>
      </w:r>
    </w:p>
    <w:p w14:paraId="3113DA9F" w14:textId="77777777" w:rsidR="00267665" w:rsidRPr="001B4635" w:rsidRDefault="00267665" w:rsidP="00EC092B">
      <w:pPr>
        <w:pStyle w:val="m5"/>
        <w:numPr>
          <w:ilvl w:val="0"/>
          <w:numId w:val="115"/>
        </w:numPr>
        <w:tabs>
          <w:tab w:val="left" w:pos="426"/>
        </w:tabs>
        <w:ind w:left="284" w:hanging="284"/>
      </w:pPr>
      <w:r w:rsidRPr="001B4635">
        <w:t>план инфраструктуры объекта типа ПЗ, включая:</w:t>
      </w:r>
    </w:p>
    <w:p w14:paraId="61B6D961" w14:textId="77777777" w:rsidR="00267665" w:rsidRPr="001B4635" w:rsidRDefault="00267665" w:rsidP="00EC092B">
      <w:pPr>
        <w:pStyle w:val="m5"/>
        <w:numPr>
          <w:ilvl w:val="0"/>
          <w:numId w:val="116"/>
        </w:numPr>
        <w:tabs>
          <w:tab w:val="left" w:pos="284"/>
        </w:tabs>
        <w:ind w:left="0" w:firstLine="0"/>
      </w:pPr>
      <w:r w:rsidRPr="001B4635">
        <w:t>общий вид антенной опоры с указанием размещения вспомогательного оборудования (при его наличии) в М 1:400;</w:t>
      </w:r>
    </w:p>
    <w:p w14:paraId="3EBE535A" w14:textId="77777777" w:rsidR="00267665" w:rsidRPr="001B4635" w:rsidRDefault="00267665" w:rsidP="00EC092B">
      <w:pPr>
        <w:pStyle w:val="m5"/>
        <w:numPr>
          <w:ilvl w:val="0"/>
          <w:numId w:val="116"/>
        </w:numPr>
        <w:tabs>
          <w:tab w:val="left" w:pos="284"/>
        </w:tabs>
        <w:ind w:left="0" w:firstLine="0"/>
      </w:pPr>
      <w:r w:rsidRPr="001B4635">
        <w:t xml:space="preserve"> вид с указанием размещения ограждения площадки (при его наличии), антенной опоры, контейнера /климатического шкафа (при его наличии) в М 1:100;</w:t>
      </w:r>
    </w:p>
    <w:p w14:paraId="269079DD" w14:textId="77777777" w:rsidR="00267665" w:rsidRPr="001B4635" w:rsidRDefault="00267665" w:rsidP="00EC092B">
      <w:pPr>
        <w:pStyle w:val="m5"/>
        <w:numPr>
          <w:ilvl w:val="0"/>
          <w:numId w:val="116"/>
        </w:numPr>
        <w:tabs>
          <w:tab w:val="left" w:pos="284"/>
        </w:tabs>
        <w:ind w:left="0" w:firstLine="0"/>
      </w:pPr>
      <w:r w:rsidRPr="001B4635">
        <w:t>виды площадок антенной опоры с указанием расположения технологического оборудования в М 1:50.</w:t>
      </w:r>
    </w:p>
    <w:p w14:paraId="0F9FE8C8" w14:textId="77777777" w:rsidR="00267665" w:rsidRPr="001B4635" w:rsidRDefault="00267665" w:rsidP="00EC092B">
      <w:pPr>
        <w:pStyle w:val="m5"/>
        <w:numPr>
          <w:ilvl w:val="0"/>
          <w:numId w:val="115"/>
        </w:numPr>
        <w:tabs>
          <w:tab w:val="left" w:pos="426"/>
        </w:tabs>
        <w:ind w:left="284" w:hanging="284"/>
      </w:pPr>
      <w:r w:rsidRPr="001B4635">
        <w:t>функциональная схема соединения технологического оборудования;</w:t>
      </w:r>
    </w:p>
    <w:p w14:paraId="04B1FDCD" w14:textId="77777777" w:rsidR="00267665" w:rsidRPr="001B4635" w:rsidRDefault="00267665" w:rsidP="00EC092B">
      <w:pPr>
        <w:pStyle w:val="m5"/>
        <w:numPr>
          <w:ilvl w:val="0"/>
          <w:numId w:val="115"/>
        </w:numPr>
        <w:tabs>
          <w:tab w:val="left" w:pos="426"/>
        </w:tabs>
        <w:ind w:left="284" w:hanging="284"/>
      </w:pPr>
      <w:r w:rsidRPr="001B4635">
        <w:t>принципиальная схема электроснабжения</w:t>
      </w:r>
      <w:r w:rsidRPr="001B4635">
        <w:rPr>
          <w:lang w:val="en-US"/>
        </w:rPr>
        <w:t xml:space="preserve"> </w:t>
      </w:r>
      <w:r w:rsidRPr="001B4635">
        <w:t>ИО</w:t>
      </w:r>
      <w:r w:rsidRPr="001B4635">
        <w:rPr>
          <w:lang w:val="en-US"/>
        </w:rPr>
        <w:t>;</w:t>
      </w:r>
    </w:p>
    <w:p w14:paraId="3B625D57" w14:textId="77777777" w:rsidR="00267665" w:rsidRPr="001B4635" w:rsidRDefault="00267665" w:rsidP="00EC092B">
      <w:pPr>
        <w:pStyle w:val="m5"/>
        <w:numPr>
          <w:ilvl w:val="0"/>
          <w:numId w:val="115"/>
        </w:numPr>
        <w:tabs>
          <w:tab w:val="left" w:pos="426"/>
        </w:tabs>
        <w:ind w:left="284" w:hanging="284"/>
      </w:pPr>
      <w:r w:rsidRPr="001B4635">
        <w:t>принципиальная схема распределительной сети ИО;</w:t>
      </w:r>
    </w:p>
    <w:p w14:paraId="47A3B177" w14:textId="77777777" w:rsidR="00267665" w:rsidRPr="001B4635" w:rsidRDefault="00267665" w:rsidP="00EC092B">
      <w:pPr>
        <w:pStyle w:val="m5"/>
        <w:numPr>
          <w:ilvl w:val="0"/>
          <w:numId w:val="115"/>
        </w:numPr>
        <w:tabs>
          <w:tab w:val="left" w:pos="426"/>
        </w:tabs>
        <w:ind w:left="284" w:hanging="284"/>
      </w:pPr>
      <w:r w:rsidRPr="001B4635">
        <w:t>план трассы линии электроснабжения ИО;</w:t>
      </w:r>
    </w:p>
    <w:p w14:paraId="6DDBFA6B" w14:textId="77777777" w:rsidR="00267665" w:rsidRPr="001B4635" w:rsidRDefault="00267665" w:rsidP="00EC092B">
      <w:pPr>
        <w:pStyle w:val="m5"/>
        <w:numPr>
          <w:ilvl w:val="0"/>
          <w:numId w:val="115"/>
        </w:numPr>
        <w:tabs>
          <w:tab w:val="left" w:pos="426"/>
        </w:tabs>
        <w:ind w:left="0" w:firstLine="0"/>
      </w:pPr>
      <w:r w:rsidRPr="001B4635">
        <w:t>копии сертификатов, деклараций соответствия, паспортов на основное и вспомогательное оборудование ИО (при его наличии).</w:t>
      </w:r>
    </w:p>
    <w:p w14:paraId="2B22D30F" w14:textId="77777777" w:rsidR="00267665" w:rsidRPr="001B4635" w:rsidRDefault="00267665" w:rsidP="00267665">
      <w:pPr>
        <w:pStyle w:val="m5"/>
        <w:spacing w:line="120" w:lineRule="auto"/>
      </w:pPr>
    </w:p>
    <w:p w14:paraId="7207A769" w14:textId="77777777" w:rsidR="00267665" w:rsidRPr="001B4635" w:rsidRDefault="00267665" w:rsidP="00EC092B">
      <w:pPr>
        <w:pStyle w:val="m10"/>
        <w:numPr>
          <w:ilvl w:val="0"/>
          <w:numId w:val="109"/>
        </w:numPr>
        <w:ind w:left="567" w:hanging="567"/>
        <w:rPr>
          <w:b w:val="0"/>
          <w:caps w:val="0"/>
        </w:rPr>
      </w:pPr>
      <w:r w:rsidRPr="001B4635">
        <w:rPr>
          <w:b w:val="0"/>
          <w:caps w:val="0"/>
        </w:rPr>
        <w:t>Том 2 «Схема планировочной организации земельного участка» (ПЗУ) должен содержать:</w:t>
      </w:r>
    </w:p>
    <w:p w14:paraId="2AAE537E" w14:textId="77777777" w:rsidR="00267665" w:rsidRPr="001B4635" w:rsidRDefault="00267665" w:rsidP="00267665">
      <w:pPr>
        <w:pStyle w:val="m5"/>
        <w:spacing w:line="120" w:lineRule="auto"/>
        <w:jc w:val="left"/>
      </w:pPr>
    </w:p>
    <w:p w14:paraId="7CC5D56C" w14:textId="77777777" w:rsidR="00267665" w:rsidRPr="001B4635" w:rsidRDefault="00267665" w:rsidP="00267665">
      <w:pPr>
        <w:pStyle w:val="m5"/>
        <w:jc w:val="left"/>
      </w:pPr>
      <w:r w:rsidRPr="001B4635">
        <w:t>3.3.2.1.Текстовые документы:</w:t>
      </w:r>
    </w:p>
    <w:p w14:paraId="4C998978" w14:textId="77777777" w:rsidR="00267665" w:rsidRPr="001B4635" w:rsidRDefault="00267665" w:rsidP="00267665">
      <w:pPr>
        <w:pStyle w:val="m5"/>
        <w:spacing w:line="120" w:lineRule="auto"/>
        <w:jc w:val="center"/>
      </w:pPr>
    </w:p>
    <w:p w14:paraId="393B968A" w14:textId="77777777" w:rsidR="00267665" w:rsidRPr="001B4635" w:rsidRDefault="00267665" w:rsidP="00EC092B">
      <w:pPr>
        <w:pStyle w:val="m5"/>
        <w:numPr>
          <w:ilvl w:val="0"/>
          <w:numId w:val="117"/>
        </w:numPr>
        <w:tabs>
          <w:tab w:val="left" w:pos="851"/>
        </w:tabs>
        <w:ind w:left="284" w:hanging="284"/>
      </w:pPr>
      <w:r w:rsidRPr="001B4635">
        <w:t>характеристику земельного участка, предоставленного для размещения ИО;</w:t>
      </w:r>
    </w:p>
    <w:p w14:paraId="3E0AECB9" w14:textId="77777777" w:rsidR="00267665" w:rsidRPr="001B4635" w:rsidRDefault="00267665" w:rsidP="00EC092B">
      <w:pPr>
        <w:pStyle w:val="m5"/>
        <w:numPr>
          <w:ilvl w:val="0"/>
          <w:numId w:val="117"/>
        </w:numPr>
        <w:tabs>
          <w:tab w:val="left" w:pos="284"/>
        </w:tabs>
        <w:ind w:left="0" w:firstLine="0"/>
      </w:pPr>
      <w:r w:rsidRPr="001B4635">
        <w:t>обоснование границ санитарно-защитных зон ИО в пределах границ земельного участка – в случае необходимости определения указанных зон в соответствии с законодательством РФ;</w:t>
      </w:r>
    </w:p>
    <w:p w14:paraId="44283EB6" w14:textId="77777777" w:rsidR="00267665" w:rsidRPr="001B4635" w:rsidRDefault="00267665" w:rsidP="00EC092B">
      <w:pPr>
        <w:pStyle w:val="m5"/>
        <w:numPr>
          <w:ilvl w:val="0"/>
          <w:numId w:val="117"/>
        </w:numPr>
        <w:tabs>
          <w:tab w:val="left" w:pos="284"/>
        </w:tabs>
        <w:ind w:left="0" w:firstLine="0"/>
      </w:pPr>
      <w:r w:rsidRPr="001B4635">
        <w:t>обоснование решений по инженерной подготовке территории, в том числе решений по инженерной защите ИО от последствий опасных геологических процессов, паводковых, поверхностных и грунтовых вод;</w:t>
      </w:r>
    </w:p>
    <w:p w14:paraId="56FAAD39" w14:textId="77777777" w:rsidR="00267665" w:rsidRPr="001B4635" w:rsidRDefault="00267665" w:rsidP="00EC092B">
      <w:pPr>
        <w:pStyle w:val="m5"/>
        <w:numPr>
          <w:ilvl w:val="0"/>
          <w:numId w:val="117"/>
        </w:numPr>
        <w:tabs>
          <w:tab w:val="left" w:pos="851"/>
        </w:tabs>
        <w:ind w:left="284" w:hanging="284"/>
      </w:pPr>
      <w:r w:rsidRPr="001B4635">
        <w:t>описание организации рельефа вертикальной планировкой.</w:t>
      </w:r>
    </w:p>
    <w:p w14:paraId="69D44D21" w14:textId="77777777" w:rsidR="00267665" w:rsidRPr="001B4635" w:rsidRDefault="00267665" w:rsidP="00267665">
      <w:pPr>
        <w:pStyle w:val="m5"/>
        <w:tabs>
          <w:tab w:val="left" w:pos="851"/>
        </w:tabs>
        <w:spacing w:line="120" w:lineRule="auto"/>
        <w:ind w:left="851"/>
      </w:pPr>
    </w:p>
    <w:p w14:paraId="109FDAA2" w14:textId="77777777" w:rsidR="00267665" w:rsidRPr="001B4635" w:rsidRDefault="00267665" w:rsidP="00267665">
      <w:pPr>
        <w:pStyle w:val="m5"/>
        <w:tabs>
          <w:tab w:val="left" w:pos="0"/>
        </w:tabs>
        <w:jc w:val="left"/>
      </w:pPr>
      <w:r w:rsidRPr="001B4635">
        <w:t>3.3.2.2. Графические документы:</w:t>
      </w:r>
    </w:p>
    <w:p w14:paraId="5F93450D" w14:textId="77777777" w:rsidR="00267665" w:rsidRPr="001B4635" w:rsidRDefault="00267665" w:rsidP="00267665">
      <w:pPr>
        <w:pStyle w:val="m5"/>
        <w:tabs>
          <w:tab w:val="left" w:pos="851"/>
        </w:tabs>
        <w:spacing w:line="120" w:lineRule="auto"/>
        <w:ind w:left="851"/>
        <w:jc w:val="center"/>
      </w:pPr>
    </w:p>
    <w:p w14:paraId="2FCCF983" w14:textId="77777777" w:rsidR="00267665" w:rsidRPr="001B4635" w:rsidRDefault="00267665" w:rsidP="00EC092B">
      <w:pPr>
        <w:pStyle w:val="m5"/>
        <w:numPr>
          <w:ilvl w:val="0"/>
          <w:numId w:val="118"/>
        </w:numPr>
        <w:tabs>
          <w:tab w:val="left" w:pos="284"/>
        </w:tabs>
        <w:ind w:left="0" w:firstLine="0"/>
      </w:pPr>
      <w:r w:rsidRPr="001B4635">
        <w:t>ситуационный план с указанием на нём существующих и проектируемых, инженерных коммуникаций (чертёж в М 1:5000);</w:t>
      </w:r>
    </w:p>
    <w:p w14:paraId="658CDEBE" w14:textId="77777777" w:rsidR="00267665" w:rsidRPr="001B4635" w:rsidRDefault="00267665" w:rsidP="00EC092B">
      <w:pPr>
        <w:pStyle w:val="m5"/>
        <w:numPr>
          <w:ilvl w:val="0"/>
          <w:numId w:val="118"/>
        </w:numPr>
        <w:tabs>
          <w:tab w:val="left" w:pos="284"/>
        </w:tabs>
        <w:ind w:left="0" w:firstLine="0"/>
      </w:pPr>
      <w:r w:rsidRPr="001B4635">
        <w:t xml:space="preserve">схема планировочной организации земельного участка, с указанием существующего здания или сооружения (чертёж на </w:t>
      </w:r>
      <w:proofErr w:type="spellStart"/>
      <w:r w:rsidRPr="001B4635">
        <w:t>топоснове</w:t>
      </w:r>
      <w:proofErr w:type="spellEnd"/>
      <w:r w:rsidRPr="001B4635">
        <w:t xml:space="preserve"> в М 1:500);</w:t>
      </w:r>
    </w:p>
    <w:p w14:paraId="684A1C27" w14:textId="77777777" w:rsidR="00267665" w:rsidRPr="001B4635" w:rsidRDefault="00267665" w:rsidP="00EC092B">
      <w:pPr>
        <w:pStyle w:val="m5"/>
        <w:numPr>
          <w:ilvl w:val="0"/>
          <w:numId w:val="118"/>
        </w:numPr>
        <w:tabs>
          <w:tab w:val="left" w:pos="284"/>
        </w:tabs>
        <w:ind w:left="851" w:hanging="851"/>
      </w:pPr>
      <w:r w:rsidRPr="001B4635">
        <w:t xml:space="preserve">план организации рельефа (чертёж на </w:t>
      </w:r>
      <w:proofErr w:type="spellStart"/>
      <w:r w:rsidRPr="001B4635">
        <w:t>топоснове</w:t>
      </w:r>
      <w:proofErr w:type="spellEnd"/>
      <w:r w:rsidRPr="001B4635">
        <w:t xml:space="preserve"> в М 1:500);</w:t>
      </w:r>
    </w:p>
    <w:p w14:paraId="7E26EB0B" w14:textId="77777777" w:rsidR="00267665" w:rsidRPr="001B4635" w:rsidRDefault="00267665" w:rsidP="00EC092B">
      <w:pPr>
        <w:pStyle w:val="m5"/>
        <w:numPr>
          <w:ilvl w:val="0"/>
          <w:numId w:val="118"/>
        </w:numPr>
        <w:tabs>
          <w:tab w:val="left" w:pos="284"/>
        </w:tabs>
        <w:ind w:left="851" w:hanging="851"/>
      </w:pPr>
      <w:r w:rsidRPr="001B4635">
        <w:t xml:space="preserve">схема разбивки ограждения (чертёж на </w:t>
      </w:r>
      <w:proofErr w:type="spellStart"/>
      <w:r w:rsidRPr="001B4635">
        <w:t>топоснове</w:t>
      </w:r>
      <w:proofErr w:type="spellEnd"/>
      <w:r w:rsidRPr="001B4635">
        <w:t xml:space="preserve"> в М 1:500);</w:t>
      </w:r>
    </w:p>
    <w:p w14:paraId="3613EDE6" w14:textId="77777777" w:rsidR="00267665" w:rsidRPr="001B4635" w:rsidRDefault="00267665" w:rsidP="00EC092B">
      <w:pPr>
        <w:pStyle w:val="m5"/>
        <w:numPr>
          <w:ilvl w:val="0"/>
          <w:numId w:val="118"/>
        </w:numPr>
        <w:tabs>
          <w:tab w:val="left" w:pos="284"/>
        </w:tabs>
        <w:ind w:left="851" w:hanging="851"/>
      </w:pPr>
      <w:r w:rsidRPr="001B4635">
        <w:t>схема разбивки площадки под контейнер (чертёж в М 1:500);</w:t>
      </w:r>
    </w:p>
    <w:p w14:paraId="359A4F6C" w14:textId="77777777" w:rsidR="00267665" w:rsidRPr="001B4635" w:rsidRDefault="00267665" w:rsidP="00EC092B">
      <w:pPr>
        <w:pStyle w:val="m5"/>
        <w:numPr>
          <w:ilvl w:val="0"/>
          <w:numId w:val="118"/>
        </w:numPr>
        <w:tabs>
          <w:tab w:val="left" w:pos="284"/>
        </w:tabs>
        <w:ind w:left="851" w:hanging="851"/>
      </w:pPr>
      <w:r w:rsidRPr="001B4635">
        <w:t>план фундамента под контейнер/шкаф (</w:t>
      </w:r>
      <w:r w:rsidRPr="001B4635">
        <w:rPr>
          <w:lang w:val="en-US"/>
        </w:rPr>
        <w:t>Outdoor</w:t>
      </w:r>
      <w:r w:rsidRPr="001B4635">
        <w:t xml:space="preserve">, климатический шкаф) БС при  </w:t>
      </w:r>
    </w:p>
    <w:p w14:paraId="7BE5A4EB" w14:textId="77777777" w:rsidR="00267665" w:rsidRPr="001B4635" w:rsidRDefault="00267665" w:rsidP="00267665">
      <w:pPr>
        <w:pStyle w:val="m5"/>
        <w:tabs>
          <w:tab w:val="left" w:pos="284"/>
        </w:tabs>
      </w:pPr>
      <w:r w:rsidRPr="001B4635">
        <w:t xml:space="preserve">     необходимости;</w:t>
      </w:r>
    </w:p>
    <w:p w14:paraId="33F4BE89" w14:textId="77777777" w:rsidR="00267665" w:rsidRPr="001B4635" w:rsidRDefault="00267665" w:rsidP="00EC092B">
      <w:pPr>
        <w:pStyle w:val="m5"/>
        <w:numPr>
          <w:ilvl w:val="0"/>
          <w:numId w:val="118"/>
        </w:numPr>
        <w:tabs>
          <w:tab w:val="left" w:pos="284"/>
        </w:tabs>
        <w:ind w:left="0" w:firstLine="0"/>
      </w:pPr>
      <w:r w:rsidRPr="001B4635">
        <w:t>план прокладки силового кабеля и способы защиты его при пересечении с коммуникациями;</w:t>
      </w:r>
    </w:p>
    <w:p w14:paraId="4F3E6EA7" w14:textId="77777777" w:rsidR="00267665" w:rsidRPr="001B4635" w:rsidRDefault="00267665" w:rsidP="00EC092B">
      <w:pPr>
        <w:pStyle w:val="m5"/>
        <w:numPr>
          <w:ilvl w:val="0"/>
          <w:numId w:val="118"/>
        </w:numPr>
        <w:tabs>
          <w:tab w:val="left" w:pos="284"/>
        </w:tabs>
        <w:ind w:left="851" w:hanging="851"/>
      </w:pPr>
      <w:r w:rsidRPr="001B4635">
        <w:t>план установки ж/б опор для ЛЭП.</w:t>
      </w:r>
    </w:p>
    <w:p w14:paraId="2927D130" w14:textId="77777777" w:rsidR="00267665" w:rsidRPr="001B4635" w:rsidRDefault="00267665" w:rsidP="00267665">
      <w:pPr>
        <w:pStyle w:val="m5"/>
        <w:tabs>
          <w:tab w:val="left" w:pos="851"/>
        </w:tabs>
        <w:spacing w:line="120" w:lineRule="auto"/>
        <w:ind w:left="851"/>
      </w:pPr>
    </w:p>
    <w:p w14:paraId="7790F414" w14:textId="77777777" w:rsidR="00267665" w:rsidRPr="001B4635" w:rsidRDefault="00267665" w:rsidP="00EC092B">
      <w:pPr>
        <w:pStyle w:val="m10"/>
        <w:numPr>
          <w:ilvl w:val="0"/>
          <w:numId w:val="109"/>
        </w:numPr>
        <w:ind w:left="567" w:hanging="567"/>
        <w:rPr>
          <w:b w:val="0"/>
          <w:caps w:val="0"/>
        </w:rPr>
      </w:pPr>
      <w:r w:rsidRPr="001B4635">
        <w:rPr>
          <w:b w:val="0"/>
          <w:caps w:val="0"/>
        </w:rPr>
        <w:t>Том 3 «Архитектурные решения» (АР) должен содержать:</w:t>
      </w:r>
    </w:p>
    <w:p w14:paraId="0EF094B6" w14:textId="77777777" w:rsidR="00267665" w:rsidRPr="001B4635" w:rsidRDefault="00267665" w:rsidP="00267665">
      <w:pPr>
        <w:pStyle w:val="m5"/>
        <w:spacing w:line="120" w:lineRule="auto"/>
      </w:pPr>
    </w:p>
    <w:p w14:paraId="3E85BDE5" w14:textId="77777777" w:rsidR="00267665" w:rsidRPr="001B4635" w:rsidRDefault="00267665" w:rsidP="00267665">
      <w:pPr>
        <w:pStyle w:val="m5"/>
        <w:jc w:val="left"/>
      </w:pPr>
      <w:r w:rsidRPr="001B4635">
        <w:t>3.3.3.1. Текстовые документы:</w:t>
      </w:r>
    </w:p>
    <w:p w14:paraId="2BD2C160" w14:textId="77777777" w:rsidR="00267665" w:rsidRDefault="00267665" w:rsidP="00267665">
      <w:pPr>
        <w:pStyle w:val="m5"/>
        <w:spacing w:line="120" w:lineRule="auto"/>
        <w:jc w:val="center"/>
      </w:pPr>
    </w:p>
    <w:p w14:paraId="4F5148C8" w14:textId="77777777" w:rsidR="00267665" w:rsidRPr="00351B1F" w:rsidRDefault="00267665" w:rsidP="00EC092B">
      <w:pPr>
        <w:pStyle w:val="m5"/>
        <w:numPr>
          <w:ilvl w:val="0"/>
          <w:numId w:val="119"/>
        </w:numPr>
        <w:tabs>
          <w:tab w:val="left" w:pos="284"/>
        </w:tabs>
        <w:ind w:left="0" w:firstLine="0"/>
      </w:pPr>
      <w:r w:rsidRPr="00351B1F">
        <w:t xml:space="preserve">указание назначения антенной опоры, состава и размещения АФТ, описание основных решений по фундаментам и металлоконструкциям, описание расположения и крепления антенн, кабельных трактов, оборудования </w:t>
      </w:r>
      <w:proofErr w:type="spellStart"/>
      <w:r w:rsidRPr="00351B1F">
        <w:t>светоограждения</w:t>
      </w:r>
      <w:proofErr w:type="spellEnd"/>
      <w:r w:rsidRPr="00351B1F">
        <w:t>, лестниц, технологических площадок (площадки для отдыха и доступа к оборудованию);</w:t>
      </w:r>
    </w:p>
    <w:p w14:paraId="7C61F060" w14:textId="77777777" w:rsidR="00267665" w:rsidRPr="00351B1F" w:rsidRDefault="00267665" w:rsidP="00EC092B">
      <w:pPr>
        <w:pStyle w:val="m5"/>
        <w:numPr>
          <w:ilvl w:val="0"/>
          <w:numId w:val="119"/>
        </w:numPr>
        <w:tabs>
          <w:tab w:val="left" w:pos="284"/>
        </w:tabs>
        <w:ind w:left="0" w:firstLine="0"/>
      </w:pPr>
      <w:r w:rsidRPr="00351B1F">
        <w:t>расчёт и данные по нагрузке (несущей способности) антенной опоры, сведения по изготовлению и приёмке конструкций антенной опоры;</w:t>
      </w:r>
    </w:p>
    <w:p w14:paraId="544F9D44" w14:textId="77777777" w:rsidR="00267665" w:rsidRPr="00351B1F" w:rsidRDefault="00267665" w:rsidP="00EC092B">
      <w:pPr>
        <w:pStyle w:val="m5"/>
        <w:numPr>
          <w:ilvl w:val="0"/>
          <w:numId w:val="119"/>
        </w:numPr>
        <w:tabs>
          <w:tab w:val="left" w:pos="284"/>
        </w:tabs>
        <w:ind w:left="0" w:firstLine="0"/>
      </w:pPr>
      <w:r w:rsidRPr="00351B1F">
        <w:t>решения по антикоррозионной защите и дневной маркировке антенной опоры, указание способа выполнения лакокрасочного покрытия, решения по благоустройству и планировке территории площадки, указание мероприятий по обслуживанию антенной опоры в процессе эксплуатации;</w:t>
      </w:r>
    </w:p>
    <w:p w14:paraId="0D51266D" w14:textId="77777777" w:rsidR="00267665" w:rsidRPr="00351B1F" w:rsidRDefault="00267665" w:rsidP="00EC092B">
      <w:pPr>
        <w:pStyle w:val="m5"/>
        <w:numPr>
          <w:ilvl w:val="0"/>
          <w:numId w:val="119"/>
        </w:numPr>
        <w:tabs>
          <w:tab w:val="left" w:pos="284"/>
        </w:tabs>
        <w:ind w:left="0" w:firstLine="0"/>
      </w:pPr>
      <w:r w:rsidRPr="00351B1F">
        <w:t>решение по размещению металлоконструкций для монтажа АФТ;</w:t>
      </w:r>
    </w:p>
    <w:p w14:paraId="7D3BEC93" w14:textId="77777777" w:rsidR="00267665" w:rsidRPr="00351B1F" w:rsidRDefault="00267665" w:rsidP="00EC092B">
      <w:pPr>
        <w:pStyle w:val="m5"/>
        <w:numPr>
          <w:ilvl w:val="0"/>
          <w:numId w:val="119"/>
        </w:numPr>
        <w:tabs>
          <w:tab w:val="left" w:pos="284"/>
        </w:tabs>
        <w:ind w:left="0" w:firstLine="0"/>
      </w:pPr>
      <w:r w:rsidRPr="00351B1F">
        <w:rPr>
          <w:rFonts w:eastAsiaTheme="minorHAnsi"/>
          <w:lang w:eastAsia="en-US"/>
        </w:rPr>
        <w:t>перечень скрытых работ, подлежащих освидетельствованию.</w:t>
      </w:r>
    </w:p>
    <w:p w14:paraId="7EEFC074" w14:textId="77777777" w:rsidR="00267665" w:rsidRDefault="00267665" w:rsidP="00267665">
      <w:pPr>
        <w:pStyle w:val="m5"/>
        <w:tabs>
          <w:tab w:val="left" w:pos="851"/>
        </w:tabs>
        <w:spacing w:line="120" w:lineRule="auto"/>
        <w:jc w:val="left"/>
      </w:pPr>
    </w:p>
    <w:p w14:paraId="4EB7287D" w14:textId="77777777" w:rsidR="00267665" w:rsidRPr="00351B1F" w:rsidRDefault="00267665" w:rsidP="00267665">
      <w:pPr>
        <w:pStyle w:val="m5"/>
        <w:tabs>
          <w:tab w:val="left" w:pos="0"/>
        </w:tabs>
        <w:jc w:val="left"/>
      </w:pPr>
      <w:r w:rsidRPr="00351B1F">
        <w:t>3.3.3.2. Графические документы:</w:t>
      </w:r>
    </w:p>
    <w:p w14:paraId="6399111C" w14:textId="77777777" w:rsidR="00267665" w:rsidRPr="00351B1F" w:rsidRDefault="00267665" w:rsidP="00267665">
      <w:pPr>
        <w:pStyle w:val="m5"/>
        <w:tabs>
          <w:tab w:val="left" w:pos="851"/>
        </w:tabs>
        <w:spacing w:line="120" w:lineRule="auto"/>
        <w:jc w:val="center"/>
      </w:pPr>
    </w:p>
    <w:p w14:paraId="023246E0" w14:textId="77777777" w:rsidR="00267665" w:rsidRPr="00351B1F" w:rsidRDefault="00267665" w:rsidP="00EC092B">
      <w:pPr>
        <w:pStyle w:val="m5"/>
        <w:numPr>
          <w:ilvl w:val="0"/>
          <w:numId w:val="120"/>
        </w:numPr>
        <w:tabs>
          <w:tab w:val="left" w:pos="851"/>
        </w:tabs>
        <w:ind w:left="284" w:hanging="284"/>
      </w:pPr>
      <w:r w:rsidRPr="00351B1F">
        <w:t>общий вид антенной опоры;</w:t>
      </w:r>
    </w:p>
    <w:p w14:paraId="5DD5C1D6" w14:textId="77777777" w:rsidR="00267665" w:rsidRPr="00351B1F" w:rsidRDefault="00267665" w:rsidP="00EC092B">
      <w:pPr>
        <w:pStyle w:val="m5"/>
        <w:numPr>
          <w:ilvl w:val="0"/>
          <w:numId w:val="120"/>
        </w:numPr>
        <w:tabs>
          <w:tab w:val="left" w:pos="851"/>
        </w:tabs>
        <w:ind w:left="284" w:hanging="284"/>
      </w:pPr>
      <w:r w:rsidRPr="00351B1F">
        <w:t>план площадки (чертёж в М 1:100);</w:t>
      </w:r>
    </w:p>
    <w:p w14:paraId="6C7A0D00" w14:textId="77777777" w:rsidR="00267665" w:rsidRPr="00351B1F" w:rsidRDefault="00267665" w:rsidP="00EC092B">
      <w:pPr>
        <w:pStyle w:val="m5"/>
        <w:numPr>
          <w:ilvl w:val="0"/>
          <w:numId w:val="120"/>
        </w:numPr>
        <w:tabs>
          <w:tab w:val="left" w:pos="851"/>
        </w:tabs>
        <w:ind w:left="284" w:hanging="284"/>
      </w:pPr>
      <w:r w:rsidRPr="00351B1F">
        <w:t>план расположения технологического оборудования.</w:t>
      </w:r>
    </w:p>
    <w:p w14:paraId="2151BD2D" w14:textId="77777777" w:rsidR="00267665" w:rsidRPr="00351B1F" w:rsidRDefault="00267665" w:rsidP="00267665">
      <w:pPr>
        <w:pStyle w:val="m5"/>
        <w:spacing w:line="120" w:lineRule="auto"/>
      </w:pPr>
    </w:p>
    <w:p w14:paraId="57D32AB5" w14:textId="77777777" w:rsidR="00267665" w:rsidRPr="00351B1F" w:rsidRDefault="00267665" w:rsidP="00EC092B">
      <w:pPr>
        <w:pStyle w:val="m10"/>
        <w:numPr>
          <w:ilvl w:val="0"/>
          <w:numId w:val="109"/>
        </w:numPr>
        <w:tabs>
          <w:tab w:val="left" w:pos="567"/>
        </w:tabs>
        <w:ind w:left="0" w:firstLine="0"/>
        <w:rPr>
          <w:b w:val="0"/>
          <w:caps w:val="0"/>
        </w:rPr>
      </w:pPr>
      <w:r w:rsidRPr="00351B1F">
        <w:rPr>
          <w:b w:val="0"/>
          <w:caps w:val="0"/>
        </w:rPr>
        <w:t>Том 4 «Конструктивные и объёмно-планировочные решения» (КР) должен содержать:</w:t>
      </w:r>
    </w:p>
    <w:p w14:paraId="5B1A46E8" w14:textId="77777777" w:rsidR="00267665" w:rsidRPr="00351B1F" w:rsidRDefault="00267665" w:rsidP="00267665">
      <w:pPr>
        <w:pStyle w:val="m5"/>
        <w:spacing w:line="120" w:lineRule="auto"/>
      </w:pPr>
    </w:p>
    <w:p w14:paraId="1A1F145D" w14:textId="77777777" w:rsidR="00267665" w:rsidRPr="00351B1F" w:rsidRDefault="00267665" w:rsidP="00267665">
      <w:pPr>
        <w:pStyle w:val="m5"/>
        <w:jc w:val="left"/>
      </w:pPr>
      <w:r w:rsidRPr="00351B1F">
        <w:t>3.3.4.1. Текстовые документы:</w:t>
      </w:r>
    </w:p>
    <w:p w14:paraId="355D04B5" w14:textId="77777777" w:rsidR="00267665" w:rsidRPr="00351B1F" w:rsidRDefault="00267665" w:rsidP="00267665">
      <w:pPr>
        <w:pStyle w:val="m5"/>
        <w:spacing w:line="120" w:lineRule="auto"/>
        <w:jc w:val="center"/>
      </w:pPr>
    </w:p>
    <w:p w14:paraId="4C8A7430" w14:textId="77777777" w:rsidR="00267665" w:rsidRPr="00351B1F" w:rsidRDefault="00267665" w:rsidP="00EC092B">
      <w:pPr>
        <w:pStyle w:val="m5"/>
        <w:numPr>
          <w:ilvl w:val="0"/>
          <w:numId w:val="121"/>
        </w:numPr>
        <w:tabs>
          <w:tab w:val="left" w:pos="284"/>
        </w:tabs>
        <w:ind w:left="0" w:firstLine="0"/>
      </w:pPr>
      <w:r w:rsidRPr="00351B1F">
        <w:t>сведения о топографических, инженерно-геологических, гидрогеологических, метеорологических и климатических условиях месторасположения земельного участка, предоставленного для размещения ИО;</w:t>
      </w:r>
    </w:p>
    <w:p w14:paraId="76982682" w14:textId="77777777" w:rsidR="00267665" w:rsidRPr="00351B1F" w:rsidRDefault="00267665" w:rsidP="00EC092B">
      <w:pPr>
        <w:pStyle w:val="m5"/>
        <w:numPr>
          <w:ilvl w:val="0"/>
          <w:numId w:val="121"/>
        </w:numPr>
        <w:tabs>
          <w:tab w:val="left" w:pos="284"/>
        </w:tabs>
        <w:ind w:left="0" w:firstLine="0"/>
      </w:pPr>
      <w:r w:rsidRPr="00351B1F">
        <w:t>сведения об особых природных климатических условиях территории, на которой расположен земельный участок, предоставленный для размещения ИО;</w:t>
      </w:r>
    </w:p>
    <w:p w14:paraId="460A3799" w14:textId="77777777" w:rsidR="00267665" w:rsidRPr="00351B1F" w:rsidRDefault="00267665" w:rsidP="00EC092B">
      <w:pPr>
        <w:pStyle w:val="m5"/>
        <w:numPr>
          <w:ilvl w:val="0"/>
          <w:numId w:val="121"/>
        </w:numPr>
        <w:tabs>
          <w:tab w:val="left" w:pos="284"/>
        </w:tabs>
        <w:ind w:left="0" w:firstLine="0"/>
      </w:pPr>
      <w:r w:rsidRPr="00351B1F">
        <w:t>сведения о прочностных и деформационных характеристиках грунта в основании ИО;</w:t>
      </w:r>
    </w:p>
    <w:p w14:paraId="1103B17E" w14:textId="77777777" w:rsidR="00267665" w:rsidRPr="00351B1F" w:rsidRDefault="00267665" w:rsidP="00EC092B">
      <w:pPr>
        <w:pStyle w:val="m5"/>
        <w:numPr>
          <w:ilvl w:val="0"/>
          <w:numId w:val="121"/>
        </w:numPr>
        <w:tabs>
          <w:tab w:val="left" w:pos="284"/>
        </w:tabs>
        <w:ind w:left="0" w:firstLine="0"/>
      </w:pPr>
      <w:r w:rsidRPr="00351B1F">
        <w:t>уровень грунтовых вод, их химический состав, агрессивность грунтовых вод и грунта по отношению к материалам, используемым при строительстве подземной части ИО;</w:t>
      </w:r>
    </w:p>
    <w:p w14:paraId="55BCD822" w14:textId="77777777" w:rsidR="00267665" w:rsidRPr="00351B1F" w:rsidRDefault="00267665" w:rsidP="00EC092B">
      <w:pPr>
        <w:pStyle w:val="m5"/>
        <w:numPr>
          <w:ilvl w:val="0"/>
          <w:numId w:val="121"/>
        </w:numPr>
        <w:tabs>
          <w:tab w:val="left" w:pos="284"/>
        </w:tabs>
        <w:ind w:left="0" w:firstLine="0"/>
      </w:pPr>
      <w:r w:rsidRPr="00351B1F">
        <w:t>описание и обоснование конструктивных решений сооружения, включая пространственные схемы, принятые при выполнении расчётов строительных конструкций;</w:t>
      </w:r>
    </w:p>
    <w:p w14:paraId="48BC7461" w14:textId="77777777" w:rsidR="00267665" w:rsidRPr="00351B1F" w:rsidRDefault="00267665" w:rsidP="00EC092B">
      <w:pPr>
        <w:pStyle w:val="m5"/>
        <w:numPr>
          <w:ilvl w:val="0"/>
          <w:numId w:val="121"/>
        </w:numPr>
        <w:tabs>
          <w:tab w:val="left" w:pos="284"/>
        </w:tabs>
        <w:ind w:left="0" w:firstLine="0"/>
      </w:pPr>
      <w:r w:rsidRPr="00351B1F">
        <w:t>описание и обоснование технических решений, обеспечивающих необходимую прочность, устойчивость, пространственную неизменность сооружения ИО в целом, а также его отдельных конструктивных элементов, узлов, деталей, в процессе изготовления, перевозки, строительства и эксплуатации;</w:t>
      </w:r>
    </w:p>
    <w:p w14:paraId="00C999E3" w14:textId="77777777" w:rsidR="00267665" w:rsidRPr="00351B1F" w:rsidRDefault="00267665" w:rsidP="00EC092B">
      <w:pPr>
        <w:pStyle w:val="m5"/>
        <w:numPr>
          <w:ilvl w:val="0"/>
          <w:numId w:val="121"/>
        </w:numPr>
        <w:tabs>
          <w:tab w:val="left" w:pos="284"/>
        </w:tabs>
        <w:ind w:left="0" w:firstLine="0"/>
      </w:pPr>
      <w:r w:rsidRPr="00351B1F">
        <w:t>описание конструктивных и технических решений подземной части ИО;</w:t>
      </w:r>
    </w:p>
    <w:p w14:paraId="51215B7A" w14:textId="77777777" w:rsidR="00267665" w:rsidRPr="00351B1F" w:rsidRDefault="00267665" w:rsidP="00EC092B">
      <w:pPr>
        <w:pStyle w:val="m5"/>
        <w:numPr>
          <w:ilvl w:val="0"/>
          <w:numId w:val="121"/>
        </w:numPr>
        <w:tabs>
          <w:tab w:val="left" w:pos="284"/>
        </w:tabs>
        <w:ind w:left="0" w:firstLine="0"/>
      </w:pPr>
      <w:r w:rsidRPr="00351B1F">
        <w:t>обоснование проектных решений и мероприятий, обеспечивающих пожарную безопасность;</w:t>
      </w:r>
    </w:p>
    <w:p w14:paraId="07BF3223" w14:textId="77777777" w:rsidR="00267665" w:rsidRPr="00351B1F" w:rsidRDefault="00267665" w:rsidP="00EC092B">
      <w:pPr>
        <w:pStyle w:val="m5"/>
        <w:numPr>
          <w:ilvl w:val="0"/>
          <w:numId w:val="121"/>
        </w:numPr>
        <w:tabs>
          <w:tab w:val="left" w:pos="284"/>
        </w:tabs>
        <w:ind w:left="0" w:firstLine="0"/>
      </w:pPr>
      <w:r w:rsidRPr="00351B1F">
        <w:t>характеристику и обоснование конструкций полов, кровли, потолков, перегородок, а также отделки помещений;</w:t>
      </w:r>
    </w:p>
    <w:p w14:paraId="4CF32D59" w14:textId="77777777" w:rsidR="00267665" w:rsidRPr="00351B1F" w:rsidRDefault="00267665" w:rsidP="00EC092B">
      <w:pPr>
        <w:pStyle w:val="m5"/>
        <w:numPr>
          <w:ilvl w:val="0"/>
          <w:numId w:val="121"/>
        </w:numPr>
        <w:tabs>
          <w:tab w:val="left" w:pos="284"/>
        </w:tabs>
        <w:ind w:left="0" w:firstLine="0"/>
      </w:pPr>
      <w:r w:rsidRPr="00351B1F">
        <w:t>перечень мероприятий по защите строительных конструкций и фундаментов от разрушения;</w:t>
      </w:r>
    </w:p>
    <w:p w14:paraId="281F97DC" w14:textId="77777777" w:rsidR="00267665" w:rsidRPr="00351B1F" w:rsidRDefault="00267665" w:rsidP="00EC092B">
      <w:pPr>
        <w:pStyle w:val="m5"/>
        <w:numPr>
          <w:ilvl w:val="0"/>
          <w:numId w:val="121"/>
        </w:numPr>
        <w:tabs>
          <w:tab w:val="left" w:pos="284"/>
        </w:tabs>
        <w:ind w:left="0" w:firstLine="0"/>
      </w:pPr>
      <w:r w:rsidRPr="00351B1F">
        <w:t>описание инженерных решений, обеспечивающих защиту территории ИО от опасных природных процессов;</w:t>
      </w:r>
    </w:p>
    <w:p w14:paraId="5F11954F" w14:textId="77777777" w:rsidR="00267665" w:rsidRPr="00351B1F" w:rsidRDefault="00267665" w:rsidP="00EC092B">
      <w:pPr>
        <w:pStyle w:val="m5"/>
        <w:numPr>
          <w:ilvl w:val="0"/>
          <w:numId w:val="121"/>
        </w:numPr>
        <w:tabs>
          <w:tab w:val="left" w:pos="284"/>
        </w:tabs>
        <w:ind w:left="0" w:firstLine="0"/>
      </w:pPr>
      <w:r w:rsidRPr="00351B1F">
        <w:rPr>
          <w:rFonts w:eastAsiaTheme="minorHAnsi"/>
          <w:lang w:eastAsia="en-US"/>
        </w:rPr>
        <w:t>перечень скрытых работ, подлежащих освидетельствованию.</w:t>
      </w:r>
    </w:p>
    <w:p w14:paraId="4099CEFE" w14:textId="77777777" w:rsidR="00267665" w:rsidRPr="00351B1F" w:rsidRDefault="00267665" w:rsidP="00267665">
      <w:pPr>
        <w:pStyle w:val="m5"/>
        <w:tabs>
          <w:tab w:val="left" w:pos="851"/>
        </w:tabs>
        <w:spacing w:line="120" w:lineRule="auto"/>
        <w:ind w:left="851"/>
      </w:pPr>
    </w:p>
    <w:p w14:paraId="67A6B133" w14:textId="77777777" w:rsidR="00267665" w:rsidRPr="00351B1F" w:rsidRDefault="00267665" w:rsidP="00267665">
      <w:pPr>
        <w:pStyle w:val="m5"/>
        <w:tabs>
          <w:tab w:val="left" w:pos="0"/>
        </w:tabs>
        <w:jc w:val="left"/>
      </w:pPr>
      <w:r w:rsidRPr="00351B1F">
        <w:t>3.3.4.2. Графические документы</w:t>
      </w:r>
    </w:p>
    <w:p w14:paraId="00E8E3F2" w14:textId="77777777" w:rsidR="00267665" w:rsidRPr="00351B1F" w:rsidRDefault="00267665" w:rsidP="00267665">
      <w:pPr>
        <w:pStyle w:val="m5"/>
        <w:tabs>
          <w:tab w:val="left" w:pos="851"/>
        </w:tabs>
        <w:spacing w:line="120" w:lineRule="auto"/>
        <w:ind w:left="851"/>
        <w:jc w:val="center"/>
      </w:pPr>
    </w:p>
    <w:p w14:paraId="017D7C68" w14:textId="77777777" w:rsidR="00267665" w:rsidRPr="00351B1F" w:rsidRDefault="00267665" w:rsidP="00EC092B">
      <w:pPr>
        <w:pStyle w:val="m5"/>
        <w:numPr>
          <w:ilvl w:val="0"/>
          <w:numId w:val="122"/>
        </w:numPr>
        <w:tabs>
          <w:tab w:val="left" w:pos="851"/>
        </w:tabs>
        <w:ind w:left="284" w:hanging="284"/>
      </w:pPr>
      <w:r w:rsidRPr="00351B1F">
        <w:t>план и сечения фундаментов антенных опор и др. сооружений (при необходимости).</w:t>
      </w:r>
    </w:p>
    <w:p w14:paraId="461A4BD1" w14:textId="77777777" w:rsidR="00267665" w:rsidRPr="00351B1F" w:rsidRDefault="00267665" w:rsidP="00267665">
      <w:pPr>
        <w:pStyle w:val="m5"/>
        <w:tabs>
          <w:tab w:val="left" w:pos="851"/>
        </w:tabs>
        <w:spacing w:line="120" w:lineRule="auto"/>
        <w:ind w:left="720"/>
      </w:pPr>
    </w:p>
    <w:p w14:paraId="79DB7270" w14:textId="77777777" w:rsidR="00267665" w:rsidRPr="00351B1F" w:rsidRDefault="00267665" w:rsidP="00EC092B">
      <w:pPr>
        <w:pStyle w:val="m10"/>
        <w:numPr>
          <w:ilvl w:val="0"/>
          <w:numId w:val="109"/>
        </w:numPr>
        <w:tabs>
          <w:tab w:val="left" w:pos="567"/>
        </w:tabs>
        <w:ind w:left="0" w:firstLine="0"/>
        <w:rPr>
          <w:b w:val="0"/>
          <w:caps w:val="0"/>
        </w:rPr>
      </w:pPr>
      <w:r w:rsidRPr="00351B1F">
        <w:rPr>
          <w:b w:val="0"/>
          <w:caps w:val="0"/>
        </w:rPr>
        <w:t>Том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(ИОС) должен содержать:</w:t>
      </w:r>
    </w:p>
    <w:p w14:paraId="72C23EA7" w14:textId="77777777" w:rsidR="00267665" w:rsidRPr="00351B1F" w:rsidRDefault="00267665" w:rsidP="00267665">
      <w:pPr>
        <w:pStyle w:val="m5"/>
        <w:spacing w:line="120" w:lineRule="auto"/>
      </w:pPr>
    </w:p>
    <w:p w14:paraId="20EA7233" w14:textId="77777777" w:rsidR="00267665" w:rsidRPr="00351B1F" w:rsidRDefault="00267665" w:rsidP="00267665">
      <w:pPr>
        <w:pStyle w:val="m5"/>
      </w:pPr>
      <w:r w:rsidRPr="00351B1F">
        <w:t>3.3.5.1. Подраздел «Система электроснабжения» (ЭС)</w:t>
      </w:r>
    </w:p>
    <w:p w14:paraId="5D2BC6CC" w14:textId="77777777" w:rsidR="00267665" w:rsidRPr="00351B1F" w:rsidRDefault="00267665" w:rsidP="00267665">
      <w:pPr>
        <w:pStyle w:val="m5"/>
        <w:spacing w:line="120" w:lineRule="auto"/>
      </w:pPr>
    </w:p>
    <w:p w14:paraId="737669C1" w14:textId="77777777" w:rsidR="00267665" w:rsidRPr="00351B1F" w:rsidRDefault="00267665" w:rsidP="00267665">
      <w:pPr>
        <w:pStyle w:val="m5"/>
        <w:jc w:val="left"/>
      </w:pPr>
      <w:r w:rsidRPr="00351B1F">
        <w:t>3.3.5.1.1.Текстовые документы:</w:t>
      </w:r>
    </w:p>
    <w:p w14:paraId="20C415AA" w14:textId="77777777" w:rsidR="00267665" w:rsidRPr="00351B1F" w:rsidRDefault="00267665" w:rsidP="00267665">
      <w:pPr>
        <w:pStyle w:val="m5"/>
        <w:spacing w:line="120" w:lineRule="auto"/>
        <w:jc w:val="center"/>
      </w:pPr>
    </w:p>
    <w:p w14:paraId="1D7FDAAD" w14:textId="77777777" w:rsidR="00267665" w:rsidRPr="00351B1F" w:rsidRDefault="00267665" w:rsidP="00EC092B">
      <w:pPr>
        <w:pStyle w:val="m5"/>
        <w:numPr>
          <w:ilvl w:val="0"/>
          <w:numId w:val="123"/>
        </w:numPr>
        <w:tabs>
          <w:tab w:val="left" w:pos="284"/>
        </w:tabs>
        <w:ind w:left="0" w:firstLine="0"/>
      </w:pPr>
      <w:r w:rsidRPr="00351B1F">
        <w:t>характеристику источников электроснабжения в соответствии с техническими условиями на подключение ИО к сетям общего пользования;</w:t>
      </w:r>
    </w:p>
    <w:p w14:paraId="4CF4D000" w14:textId="77777777" w:rsidR="00267665" w:rsidRPr="00351B1F" w:rsidRDefault="00267665" w:rsidP="00EC092B">
      <w:pPr>
        <w:pStyle w:val="m5"/>
        <w:numPr>
          <w:ilvl w:val="0"/>
          <w:numId w:val="123"/>
        </w:numPr>
        <w:tabs>
          <w:tab w:val="left" w:pos="284"/>
        </w:tabs>
        <w:ind w:left="851" w:hanging="851"/>
      </w:pPr>
      <w:r w:rsidRPr="00351B1F">
        <w:t>обоснование принятой схемы электроснабжения</w:t>
      </w:r>
      <w:r w:rsidRPr="00351B1F">
        <w:rPr>
          <w:lang w:val="en-US"/>
        </w:rPr>
        <w:t>;</w:t>
      </w:r>
    </w:p>
    <w:p w14:paraId="66DC6FD5" w14:textId="77777777" w:rsidR="00267665" w:rsidRPr="00351B1F" w:rsidRDefault="00267665" w:rsidP="00EC092B">
      <w:pPr>
        <w:pStyle w:val="m5"/>
        <w:numPr>
          <w:ilvl w:val="0"/>
          <w:numId w:val="123"/>
        </w:numPr>
        <w:tabs>
          <w:tab w:val="left" w:pos="284"/>
        </w:tabs>
        <w:ind w:left="851" w:hanging="851"/>
      </w:pPr>
      <w:r w:rsidRPr="00351B1F">
        <w:t xml:space="preserve">сведения о количестве </w:t>
      </w:r>
      <w:proofErr w:type="spellStart"/>
      <w:r w:rsidRPr="00351B1F">
        <w:t>электроприёмников</w:t>
      </w:r>
      <w:proofErr w:type="spellEnd"/>
      <w:r w:rsidRPr="00351B1F">
        <w:t xml:space="preserve">, их установленной и расчётной мощности </w:t>
      </w:r>
    </w:p>
    <w:p w14:paraId="31BB246F" w14:textId="77777777" w:rsidR="00267665" w:rsidRPr="00351B1F" w:rsidRDefault="00267665" w:rsidP="00267665">
      <w:pPr>
        <w:pStyle w:val="m5"/>
        <w:tabs>
          <w:tab w:val="left" w:pos="284"/>
        </w:tabs>
      </w:pPr>
      <w:r w:rsidRPr="00351B1F">
        <w:t xml:space="preserve">    (при необходимости);</w:t>
      </w:r>
    </w:p>
    <w:p w14:paraId="737178EF" w14:textId="77777777" w:rsidR="00267665" w:rsidRPr="00351B1F" w:rsidRDefault="00267665" w:rsidP="00EC092B">
      <w:pPr>
        <w:pStyle w:val="m5"/>
        <w:numPr>
          <w:ilvl w:val="0"/>
          <w:numId w:val="123"/>
        </w:numPr>
        <w:tabs>
          <w:tab w:val="left" w:pos="284"/>
        </w:tabs>
        <w:ind w:left="851" w:hanging="851"/>
      </w:pPr>
      <w:r w:rsidRPr="00351B1F">
        <w:t>требования к надёжности электроснабжения и качеству электроэнергии;</w:t>
      </w:r>
    </w:p>
    <w:p w14:paraId="63395505" w14:textId="77777777" w:rsidR="00267665" w:rsidRPr="00351B1F" w:rsidRDefault="00267665" w:rsidP="00EC092B">
      <w:pPr>
        <w:pStyle w:val="m5"/>
        <w:numPr>
          <w:ilvl w:val="0"/>
          <w:numId w:val="123"/>
        </w:numPr>
        <w:tabs>
          <w:tab w:val="left" w:pos="284"/>
        </w:tabs>
        <w:ind w:left="0" w:firstLine="0"/>
      </w:pPr>
      <w:r w:rsidRPr="00351B1F">
        <w:t xml:space="preserve">описание решений по обеспечению электроэнергией </w:t>
      </w:r>
      <w:proofErr w:type="spellStart"/>
      <w:r w:rsidRPr="00351B1F">
        <w:t>электроприёмников</w:t>
      </w:r>
      <w:proofErr w:type="spellEnd"/>
      <w:r w:rsidRPr="00351B1F">
        <w:t xml:space="preserve"> (при необходимости) в соответствии с установленной классификацией в рабочем и аварийном режимах;</w:t>
      </w:r>
    </w:p>
    <w:p w14:paraId="297F85BF" w14:textId="77777777" w:rsidR="00267665" w:rsidRPr="00351B1F" w:rsidRDefault="00267665" w:rsidP="00EC092B">
      <w:pPr>
        <w:pStyle w:val="m5"/>
        <w:numPr>
          <w:ilvl w:val="0"/>
          <w:numId w:val="123"/>
        </w:numPr>
        <w:tabs>
          <w:tab w:val="left" w:pos="284"/>
        </w:tabs>
        <w:ind w:left="851" w:hanging="851"/>
      </w:pPr>
      <w:r w:rsidRPr="00351B1F">
        <w:t>сведения о мощности сетевых и трансформаторных объектов (при необходимости);</w:t>
      </w:r>
    </w:p>
    <w:p w14:paraId="1C3ABD91" w14:textId="77777777" w:rsidR="00267665" w:rsidRPr="00351B1F" w:rsidRDefault="00267665" w:rsidP="00EC092B">
      <w:pPr>
        <w:pStyle w:val="m5"/>
        <w:numPr>
          <w:ilvl w:val="0"/>
          <w:numId w:val="123"/>
        </w:numPr>
        <w:tabs>
          <w:tab w:val="left" w:pos="284"/>
        </w:tabs>
        <w:ind w:left="851" w:hanging="851"/>
      </w:pPr>
      <w:r w:rsidRPr="00351B1F">
        <w:t>перечень мероприятий по заземлению (</w:t>
      </w:r>
      <w:proofErr w:type="spellStart"/>
      <w:r w:rsidRPr="00351B1F">
        <w:t>занулению</w:t>
      </w:r>
      <w:proofErr w:type="spellEnd"/>
      <w:r w:rsidRPr="00351B1F">
        <w:t xml:space="preserve">) и </w:t>
      </w:r>
      <w:proofErr w:type="spellStart"/>
      <w:r w:rsidRPr="00351B1F">
        <w:t>молниезащите</w:t>
      </w:r>
      <w:proofErr w:type="spellEnd"/>
      <w:r w:rsidRPr="00351B1F">
        <w:t>;</w:t>
      </w:r>
    </w:p>
    <w:p w14:paraId="14871A9A" w14:textId="77777777" w:rsidR="00267665" w:rsidRPr="00351B1F" w:rsidRDefault="00267665" w:rsidP="00EC092B">
      <w:pPr>
        <w:pStyle w:val="m5"/>
        <w:numPr>
          <w:ilvl w:val="0"/>
          <w:numId w:val="123"/>
        </w:numPr>
        <w:tabs>
          <w:tab w:val="left" w:pos="284"/>
        </w:tabs>
        <w:ind w:left="0" w:firstLine="0"/>
      </w:pPr>
      <w:r w:rsidRPr="00351B1F">
        <w:t>сведения о типе, классе проводов и осветительной арматуры, которые подлежат применению при строительстве ИО;</w:t>
      </w:r>
    </w:p>
    <w:p w14:paraId="1E143EE5" w14:textId="77777777" w:rsidR="00267665" w:rsidRPr="00351B1F" w:rsidRDefault="00267665" w:rsidP="00EC092B">
      <w:pPr>
        <w:pStyle w:val="m5"/>
        <w:numPr>
          <w:ilvl w:val="0"/>
          <w:numId w:val="123"/>
        </w:numPr>
        <w:tabs>
          <w:tab w:val="left" w:pos="284"/>
        </w:tabs>
        <w:ind w:left="851" w:hanging="851"/>
      </w:pPr>
      <w:r w:rsidRPr="00351B1F">
        <w:t>описание дополнительных и резервных источников электроэнергии.</w:t>
      </w:r>
    </w:p>
    <w:p w14:paraId="09BD8C78" w14:textId="77777777" w:rsidR="00267665" w:rsidRPr="00351B1F" w:rsidRDefault="00267665" w:rsidP="00267665">
      <w:pPr>
        <w:pStyle w:val="m5"/>
        <w:tabs>
          <w:tab w:val="left" w:pos="851"/>
        </w:tabs>
        <w:spacing w:line="120" w:lineRule="auto"/>
        <w:ind w:left="851"/>
      </w:pPr>
    </w:p>
    <w:p w14:paraId="47C290B0" w14:textId="77777777" w:rsidR="00267665" w:rsidRPr="00351B1F" w:rsidRDefault="00267665" w:rsidP="00267665">
      <w:pPr>
        <w:pStyle w:val="m5"/>
        <w:tabs>
          <w:tab w:val="left" w:pos="0"/>
        </w:tabs>
        <w:jc w:val="left"/>
      </w:pPr>
      <w:r w:rsidRPr="00351B1F">
        <w:t>1.3.5.1.2. Графические документы:</w:t>
      </w:r>
    </w:p>
    <w:p w14:paraId="0E359984" w14:textId="77777777" w:rsidR="00267665" w:rsidRPr="00351B1F" w:rsidRDefault="00267665" w:rsidP="00267665">
      <w:pPr>
        <w:pStyle w:val="m5"/>
        <w:tabs>
          <w:tab w:val="left" w:pos="851"/>
        </w:tabs>
        <w:spacing w:line="120" w:lineRule="auto"/>
        <w:ind w:left="851"/>
        <w:jc w:val="center"/>
      </w:pPr>
    </w:p>
    <w:p w14:paraId="394F0DCF" w14:textId="77777777" w:rsidR="00267665" w:rsidRPr="00351B1F" w:rsidRDefault="00267665" w:rsidP="00EC092B">
      <w:pPr>
        <w:pStyle w:val="m5"/>
        <w:numPr>
          <w:ilvl w:val="0"/>
          <w:numId w:val="124"/>
        </w:numPr>
        <w:tabs>
          <w:tab w:val="left" w:pos="284"/>
        </w:tabs>
        <w:ind w:left="0" w:firstLine="0"/>
      </w:pPr>
      <w:r w:rsidRPr="00351B1F">
        <w:t xml:space="preserve">принципиальные схемы электроснабжения </w:t>
      </w:r>
      <w:proofErr w:type="spellStart"/>
      <w:r w:rsidRPr="00351B1F">
        <w:t>электроприёмников</w:t>
      </w:r>
      <w:proofErr w:type="spellEnd"/>
      <w:r w:rsidRPr="00351B1F">
        <w:t xml:space="preserve"> от основного, дополнительного и резервного источников электроснабжения (при необходимости);</w:t>
      </w:r>
    </w:p>
    <w:p w14:paraId="28D18229" w14:textId="77777777" w:rsidR="00267665" w:rsidRPr="00351B1F" w:rsidRDefault="00267665" w:rsidP="00EC092B">
      <w:pPr>
        <w:pStyle w:val="m5"/>
        <w:numPr>
          <w:ilvl w:val="0"/>
          <w:numId w:val="124"/>
        </w:numPr>
        <w:tabs>
          <w:tab w:val="left" w:pos="284"/>
        </w:tabs>
        <w:ind w:left="851" w:hanging="851"/>
      </w:pPr>
      <w:r w:rsidRPr="00351B1F">
        <w:t>принципиальную схему сети освещения.</w:t>
      </w:r>
    </w:p>
    <w:p w14:paraId="087B2F12" w14:textId="77777777" w:rsidR="00267665" w:rsidRPr="00351B1F" w:rsidRDefault="00267665" w:rsidP="00267665">
      <w:pPr>
        <w:pStyle w:val="m5"/>
        <w:spacing w:line="120" w:lineRule="auto"/>
      </w:pPr>
    </w:p>
    <w:p w14:paraId="78C986A6" w14:textId="77777777" w:rsidR="00267665" w:rsidRPr="00351B1F" w:rsidRDefault="00267665" w:rsidP="00267665">
      <w:pPr>
        <w:pStyle w:val="m5"/>
      </w:pPr>
      <w:r w:rsidRPr="00351B1F">
        <w:t xml:space="preserve">1.3.5.2. Подраздел «Отопление, вентиляция и кондиционирование воздуха, тепловые сети» (ОВ) </w:t>
      </w:r>
    </w:p>
    <w:p w14:paraId="663F8896" w14:textId="77777777" w:rsidR="00267665" w:rsidRPr="00351B1F" w:rsidRDefault="00267665" w:rsidP="00267665">
      <w:pPr>
        <w:pStyle w:val="m5"/>
        <w:spacing w:line="120" w:lineRule="auto"/>
      </w:pPr>
    </w:p>
    <w:p w14:paraId="2E67CD1E" w14:textId="77777777" w:rsidR="00267665" w:rsidRPr="00351B1F" w:rsidRDefault="00267665" w:rsidP="00267665">
      <w:pPr>
        <w:pStyle w:val="m5"/>
        <w:jc w:val="left"/>
      </w:pPr>
      <w:r w:rsidRPr="00351B1F">
        <w:t>3.3.5.2.1. Текстовые документы:</w:t>
      </w:r>
    </w:p>
    <w:p w14:paraId="5F34BD95" w14:textId="77777777" w:rsidR="00267665" w:rsidRPr="00351B1F" w:rsidRDefault="00267665" w:rsidP="00267665">
      <w:pPr>
        <w:pStyle w:val="m5"/>
        <w:spacing w:line="120" w:lineRule="auto"/>
        <w:jc w:val="center"/>
      </w:pPr>
    </w:p>
    <w:p w14:paraId="0559D420" w14:textId="77777777" w:rsidR="00267665" w:rsidRPr="00351B1F" w:rsidRDefault="00267665" w:rsidP="00EC092B">
      <w:pPr>
        <w:pStyle w:val="m5"/>
        <w:numPr>
          <w:ilvl w:val="0"/>
          <w:numId w:val="125"/>
        </w:numPr>
        <w:tabs>
          <w:tab w:val="left" w:pos="284"/>
        </w:tabs>
        <w:ind w:left="0" w:firstLine="0"/>
      </w:pPr>
      <w:r w:rsidRPr="00351B1F">
        <w:t>сведения о климатических и метеорологических условиях района строительства, расчётных параметрах наружного воздуха;</w:t>
      </w:r>
    </w:p>
    <w:p w14:paraId="622B7EAE" w14:textId="77777777" w:rsidR="00267665" w:rsidRPr="00351B1F" w:rsidRDefault="00267665" w:rsidP="00EC092B">
      <w:pPr>
        <w:pStyle w:val="m5"/>
        <w:numPr>
          <w:ilvl w:val="0"/>
          <w:numId w:val="125"/>
        </w:numPr>
        <w:tabs>
          <w:tab w:val="left" w:pos="284"/>
        </w:tabs>
        <w:ind w:left="0" w:firstLine="0"/>
      </w:pPr>
      <w:r w:rsidRPr="00351B1F">
        <w:t>обоснование принятых систем и принципиальных решений по отоплению, вентиляции и кондиционированию воздуха контейнера/шкафа (при необходимости).</w:t>
      </w:r>
    </w:p>
    <w:p w14:paraId="39A7B5C0" w14:textId="77777777" w:rsidR="00267665" w:rsidRPr="00351B1F" w:rsidRDefault="00267665" w:rsidP="00267665">
      <w:pPr>
        <w:pStyle w:val="m5"/>
        <w:tabs>
          <w:tab w:val="left" w:pos="851"/>
        </w:tabs>
        <w:spacing w:line="120" w:lineRule="auto"/>
        <w:ind w:left="851"/>
      </w:pPr>
    </w:p>
    <w:p w14:paraId="71F446BC" w14:textId="77777777" w:rsidR="00267665" w:rsidRPr="00351B1F" w:rsidRDefault="00267665" w:rsidP="00267665">
      <w:pPr>
        <w:pStyle w:val="m5"/>
        <w:tabs>
          <w:tab w:val="left" w:pos="0"/>
        </w:tabs>
        <w:jc w:val="left"/>
      </w:pPr>
      <w:r w:rsidRPr="00351B1F">
        <w:t>3.3.5.2.2. Графические документы</w:t>
      </w:r>
    </w:p>
    <w:p w14:paraId="434A9F25" w14:textId="77777777" w:rsidR="00267665" w:rsidRPr="00351B1F" w:rsidRDefault="00267665" w:rsidP="00267665">
      <w:pPr>
        <w:pStyle w:val="m5"/>
        <w:tabs>
          <w:tab w:val="left" w:pos="851"/>
        </w:tabs>
        <w:spacing w:line="120" w:lineRule="auto"/>
        <w:ind w:left="851"/>
        <w:jc w:val="center"/>
      </w:pPr>
    </w:p>
    <w:p w14:paraId="20C82A3B" w14:textId="77777777" w:rsidR="00267665" w:rsidRPr="00351B1F" w:rsidRDefault="00267665" w:rsidP="00EC092B">
      <w:pPr>
        <w:pStyle w:val="m5"/>
        <w:numPr>
          <w:ilvl w:val="0"/>
          <w:numId w:val="126"/>
        </w:numPr>
        <w:tabs>
          <w:tab w:val="left" w:pos="284"/>
        </w:tabs>
        <w:ind w:left="851" w:hanging="851"/>
      </w:pPr>
      <w:r w:rsidRPr="00351B1F">
        <w:t xml:space="preserve">принципиальные схемы систем отопления, вентиляции и кондиционирования воздуха    </w:t>
      </w:r>
    </w:p>
    <w:p w14:paraId="3A08E077" w14:textId="77777777" w:rsidR="00267665" w:rsidRPr="00351B1F" w:rsidRDefault="00267665" w:rsidP="00267665">
      <w:pPr>
        <w:pStyle w:val="m5"/>
        <w:tabs>
          <w:tab w:val="left" w:pos="284"/>
        </w:tabs>
      </w:pPr>
      <w:r w:rsidRPr="00351B1F">
        <w:t xml:space="preserve">    (при необходимости).</w:t>
      </w:r>
    </w:p>
    <w:p w14:paraId="01981691" w14:textId="77777777" w:rsidR="00267665" w:rsidRPr="00351B1F" w:rsidRDefault="00267665" w:rsidP="00267665">
      <w:pPr>
        <w:pStyle w:val="m5"/>
        <w:spacing w:line="120" w:lineRule="auto"/>
      </w:pPr>
    </w:p>
    <w:p w14:paraId="42A66A47" w14:textId="77777777" w:rsidR="00267665" w:rsidRPr="00351B1F" w:rsidRDefault="00267665" w:rsidP="00267665">
      <w:pPr>
        <w:pStyle w:val="m5"/>
      </w:pPr>
      <w:r w:rsidRPr="00351B1F">
        <w:t>3.3.5.3.Подраздел «Технологические решения» (ТР)</w:t>
      </w:r>
    </w:p>
    <w:p w14:paraId="05480914" w14:textId="77777777" w:rsidR="00267665" w:rsidRPr="00351B1F" w:rsidRDefault="00267665" w:rsidP="00267665">
      <w:pPr>
        <w:pStyle w:val="m5"/>
        <w:spacing w:line="120" w:lineRule="auto"/>
      </w:pPr>
    </w:p>
    <w:p w14:paraId="3790F6B1" w14:textId="77777777" w:rsidR="00267665" w:rsidRPr="00351B1F" w:rsidRDefault="00267665" w:rsidP="00267665">
      <w:pPr>
        <w:pStyle w:val="m5"/>
        <w:jc w:val="left"/>
      </w:pPr>
      <w:r w:rsidRPr="00351B1F">
        <w:t>3.3.5.3.1. Текстовые документы:</w:t>
      </w:r>
    </w:p>
    <w:p w14:paraId="4F54C781" w14:textId="77777777" w:rsidR="00267665" w:rsidRPr="00351B1F" w:rsidRDefault="00267665" w:rsidP="00267665">
      <w:pPr>
        <w:pStyle w:val="m5"/>
        <w:spacing w:line="120" w:lineRule="auto"/>
        <w:jc w:val="center"/>
      </w:pPr>
    </w:p>
    <w:p w14:paraId="02768C97" w14:textId="77777777" w:rsidR="00267665" w:rsidRPr="00351B1F" w:rsidRDefault="00267665" w:rsidP="00EC092B">
      <w:pPr>
        <w:pStyle w:val="m5"/>
        <w:numPr>
          <w:ilvl w:val="0"/>
          <w:numId w:val="133"/>
        </w:numPr>
        <w:tabs>
          <w:tab w:val="left" w:pos="284"/>
        </w:tabs>
        <w:ind w:left="0" w:firstLine="0"/>
      </w:pPr>
      <w:r w:rsidRPr="00351B1F">
        <w:t>описание мероприятий и обоснование проектных решений, направленных на предотвращение несанкционированного доступа на объект физических лиц (при необходимости).</w:t>
      </w:r>
    </w:p>
    <w:p w14:paraId="18FC1F7A" w14:textId="77777777" w:rsidR="00267665" w:rsidRPr="00351B1F" w:rsidRDefault="00267665" w:rsidP="00267665">
      <w:pPr>
        <w:pStyle w:val="m5"/>
        <w:tabs>
          <w:tab w:val="left" w:pos="851"/>
        </w:tabs>
        <w:spacing w:line="120" w:lineRule="auto"/>
        <w:ind w:left="851"/>
      </w:pPr>
    </w:p>
    <w:p w14:paraId="1B503BA7" w14:textId="77777777" w:rsidR="00267665" w:rsidRPr="00351B1F" w:rsidRDefault="00267665" w:rsidP="00267665">
      <w:pPr>
        <w:pStyle w:val="m5"/>
        <w:tabs>
          <w:tab w:val="left" w:pos="0"/>
        </w:tabs>
        <w:ind w:left="851" w:hanging="851"/>
        <w:jc w:val="left"/>
      </w:pPr>
      <w:r w:rsidRPr="00351B1F">
        <w:t>3.3.5.3.2. Графические документы:</w:t>
      </w:r>
    </w:p>
    <w:p w14:paraId="700D4637" w14:textId="77777777" w:rsidR="00267665" w:rsidRPr="00351B1F" w:rsidRDefault="00267665" w:rsidP="00267665">
      <w:pPr>
        <w:pStyle w:val="m5"/>
        <w:tabs>
          <w:tab w:val="left" w:pos="0"/>
        </w:tabs>
        <w:spacing w:line="120" w:lineRule="auto"/>
        <w:ind w:left="851" w:hanging="851"/>
        <w:jc w:val="center"/>
      </w:pPr>
    </w:p>
    <w:p w14:paraId="484B8FEF" w14:textId="77777777" w:rsidR="00267665" w:rsidRPr="00351B1F" w:rsidRDefault="00267665" w:rsidP="00EC092B">
      <w:pPr>
        <w:pStyle w:val="m5"/>
        <w:numPr>
          <w:ilvl w:val="0"/>
          <w:numId w:val="134"/>
        </w:numPr>
        <w:tabs>
          <w:tab w:val="left" w:pos="284"/>
        </w:tabs>
        <w:ind w:left="0" w:firstLine="0"/>
      </w:pPr>
      <w:r w:rsidRPr="00351B1F">
        <w:t>схему расположения технических средств и устройств, предусмотренных проектными решениями для предотвращения несанкционированного доступа на ИО физических лиц.</w:t>
      </w:r>
    </w:p>
    <w:p w14:paraId="15DDA9A8" w14:textId="77777777" w:rsidR="00267665" w:rsidRPr="00351B1F" w:rsidRDefault="00267665" w:rsidP="00267665">
      <w:pPr>
        <w:pStyle w:val="m5"/>
        <w:spacing w:line="120" w:lineRule="auto"/>
      </w:pPr>
    </w:p>
    <w:p w14:paraId="73C23FBC" w14:textId="77777777" w:rsidR="00267665" w:rsidRPr="00351B1F" w:rsidRDefault="00267665" w:rsidP="00EC092B">
      <w:pPr>
        <w:pStyle w:val="m10"/>
        <w:numPr>
          <w:ilvl w:val="0"/>
          <w:numId w:val="109"/>
        </w:numPr>
        <w:ind w:left="567" w:hanging="567"/>
        <w:rPr>
          <w:b w:val="0"/>
          <w:caps w:val="0"/>
        </w:rPr>
      </w:pPr>
      <w:r w:rsidRPr="00351B1F">
        <w:rPr>
          <w:b w:val="0"/>
          <w:caps w:val="0"/>
        </w:rPr>
        <w:t>Том 6 «Проект организации строительства» (ПОС) должен содержать:</w:t>
      </w:r>
    </w:p>
    <w:p w14:paraId="7E1407DA" w14:textId="77777777" w:rsidR="00267665" w:rsidRPr="00351B1F" w:rsidRDefault="00267665" w:rsidP="00267665">
      <w:pPr>
        <w:pStyle w:val="m5"/>
        <w:spacing w:line="120" w:lineRule="auto"/>
      </w:pPr>
    </w:p>
    <w:p w14:paraId="617E4070" w14:textId="77777777" w:rsidR="00267665" w:rsidRPr="00351B1F" w:rsidRDefault="00267665" w:rsidP="00267665">
      <w:pPr>
        <w:pStyle w:val="m5"/>
        <w:jc w:val="left"/>
      </w:pPr>
      <w:r w:rsidRPr="00351B1F">
        <w:t>3.3.6.1. Текстовые документы:</w:t>
      </w:r>
    </w:p>
    <w:p w14:paraId="437AE779" w14:textId="77777777" w:rsidR="00267665" w:rsidRPr="00351B1F" w:rsidRDefault="00267665" w:rsidP="00267665">
      <w:pPr>
        <w:pStyle w:val="m5"/>
        <w:spacing w:line="120" w:lineRule="auto"/>
        <w:jc w:val="center"/>
      </w:pPr>
    </w:p>
    <w:p w14:paraId="5D0EDE2E" w14:textId="77777777" w:rsidR="00267665" w:rsidRPr="00351B1F" w:rsidRDefault="00267665" w:rsidP="00EC092B">
      <w:pPr>
        <w:pStyle w:val="m5"/>
        <w:numPr>
          <w:ilvl w:val="0"/>
          <w:numId w:val="127"/>
        </w:numPr>
        <w:tabs>
          <w:tab w:val="left" w:pos="284"/>
        </w:tabs>
        <w:ind w:left="0" w:firstLine="0"/>
      </w:pPr>
      <w:r w:rsidRPr="00351B1F">
        <w:t>характеристику района по месту расположения ИО и условий строительства;</w:t>
      </w:r>
    </w:p>
    <w:p w14:paraId="1E6E60A8" w14:textId="77777777" w:rsidR="00267665" w:rsidRPr="00351B1F" w:rsidRDefault="00267665" w:rsidP="00EC092B">
      <w:pPr>
        <w:pStyle w:val="m5"/>
        <w:numPr>
          <w:ilvl w:val="0"/>
          <w:numId w:val="127"/>
        </w:numPr>
        <w:tabs>
          <w:tab w:val="left" w:pos="284"/>
        </w:tabs>
        <w:ind w:left="0" w:firstLine="0"/>
      </w:pPr>
      <w:r w:rsidRPr="00351B1F">
        <w:t>характеристику земельного участка, предоставленного для строительства, обоснование необходимости использования для строительства земельных участков вне земельного участка, предоставляемого для строительства ИО;</w:t>
      </w:r>
    </w:p>
    <w:p w14:paraId="0B7ECD9F" w14:textId="77777777" w:rsidR="00267665" w:rsidRPr="00351B1F" w:rsidRDefault="00267665" w:rsidP="00EC092B">
      <w:pPr>
        <w:pStyle w:val="m5"/>
        <w:numPr>
          <w:ilvl w:val="0"/>
          <w:numId w:val="127"/>
        </w:numPr>
        <w:tabs>
          <w:tab w:val="left" w:pos="284"/>
        </w:tabs>
        <w:ind w:left="0" w:firstLine="0"/>
      </w:pPr>
      <w:r w:rsidRPr="00351B1F">
        <w:t>перечень видов строительных и монтажных работ, ответственных конструкций, подлежащих освидетельствованию, с составлением соответствующих актов приёмки, перед производством последующих работ и устройством последующих конструкций;</w:t>
      </w:r>
    </w:p>
    <w:p w14:paraId="1AA31645" w14:textId="77777777" w:rsidR="00267665" w:rsidRPr="00351B1F" w:rsidRDefault="00267665" w:rsidP="00EC092B">
      <w:pPr>
        <w:pStyle w:val="m5"/>
        <w:numPr>
          <w:ilvl w:val="0"/>
          <w:numId w:val="127"/>
        </w:numPr>
        <w:tabs>
          <w:tab w:val="left" w:pos="284"/>
        </w:tabs>
        <w:ind w:left="0" w:firstLine="0"/>
      </w:pPr>
      <w:r w:rsidRPr="00351B1F">
        <w:t>технологическую последовательность работ при возведении ИО и их отдельных элементов;</w:t>
      </w:r>
    </w:p>
    <w:p w14:paraId="7D9A0FCF" w14:textId="77777777" w:rsidR="00267665" w:rsidRPr="00351B1F" w:rsidRDefault="00267665" w:rsidP="00EC092B">
      <w:pPr>
        <w:pStyle w:val="m5"/>
        <w:numPr>
          <w:ilvl w:val="0"/>
          <w:numId w:val="127"/>
        </w:numPr>
        <w:tabs>
          <w:tab w:val="left" w:pos="284"/>
        </w:tabs>
        <w:ind w:left="0" w:firstLine="0"/>
      </w:pPr>
      <w:r w:rsidRPr="00351B1F">
        <w:t>перечень требований, которые должны быть учтены в рабочей документации, разрабатываемой на основании проектной документации, в связи с принятыми методами возведения строительных конструкций и монтажа оборудования;</w:t>
      </w:r>
    </w:p>
    <w:p w14:paraId="1A5D61A0" w14:textId="77777777" w:rsidR="00267665" w:rsidRPr="00351B1F" w:rsidRDefault="00267665" w:rsidP="00EC092B">
      <w:pPr>
        <w:pStyle w:val="m5"/>
        <w:numPr>
          <w:ilvl w:val="0"/>
          <w:numId w:val="127"/>
        </w:numPr>
        <w:tabs>
          <w:tab w:val="left" w:pos="284"/>
        </w:tabs>
        <w:ind w:left="0" w:firstLine="0"/>
      </w:pPr>
      <w:r w:rsidRPr="00351B1F">
        <w:t>перечень мероприятий и проектных решений по определению технических средств и методов работы, обеспечивающих выполнение нормативных требований охраны труда;</w:t>
      </w:r>
    </w:p>
    <w:p w14:paraId="0B77007C" w14:textId="77777777" w:rsidR="00267665" w:rsidRPr="00351B1F" w:rsidRDefault="00267665" w:rsidP="00EC092B">
      <w:pPr>
        <w:pStyle w:val="m5"/>
        <w:numPr>
          <w:ilvl w:val="0"/>
          <w:numId w:val="127"/>
        </w:numPr>
        <w:tabs>
          <w:tab w:val="left" w:pos="284"/>
        </w:tabs>
        <w:ind w:left="0" w:firstLine="0"/>
      </w:pPr>
      <w:r w:rsidRPr="00351B1F">
        <w:t>описание проектных решений и мероприятий по охране окружающей среды в период строительства;</w:t>
      </w:r>
    </w:p>
    <w:p w14:paraId="6F5A41DA" w14:textId="77777777" w:rsidR="00267665" w:rsidRPr="00351B1F" w:rsidRDefault="00267665" w:rsidP="00EC092B">
      <w:pPr>
        <w:pStyle w:val="m5"/>
        <w:numPr>
          <w:ilvl w:val="0"/>
          <w:numId w:val="127"/>
        </w:numPr>
        <w:tabs>
          <w:tab w:val="left" w:pos="284"/>
        </w:tabs>
        <w:ind w:left="0" w:firstLine="0"/>
      </w:pPr>
      <w:r w:rsidRPr="00351B1F">
        <w:t>описание проектных решений и мероприятий по охране ИО в период строительства;</w:t>
      </w:r>
    </w:p>
    <w:p w14:paraId="749D39DC" w14:textId="77777777" w:rsidR="00267665" w:rsidRPr="00351B1F" w:rsidRDefault="00267665" w:rsidP="00EC092B">
      <w:pPr>
        <w:pStyle w:val="m5"/>
        <w:numPr>
          <w:ilvl w:val="0"/>
          <w:numId w:val="127"/>
        </w:numPr>
        <w:tabs>
          <w:tab w:val="left" w:pos="284"/>
        </w:tabs>
        <w:ind w:left="0" w:firstLine="0"/>
      </w:pPr>
      <w:r w:rsidRPr="00351B1F">
        <w:t>решение по устройству временной подъездной дороги (при необходимости).</w:t>
      </w:r>
    </w:p>
    <w:p w14:paraId="4EC19BE4" w14:textId="77777777" w:rsidR="00267665" w:rsidRPr="00351B1F" w:rsidRDefault="00267665" w:rsidP="00267665">
      <w:pPr>
        <w:pStyle w:val="m5"/>
        <w:spacing w:line="120" w:lineRule="auto"/>
      </w:pPr>
    </w:p>
    <w:p w14:paraId="7486541D" w14:textId="77777777" w:rsidR="00267665" w:rsidRPr="00351B1F" w:rsidRDefault="00267665" w:rsidP="00267665">
      <w:pPr>
        <w:pStyle w:val="m5"/>
        <w:jc w:val="left"/>
      </w:pPr>
      <w:r w:rsidRPr="00351B1F">
        <w:t>3.3.6.2. Графические документы:</w:t>
      </w:r>
    </w:p>
    <w:p w14:paraId="6055D804" w14:textId="77777777" w:rsidR="00267665" w:rsidRPr="00351B1F" w:rsidRDefault="00267665" w:rsidP="00267665">
      <w:pPr>
        <w:pStyle w:val="m5"/>
        <w:spacing w:line="120" w:lineRule="auto"/>
        <w:jc w:val="center"/>
      </w:pPr>
    </w:p>
    <w:p w14:paraId="584CF87A" w14:textId="77777777" w:rsidR="00267665" w:rsidRPr="00351B1F" w:rsidRDefault="00267665" w:rsidP="00EC092B">
      <w:pPr>
        <w:pStyle w:val="m5"/>
        <w:numPr>
          <w:ilvl w:val="0"/>
          <w:numId w:val="128"/>
        </w:numPr>
        <w:tabs>
          <w:tab w:val="left" w:pos="851"/>
        </w:tabs>
        <w:ind w:left="284" w:hanging="284"/>
      </w:pPr>
      <w:r w:rsidRPr="00351B1F">
        <w:t>календарный план строительства</w:t>
      </w:r>
      <w:r w:rsidRPr="00351B1F">
        <w:rPr>
          <w:lang w:val="en-US"/>
        </w:rPr>
        <w:t>;</w:t>
      </w:r>
    </w:p>
    <w:p w14:paraId="1BE55729" w14:textId="77777777" w:rsidR="00267665" w:rsidRPr="00351B1F" w:rsidRDefault="00267665" w:rsidP="00EC092B">
      <w:pPr>
        <w:pStyle w:val="m5"/>
        <w:numPr>
          <w:ilvl w:val="0"/>
          <w:numId w:val="128"/>
        </w:numPr>
        <w:tabs>
          <w:tab w:val="left" w:pos="284"/>
        </w:tabs>
        <w:ind w:left="0" w:firstLine="0"/>
      </w:pPr>
      <w:r w:rsidRPr="00351B1F">
        <w:t xml:space="preserve">строительный генеральный план с определением мест постоянных и временных сооружений, мест временного размещения площадок временного складирования конструкций, путей перемещения кранов большой грузоподъёмности- при необходимости. </w:t>
      </w:r>
    </w:p>
    <w:p w14:paraId="484D7684" w14:textId="77777777" w:rsidR="00267665" w:rsidRPr="00351B1F" w:rsidRDefault="00267665" w:rsidP="00267665">
      <w:pPr>
        <w:pStyle w:val="m5"/>
        <w:tabs>
          <w:tab w:val="left" w:pos="851"/>
        </w:tabs>
        <w:spacing w:line="120" w:lineRule="auto"/>
        <w:ind w:left="720"/>
      </w:pPr>
    </w:p>
    <w:p w14:paraId="5EC88FC0" w14:textId="77777777" w:rsidR="00267665" w:rsidRPr="00351B1F" w:rsidRDefault="00267665" w:rsidP="00EC092B">
      <w:pPr>
        <w:pStyle w:val="m10"/>
        <w:numPr>
          <w:ilvl w:val="0"/>
          <w:numId w:val="109"/>
        </w:numPr>
        <w:tabs>
          <w:tab w:val="left" w:pos="567"/>
        </w:tabs>
        <w:ind w:left="0" w:firstLine="0"/>
        <w:rPr>
          <w:b w:val="0"/>
          <w:caps w:val="0"/>
        </w:rPr>
      </w:pPr>
      <w:r w:rsidRPr="00351B1F">
        <w:rPr>
          <w:b w:val="0"/>
          <w:caps w:val="0"/>
        </w:rPr>
        <w:t>Том 7 «Перечень мероприятий по охране окружающей среды» (ООС) должен содержать:</w:t>
      </w:r>
    </w:p>
    <w:p w14:paraId="4F3FA4DF" w14:textId="77777777" w:rsidR="00267665" w:rsidRPr="00351B1F" w:rsidRDefault="00267665" w:rsidP="00267665">
      <w:pPr>
        <w:pStyle w:val="m5"/>
        <w:spacing w:line="120" w:lineRule="auto"/>
      </w:pPr>
    </w:p>
    <w:p w14:paraId="57A4DCF8" w14:textId="77777777" w:rsidR="00267665" w:rsidRPr="00351B1F" w:rsidRDefault="00267665" w:rsidP="00267665">
      <w:pPr>
        <w:pStyle w:val="m5"/>
        <w:jc w:val="left"/>
      </w:pPr>
      <w:r w:rsidRPr="00351B1F">
        <w:t>3.3.7.1. Текстовые документы:</w:t>
      </w:r>
    </w:p>
    <w:p w14:paraId="6ABE0DC0" w14:textId="77777777" w:rsidR="00267665" w:rsidRPr="00595733" w:rsidRDefault="00267665" w:rsidP="00267665">
      <w:pPr>
        <w:pStyle w:val="m5"/>
        <w:spacing w:line="120" w:lineRule="auto"/>
        <w:jc w:val="center"/>
      </w:pPr>
    </w:p>
    <w:p w14:paraId="18228207" w14:textId="77777777" w:rsidR="00267665" w:rsidRPr="003B0837" w:rsidRDefault="00267665" w:rsidP="00EC092B">
      <w:pPr>
        <w:pStyle w:val="m5"/>
        <w:numPr>
          <w:ilvl w:val="0"/>
          <w:numId w:val="129"/>
        </w:numPr>
        <w:tabs>
          <w:tab w:val="left" w:pos="284"/>
        </w:tabs>
        <w:ind w:left="851" w:hanging="851"/>
      </w:pPr>
      <w:r w:rsidRPr="003B0837">
        <w:t>краткие сведения о проектируемом ИО;</w:t>
      </w:r>
    </w:p>
    <w:p w14:paraId="7EE30302" w14:textId="77777777" w:rsidR="00267665" w:rsidRPr="003B0837" w:rsidRDefault="00267665" w:rsidP="00EC092B">
      <w:pPr>
        <w:pStyle w:val="m5"/>
        <w:numPr>
          <w:ilvl w:val="0"/>
          <w:numId w:val="129"/>
        </w:numPr>
        <w:tabs>
          <w:tab w:val="left" w:pos="284"/>
        </w:tabs>
        <w:ind w:left="851" w:hanging="851"/>
      </w:pPr>
      <w:r w:rsidRPr="003B0837">
        <w:t>исходные данные для расчёта СЗЗ и ЗОЗ;</w:t>
      </w:r>
    </w:p>
    <w:p w14:paraId="65F753F8" w14:textId="77777777" w:rsidR="00267665" w:rsidRPr="003B0837" w:rsidRDefault="00267665" w:rsidP="00EC092B">
      <w:pPr>
        <w:pStyle w:val="m5"/>
        <w:numPr>
          <w:ilvl w:val="0"/>
          <w:numId w:val="129"/>
        </w:numPr>
        <w:tabs>
          <w:tab w:val="left" w:pos="284"/>
        </w:tabs>
        <w:ind w:left="851" w:hanging="851"/>
      </w:pPr>
      <w:r w:rsidRPr="003B0837">
        <w:rPr>
          <w:szCs w:val="28"/>
        </w:rPr>
        <w:t xml:space="preserve">расчёт </w:t>
      </w:r>
      <w:r w:rsidRPr="003B0837">
        <w:t>СЗЗ и ЗОЗ;</w:t>
      </w:r>
    </w:p>
    <w:p w14:paraId="5C5D2ED4" w14:textId="77777777" w:rsidR="00267665" w:rsidRPr="003B0837" w:rsidRDefault="00267665" w:rsidP="00EC092B">
      <w:pPr>
        <w:pStyle w:val="m5"/>
        <w:numPr>
          <w:ilvl w:val="0"/>
          <w:numId w:val="129"/>
        </w:numPr>
        <w:tabs>
          <w:tab w:val="left" w:pos="284"/>
        </w:tabs>
        <w:ind w:left="851" w:hanging="851"/>
      </w:pPr>
      <w:r w:rsidRPr="003B0837">
        <w:rPr>
          <w:snapToGrid w:val="0"/>
        </w:rPr>
        <w:t>организацию и условия работы персонала, находящегося на ИО</w:t>
      </w:r>
      <w:r w:rsidRPr="003B0837">
        <w:t>;</w:t>
      </w:r>
    </w:p>
    <w:p w14:paraId="7DDA5DC5" w14:textId="77777777" w:rsidR="00267665" w:rsidRPr="003B0837" w:rsidRDefault="00267665" w:rsidP="00EC092B">
      <w:pPr>
        <w:pStyle w:val="m5"/>
        <w:numPr>
          <w:ilvl w:val="0"/>
          <w:numId w:val="129"/>
        </w:numPr>
        <w:tabs>
          <w:tab w:val="left" w:pos="284"/>
        </w:tabs>
        <w:ind w:left="0" w:firstLine="0"/>
      </w:pPr>
      <w:r w:rsidRPr="003B0837">
        <w:rPr>
          <w:snapToGrid w:val="0"/>
        </w:rPr>
        <w:t>выводы о выполнении требований санитарно-эпидемиологических правил и нормативов;</w:t>
      </w:r>
    </w:p>
    <w:p w14:paraId="3D4C37D7" w14:textId="77777777" w:rsidR="00267665" w:rsidRPr="003B0837" w:rsidRDefault="00267665" w:rsidP="00EC092B">
      <w:pPr>
        <w:pStyle w:val="m5"/>
        <w:numPr>
          <w:ilvl w:val="0"/>
          <w:numId w:val="129"/>
        </w:numPr>
        <w:tabs>
          <w:tab w:val="left" w:pos="284"/>
        </w:tabs>
        <w:ind w:left="0" w:firstLine="0"/>
      </w:pPr>
      <w:r w:rsidRPr="003B0837">
        <w:rPr>
          <w:snapToGrid w:val="0"/>
        </w:rPr>
        <w:t>дополнительные мероприятия по защите обслуживающего персонала и населения от электромагнитных излучений- при необходимости.</w:t>
      </w:r>
    </w:p>
    <w:p w14:paraId="300714E3" w14:textId="77777777" w:rsidR="00267665" w:rsidRPr="003B0837" w:rsidRDefault="00267665" w:rsidP="00267665">
      <w:pPr>
        <w:pStyle w:val="m5"/>
        <w:spacing w:line="120" w:lineRule="auto"/>
        <w:jc w:val="center"/>
      </w:pPr>
    </w:p>
    <w:p w14:paraId="1AB923E1" w14:textId="77777777" w:rsidR="00267665" w:rsidRPr="003B0837" w:rsidRDefault="00267665" w:rsidP="00267665">
      <w:pPr>
        <w:pStyle w:val="m5"/>
        <w:jc w:val="left"/>
      </w:pPr>
      <w:r w:rsidRPr="003B0837">
        <w:t>3.3.7.2. Графические документы:</w:t>
      </w:r>
    </w:p>
    <w:p w14:paraId="4BA2394B" w14:textId="77777777" w:rsidR="00267665" w:rsidRDefault="00267665" w:rsidP="00267665">
      <w:pPr>
        <w:pStyle w:val="m5"/>
        <w:spacing w:line="120" w:lineRule="auto"/>
        <w:jc w:val="center"/>
      </w:pPr>
    </w:p>
    <w:p w14:paraId="297CC1D2" w14:textId="77777777" w:rsidR="00267665" w:rsidRPr="003B0837" w:rsidRDefault="00267665" w:rsidP="00EC092B">
      <w:pPr>
        <w:pStyle w:val="m5"/>
        <w:numPr>
          <w:ilvl w:val="0"/>
          <w:numId w:val="130"/>
        </w:numPr>
        <w:tabs>
          <w:tab w:val="left" w:pos="284"/>
        </w:tabs>
        <w:ind w:left="0" w:firstLine="0"/>
      </w:pPr>
      <w:r w:rsidRPr="003B0837">
        <w:t>ситуационный план застройки, с указанием ЗОЗ и СЗЗ в горизонтальной и вертикальной плоскости, в масштабе, обеспечивающем предоставление информации о ЗОЗ и СЗЗ в радиусе 200 м от мест установки передающих антенн.</w:t>
      </w:r>
    </w:p>
    <w:p w14:paraId="32246B62" w14:textId="77777777" w:rsidR="00267665" w:rsidRPr="003B0837" w:rsidRDefault="00267665" w:rsidP="00267665">
      <w:pPr>
        <w:pStyle w:val="m10"/>
        <w:numPr>
          <w:ilvl w:val="0"/>
          <w:numId w:val="0"/>
        </w:numPr>
        <w:spacing w:line="120" w:lineRule="auto"/>
        <w:rPr>
          <w:b w:val="0"/>
          <w:caps w:val="0"/>
        </w:rPr>
      </w:pPr>
    </w:p>
    <w:p w14:paraId="3A385D21" w14:textId="77777777" w:rsidR="00267665" w:rsidRPr="003B0837" w:rsidRDefault="00267665" w:rsidP="00EC092B">
      <w:pPr>
        <w:pStyle w:val="m10"/>
        <w:numPr>
          <w:ilvl w:val="0"/>
          <w:numId w:val="109"/>
        </w:numPr>
        <w:tabs>
          <w:tab w:val="left" w:pos="567"/>
        </w:tabs>
        <w:ind w:left="0" w:firstLine="0"/>
        <w:rPr>
          <w:b w:val="0"/>
          <w:caps w:val="0"/>
        </w:rPr>
      </w:pPr>
      <w:r w:rsidRPr="003B0837">
        <w:rPr>
          <w:b w:val="0"/>
          <w:caps w:val="0"/>
        </w:rPr>
        <w:t>Том 8 «Мероприятия по обеспечению пожарной безопасности» (ПБ) должен содержать (</w:t>
      </w:r>
      <w:proofErr w:type="spellStart"/>
      <w:r w:rsidRPr="003B0837">
        <w:rPr>
          <w:b w:val="0"/>
          <w:caps w:val="0"/>
        </w:rPr>
        <w:t>справочно</w:t>
      </w:r>
      <w:proofErr w:type="spellEnd"/>
      <w:r w:rsidRPr="003B0837">
        <w:rPr>
          <w:b w:val="0"/>
          <w:caps w:val="0"/>
        </w:rPr>
        <w:t>, используется при необходимости):</w:t>
      </w:r>
    </w:p>
    <w:p w14:paraId="1F597C41" w14:textId="77777777" w:rsidR="00267665" w:rsidRPr="003B0837" w:rsidRDefault="00267665" w:rsidP="00267665">
      <w:pPr>
        <w:pStyle w:val="m5"/>
        <w:spacing w:line="120" w:lineRule="auto"/>
      </w:pPr>
    </w:p>
    <w:p w14:paraId="4700851B" w14:textId="77777777" w:rsidR="00267665" w:rsidRPr="003B0837" w:rsidRDefault="00267665" w:rsidP="00267665">
      <w:pPr>
        <w:pStyle w:val="m5"/>
        <w:jc w:val="left"/>
      </w:pPr>
      <w:r w:rsidRPr="003B0837">
        <w:t>3.3.8.1. Текстовые документы:</w:t>
      </w:r>
    </w:p>
    <w:p w14:paraId="79FF3F30" w14:textId="77777777" w:rsidR="00267665" w:rsidRPr="003B0837" w:rsidRDefault="00267665" w:rsidP="00267665">
      <w:pPr>
        <w:pStyle w:val="m5"/>
        <w:spacing w:line="120" w:lineRule="auto"/>
        <w:jc w:val="center"/>
      </w:pPr>
    </w:p>
    <w:p w14:paraId="5028013C" w14:textId="77777777" w:rsidR="00267665" w:rsidRPr="003B0837" w:rsidRDefault="00267665" w:rsidP="00EC092B">
      <w:pPr>
        <w:pStyle w:val="m5"/>
        <w:numPr>
          <w:ilvl w:val="0"/>
          <w:numId w:val="131"/>
        </w:numPr>
        <w:tabs>
          <w:tab w:val="left" w:pos="284"/>
        </w:tabs>
        <w:ind w:left="0" w:firstLine="0"/>
      </w:pPr>
      <w:r w:rsidRPr="003B0837">
        <w:t>описание системы обеспечения пожарной безопасности ИО- при необходимости;</w:t>
      </w:r>
    </w:p>
    <w:p w14:paraId="29C42ABF" w14:textId="77777777" w:rsidR="00267665" w:rsidRPr="003B0837" w:rsidRDefault="00267665" w:rsidP="00EC092B">
      <w:pPr>
        <w:pStyle w:val="m5"/>
        <w:numPr>
          <w:ilvl w:val="0"/>
          <w:numId w:val="131"/>
        </w:numPr>
        <w:tabs>
          <w:tab w:val="left" w:pos="284"/>
        </w:tabs>
        <w:ind w:left="0" w:firstLine="0"/>
      </w:pPr>
      <w:r w:rsidRPr="003B0837">
        <w:t>обоснование противопожарных расстояний между сооружениями и наружными установками, обеспечивающих пожарную безопасность ИО- при необходимости;</w:t>
      </w:r>
    </w:p>
    <w:p w14:paraId="65A8B3F5" w14:textId="77777777" w:rsidR="00267665" w:rsidRPr="003B0837" w:rsidRDefault="00267665" w:rsidP="00EC092B">
      <w:pPr>
        <w:pStyle w:val="m5"/>
        <w:numPr>
          <w:ilvl w:val="0"/>
          <w:numId w:val="131"/>
        </w:numPr>
        <w:tabs>
          <w:tab w:val="left" w:pos="284"/>
        </w:tabs>
        <w:ind w:left="0" w:firstLine="0"/>
      </w:pPr>
      <w:r w:rsidRPr="003B0837">
        <w:t>описание и обоснование степени огнестойкости и класса конструктивной пожарной опасности строительных конструкций- при необходимости;</w:t>
      </w:r>
    </w:p>
    <w:p w14:paraId="140C9E4A" w14:textId="77777777" w:rsidR="00267665" w:rsidRPr="003B0837" w:rsidRDefault="00267665" w:rsidP="00EC092B">
      <w:pPr>
        <w:pStyle w:val="m5"/>
        <w:numPr>
          <w:ilvl w:val="0"/>
          <w:numId w:val="131"/>
        </w:numPr>
        <w:tabs>
          <w:tab w:val="left" w:pos="284"/>
        </w:tabs>
        <w:ind w:left="0" w:firstLine="0"/>
      </w:pPr>
      <w:r w:rsidRPr="003B0837">
        <w:t>сведения о категории сооружений, помещений, оборудования и наружных установок по признаку взрывопожарной и пожарной опасности - при необходимости;</w:t>
      </w:r>
    </w:p>
    <w:p w14:paraId="43214005" w14:textId="77777777" w:rsidR="00267665" w:rsidRPr="003B0837" w:rsidRDefault="00267665" w:rsidP="00EC092B">
      <w:pPr>
        <w:pStyle w:val="m5"/>
        <w:numPr>
          <w:ilvl w:val="0"/>
          <w:numId w:val="131"/>
        </w:numPr>
        <w:tabs>
          <w:tab w:val="left" w:pos="284"/>
        </w:tabs>
        <w:ind w:left="0" w:firstLine="0"/>
      </w:pPr>
      <w:r w:rsidRPr="003B0837">
        <w:t>перечень помещений и оборудования, подлежащих защите автоматическими установками пожаротушения и оборудованию автоматической пожарной сигнализацией - при необходимости;</w:t>
      </w:r>
    </w:p>
    <w:p w14:paraId="6DA1D010" w14:textId="77777777" w:rsidR="00267665" w:rsidRPr="003B0837" w:rsidRDefault="00267665" w:rsidP="00EC092B">
      <w:pPr>
        <w:pStyle w:val="m5"/>
        <w:numPr>
          <w:ilvl w:val="0"/>
          <w:numId w:val="131"/>
        </w:numPr>
        <w:tabs>
          <w:tab w:val="left" w:pos="284"/>
        </w:tabs>
        <w:ind w:left="0" w:firstLine="0"/>
      </w:pPr>
      <w:r w:rsidRPr="003B0837">
        <w:t>описание и обоснование необходимости размещения оборудования противопожарной защиты, управления таким оборудованием, взаимодействия такого оборудования с инженерными системами зданий и оборудованием, работа которого во время пожара направлена на тушение пожара и ограничение его развития, а также алгоритма работы технических систем (средств) противопожарной защиты (при наличии) - при необходимости.</w:t>
      </w:r>
    </w:p>
    <w:p w14:paraId="73B7E441" w14:textId="77777777" w:rsidR="00267665" w:rsidRPr="003B0837" w:rsidRDefault="00267665" w:rsidP="00267665">
      <w:pPr>
        <w:pStyle w:val="m5"/>
        <w:tabs>
          <w:tab w:val="left" w:pos="851"/>
        </w:tabs>
        <w:spacing w:line="120" w:lineRule="auto"/>
        <w:ind w:left="851"/>
      </w:pPr>
    </w:p>
    <w:p w14:paraId="70BC87EC" w14:textId="77777777" w:rsidR="00267665" w:rsidRPr="003B0837" w:rsidRDefault="00267665" w:rsidP="00267665">
      <w:pPr>
        <w:pStyle w:val="m5"/>
        <w:tabs>
          <w:tab w:val="left" w:pos="0"/>
        </w:tabs>
        <w:jc w:val="left"/>
      </w:pPr>
      <w:r w:rsidRPr="003B0837">
        <w:t>3.3.8.2. Графические документы:</w:t>
      </w:r>
    </w:p>
    <w:p w14:paraId="0BB761BF" w14:textId="77777777" w:rsidR="00267665" w:rsidRPr="003B0837" w:rsidRDefault="00267665" w:rsidP="00267665">
      <w:pPr>
        <w:pStyle w:val="m5"/>
        <w:tabs>
          <w:tab w:val="left" w:pos="851"/>
        </w:tabs>
        <w:spacing w:line="120" w:lineRule="auto"/>
        <w:ind w:left="851"/>
        <w:jc w:val="center"/>
      </w:pPr>
    </w:p>
    <w:p w14:paraId="152D9D5A" w14:textId="77777777" w:rsidR="00267665" w:rsidRPr="003B0837" w:rsidRDefault="00267665" w:rsidP="00EC092B">
      <w:pPr>
        <w:pStyle w:val="m5"/>
        <w:numPr>
          <w:ilvl w:val="0"/>
          <w:numId w:val="132"/>
        </w:numPr>
        <w:tabs>
          <w:tab w:val="left" w:pos="284"/>
        </w:tabs>
        <w:ind w:left="0" w:firstLine="0"/>
      </w:pPr>
      <w:r w:rsidRPr="003B0837">
        <w:t>ситуационный план организации земельного участка, предоставленного для размещения объекта капитального строительства, с указанием путей подъезда к объекту пожарной техники- при необходимости;</w:t>
      </w:r>
    </w:p>
    <w:p w14:paraId="11FA4BAE" w14:textId="77777777" w:rsidR="00267665" w:rsidRPr="003B0837" w:rsidRDefault="00267665" w:rsidP="00EC092B">
      <w:pPr>
        <w:pStyle w:val="m5"/>
        <w:numPr>
          <w:ilvl w:val="0"/>
          <w:numId w:val="132"/>
        </w:numPr>
        <w:tabs>
          <w:tab w:val="left" w:pos="284"/>
        </w:tabs>
        <w:ind w:left="0" w:firstLine="0"/>
      </w:pPr>
      <w:r w:rsidRPr="003B0837">
        <w:t>структурные схемы технических систем (средств) противопожарной защиты (автоматических установок пожаротушения, автоматической пожарной сигнализации) - при необходимости.</w:t>
      </w:r>
    </w:p>
    <w:p w14:paraId="4A361EB6" w14:textId="77777777" w:rsidR="00267665" w:rsidRPr="00385127" w:rsidRDefault="00267665" w:rsidP="00267665">
      <w:pPr>
        <w:pStyle w:val="m5"/>
        <w:spacing w:line="120" w:lineRule="auto"/>
      </w:pPr>
    </w:p>
    <w:p w14:paraId="1945176B" w14:textId="77777777" w:rsidR="00267665" w:rsidRPr="003B0837" w:rsidRDefault="00267665" w:rsidP="00267665">
      <w:pPr>
        <w:pStyle w:val="m10"/>
        <w:rPr>
          <w:caps w:val="0"/>
        </w:rPr>
      </w:pPr>
      <w:r w:rsidRPr="003B0837">
        <w:rPr>
          <w:caps w:val="0"/>
        </w:rPr>
        <w:t>Содержание рабочей документации</w:t>
      </w:r>
    </w:p>
    <w:p w14:paraId="0AA01B8C" w14:textId="77777777" w:rsidR="00267665" w:rsidRPr="003B0837" w:rsidRDefault="00267665" w:rsidP="00267665">
      <w:pPr>
        <w:pStyle w:val="m5"/>
      </w:pPr>
    </w:p>
    <w:p w14:paraId="3B4D7BC3" w14:textId="77777777" w:rsidR="00267665" w:rsidRPr="003B0837" w:rsidRDefault="00267665" w:rsidP="00267665">
      <w:pPr>
        <w:pStyle w:val="m5"/>
        <w:ind w:firstLine="709"/>
      </w:pPr>
      <w:r w:rsidRPr="003B0837">
        <w:t>Рабочая документация должна быть разработана в соответствии с ГОСТ Р 21.1101-2013, с учётом требований настоящего документа.</w:t>
      </w:r>
    </w:p>
    <w:p w14:paraId="2691C0A2" w14:textId="77777777" w:rsidR="00267665" w:rsidRPr="003B0837" w:rsidRDefault="00267665" w:rsidP="00267665">
      <w:pPr>
        <w:pStyle w:val="m5"/>
        <w:ind w:firstLine="709"/>
        <w:rPr>
          <w:rFonts w:eastAsiaTheme="minorHAnsi"/>
          <w:lang w:eastAsia="en-US"/>
        </w:rPr>
      </w:pPr>
      <w:r w:rsidRPr="003B0837">
        <w:t>В разделе представлено содержание</w:t>
      </w:r>
      <w:r w:rsidRPr="003B0837">
        <w:rPr>
          <w:rFonts w:eastAsiaTheme="minorHAnsi"/>
          <w:lang w:eastAsia="en-US"/>
        </w:rPr>
        <w:t xml:space="preserve"> альбомов рабочей документации разрабатываемой в целях реализации технических и технологических решений, предусмотренных проектной документацией строительства ИО. </w:t>
      </w:r>
    </w:p>
    <w:p w14:paraId="4097C3B2" w14:textId="77777777" w:rsidR="00267665" w:rsidRPr="003B0837" w:rsidRDefault="00267665" w:rsidP="00267665">
      <w:pPr>
        <w:pStyle w:val="m5"/>
        <w:ind w:firstLine="709"/>
      </w:pPr>
      <w:r w:rsidRPr="003B0837">
        <w:t>Согласно ГОСТ Р 21.1101-2013 в состав рабочей документации, передаваемой заказчику должны быть включены:</w:t>
      </w:r>
    </w:p>
    <w:p w14:paraId="193B4A06" w14:textId="77777777" w:rsidR="00267665" w:rsidRPr="003B0837" w:rsidRDefault="00267665" w:rsidP="00EC092B">
      <w:pPr>
        <w:pStyle w:val="affd"/>
        <w:numPr>
          <w:ilvl w:val="0"/>
          <w:numId w:val="136"/>
        </w:numPr>
        <w:tabs>
          <w:tab w:val="left" w:pos="284"/>
        </w:tabs>
        <w:autoSpaceDE w:val="0"/>
        <w:autoSpaceDN w:val="0"/>
        <w:adjustRightInd w:val="0"/>
        <w:ind w:left="0" w:firstLine="0"/>
        <w:jc w:val="both"/>
        <w:rPr>
          <w:rFonts w:eastAsiaTheme="minorHAnsi"/>
          <w:lang w:eastAsia="en-US"/>
        </w:rPr>
      </w:pPr>
      <w:r w:rsidRPr="003B0837">
        <w:rPr>
          <w:rFonts w:eastAsiaTheme="minorHAnsi"/>
          <w:lang w:eastAsia="en-US"/>
        </w:rPr>
        <w:t>рабочие чертежи, предназначенные для производства строительных и монтажных работ, объединённые в комплекты (основные комплекты рабочих чертежей) по маркам;</w:t>
      </w:r>
    </w:p>
    <w:p w14:paraId="1293912A" w14:textId="77777777" w:rsidR="00267665" w:rsidRPr="003B0837" w:rsidRDefault="00267665" w:rsidP="00EC092B">
      <w:pPr>
        <w:pStyle w:val="affd"/>
        <w:numPr>
          <w:ilvl w:val="0"/>
          <w:numId w:val="136"/>
        </w:numPr>
        <w:tabs>
          <w:tab w:val="left" w:pos="284"/>
        </w:tabs>
        <w:autoSpaceDE w:val="0"/>
        <w:autoSpaceDN w:val="0"/>
        <w:adjustRightInd w:val="0"/>
        <w:ind w:left="0" w:firstLine="0"/>
        <w:jc w:val="both"/>
        <w:rPr>
          <w:rFonts w:eastAsiaTheme="minorHAnsi"/>
          <w:lang w:eastAsia="en-US"/>
        </w:rPr>
      </w:pPr>
      <w:r w:rsidRPr="003B0837">
        <w:rPr>
          <w:rFonts w:eastAsiaTheme="minorHAnsi"/>
          <w:lang w:eastAsia="en-US"/>
        </w:rPr>
        <w:t>прилагаемые документы, разработанные в дополнение к рабочим чертежам основного комплекта</w:t>
      </w:r>
      <w:r w:rsidRPr="003B0837">
        <w:t>.</w:t>
      </w:r>
    </w:p>
    <w:p w14:paraId="4234A896" w14:textId="77777777" w:rsidR="00267665" w:rsidRPr="003B0837" w:rsidRDefault="00267665" w:rsidP="00267665">
      <w:pPr>
        <w:pStyle w:val="m5"/>
        <w:spacing w:line="120" w:lineRule="auto"/>
      </w:pPr>
    </w:p>
    <w:p w14:paraId="79346266" w14:textId="77777777" w:rsidR="00267665" w:rsidRPr="003B0837" w:rsidRDefault="00267665" w:rsidP="00EC092B">
      <w:pPr>
        <w:pStyle w:val="m5"/>
        <w:numPr>
          <w:ilvl w:val="0"/>
          <w:numId w:val="135"/>
        </w:numPr>
        <w:tabs>
          <w:tab w:val="left" w:pos="567"/>
        </w:tabs>
        <w:ind w:left="0" w:firstLine="0"/>
      </w:pPr>
      <w:r w:rsidRPr="003B0837">
        <w:t>Альбом марки «Конструкции железобетонные» (КЖ) должен быть разработан и оформлен в соответствии с требованиями ГОСТ Р 21.1101-2013 и содержать:</w:t>
      </w:r>
    </w:p>
    <w:p w14:paraId="69AFD013" w14:textId="77777777" w:rsidR="00267665" w:rsidRPr="003B0837" w:rsidRDefault="00267665" w:rsidP="00EC092B">
      <w:pPr>
        <w:pStyle w:val="m5"/>
        <w:numPr>
          <w:ilvl w:val="0"/>
          <w:numId w:val="137"/>
        </w:numPr>
        <w:tabs>
          <w:tab w:val="left" w:pos="284"/>
        </w:tabs>
        <w:ind w:left="0" w:firstLine="0"/>
      </w:pPr>
      <w:r w:rsidRPr="003B0837">
        <w:t xml:space="preserve">результаты инженерных изысканий в объёме достаточном для обоснования решения по выбору фундамента; </w:t>
      </w:r>
    </w:p>
    <w:p w14:paraId="18CE4DD5" w14:textId="77777777" w:rsidR="00267665" w:rsidRPr="003B0837" w:rsidRDefault="00267665" w:rsidP="00EC092B">
      <w:pPr>
        <w:pStyle w:val="m5"/>
        <w:numPr>
          <w:ilvl w:val="0"/>
          <w:numId w:val="137"/>
        </w:numPr>
        <w:tabs>
          <w:tab w:val="left" w:pos="284"/>
        </w:tabs>
        <w:ind w:left="0" w:firstLine="0"/>
      </w:pPr>
      <w:r w:rsidRPr="003B0837">
        <w:t>решение по выбору и устройству фундамента;</w:t>
      </w:r>
    </w:p>
    <w:p w14:paraId="3D8CB18E" w14:textId="77777777" w:rsidR="00267665" w:rsidRPr="003B0837" w:rsidRDefault="00267665" w:rsidP="00EC092B">
      <w:pPr>
        <w:pStyle w:val="m5"/>
        <w:numPr>
          <w:ilvl w:val="0"/>
          <w:numId w:val="137"/>
        </w:numPr>
        <w:tabs>
          <w:tab w:val="left" w:pos="284"/>
        </w:tabs>
        <w:ind w:left="0" w:firstLine="0"/>
      </w:pPr>
      <w:r w:rsidRPr="003B0837">
        <w:t>указания по производству работ для устройства фундамента;</w:t>
      </w:r>
    </w:p>
    <w:p w14:paraId="598471DF" w14:textId="77777777" w:rsidR="00267665" w:rsidRPr="003B0837" w:rsidRDefault="00267665" w:rsidP="00EC092B">
      <w:pPr>
        <w:pStyle w:val="m5"/>
        <w:numPr>
          <w:ilvl w:val="0"/>
          <w:numId w:val="137"/>
        </w:numPr>
        <w:tabs>
          <w:tab w:val="left" w:pos="284"/>
        </w:tabs>
        <w:ind w:left="0" w:firstLine="0"/>
      </w:pPr>
      <w:r w:rsidRPr="003B0837">
        <w:t xml:space="preserve">решение по устройству </w:t>
      </w:r>
      <w:proofErr w:type="spellStart"/>
      <w:r w:rsidRPr="003B0837">
        <w:t>молниезащиты</w:t>
      </w:r>
      <w:proofErr w:type="spellEnd"/>
      <w:r w:rsidRPr="003B0837">
        <w:rPr>
          <w:lang w:val="en-US"/>
        </w:rPr>
        <w:t>;</w:t>
      </w:r>
    </w:p>
    <w:p w14:paraId="49115752" w14:textId="77777777" w:rsidR="00267665" w:rsidRPr="003B0837" w:rsidRDefault="00267665" w:rsidP="00EC092B">
      <w:pPr>
        <w:pStyle w:val="m5"/>
        <w:numPr>
          <w:ilvl w:val="0"/>
          <w:numId w:val="137"/>
        </w:numPr>
        <w:tabs>
          <w:tab w:val="left" w:pos="284"/>
        </w:tabs>
        <w:ind w:left="0" w:firstLine="0"/>
      </w:pPr>
      <w:r w:rsidRPr="003B0837">
        <w:t xml:space="preserve">указание нормативных документов обязательных для применения при производстве работ (рекомендуется указать </w:t>
      </w:r>
      <w:r w:rsidRPr="003B0837">
        <w:rPr>
          <w:rFonts w:eastAsiaTheme="minorHAnsi"/>
          <w:lang w:eastAsia="en-US"/>
        </w:rPr>
        <w:t xml:space="preserve">СП 48.13330.2011 «Организация строительства», </w:t>
      </w:r>
      <w:r w:rsidRPr="003B0837">
        <w:t>С</w:t>
      </w:r>
      <w:r w:rsidRPr="003B0837">
        <w:rPr>
          <w:lang w:val="en-US"/>
        </w:rPr>
        <w:t>H</w:t>
      </w:r>
      <w:proofErr w:type="spellStart"/>
      <w:r w:rsidRPr="003B0837">
        <w:t>иП</w:t>
      </w:r>
      <w:proofErr w:type="spellEnd"/>
      <w:r w:rsidRPr="003B0837">
        <w:t xml:space="preserve"> 2.02.01-83 «Основания зданий и сооружений» /СП 22.13330.2011. «Основания зданий и сооружений. Актуализированная редакция СНиП 2.02.01-83*», СП 45.13330.2012. «Свод правил. Земляные сооружения, основания и фундаменты. Актуализированная редакция СНиП 3.02.01-87», СП 28.13330.2012. «Защита строительных конструкций от коррозии. Актуализированная редакция СНиП 2.03.11-85»);</w:t>
      </w:r>
    </w:p>
    <w:p w14:paraId="394FC06D" w14:textId="77777777" w:rsidR="00267665" w:rsidRPr="003B0837" w:rsidRDefault="00267665" w:rsidP="00EC092B">
      <w:pPr>
        <w:pStyle w:val="m5"/>
        <w:numPr>
          <w:ilvl w:val="0"/>
          <w:numId w:val="137"/>
        </w:numPr>
        <w:tabs>
          <w:tab w:val="left" w:pos="284"/>
        </w:tabs>
        <w:ind w:left="0" w:firstLine="0"/>
      </w:pPr>
      <w:r w:rsidRPr="003B0837">
        <w:t>схему расположения фундаментов (для свайного фундамента – свай);</w:t>
      </w:r>
    </w:p>
    <w:p w14:paraId="4395F50E" w14:textId="77777777" w:rsidR="00267665" w:rsidRPr="003B0837" w:rsidRDefault="00267665" w:rsidP="00EC092B">
      <w:pPr>
        <w:pStyle w:val="m5"/>
        <w:numPr>
          <w:ilvl w:val="0"/>
          <w:numId w:val="137"/>
        </w:numPr>
        <w:tabs>
          <w:tab w:val="left" w:pos="284"/>
        </w:tabs>
        <w:ind w:left="0" w:firstLine="0"/>
      </w:pPr>
      <w:r w:rsidRPr="003B0837">
        <w:t>разрезы</w:t>
      </w:r>
      <w:r w:rsidRPr="003B0837">
        <w:rPr>
          <w:lang w:val="en-US"/>
        </w:rPr>
        <w:t>;</w:t>
      </w:r>
    </w:p>
    <w:p w14:paraId="6AE703A8" w14:textId="77777777" w:rsidR="00267665" w:rsidRPr="003B0837" w:rsidRDefault="00267665" w:rsidP="00EC092B">
      <w:pPr>
        <w:pStyle w:val="m5"/>
        <w:numPr>
          <w:ilvl w:val="0"/>
          <w:numId w:val="137"/>
        </w:numPr>
        <w:tabs>
          <w:tab w:val="left" w:pos="284"/>
        </w:tabs>
        <w:ind w:left="0" w:firstLine="0"/>
      </w:pPr>
      <w:r w:rsidRPr="003B0837">
        <w:t>планы котлованов и обратной засыпки;</w:t>
      </w:r>
    </w:p>
    <w:p w14:paraId="3B84419D" w14:textId="77777777" w:rsidR="00267665" w:rsidRPr="003B0837" w:rsidRDefault="00267665" w:rsidP="00EC092B">
      <w:pPr>
        <w:pStyle w:val="m5"/>
        <w:numPr>
          <w:ilvl w:val="0"/>
          <w:numId w:val="137"/>
        </w:numPr>
        <w:tabs>
          <w:tab w:val="left" w:pos="284"/>
        </w:tabs>
        <w:ind w:left="0" w:firstLine="0"/>
      </w:pPr>
      <w:r w:rsidRPr="003B0837">
        <w:t>чертежи фундаментов с указанием раскладки арматуры;</w:t>
      </w:r>
    </w:p>
    <w:p w14:paraId="5BD5E7FE" w14:textId="77777777" w:rsidR="00267665" w:rsidRPr="003B0837" w:rsidRDefault="00267665" w:rsidP="00EC092B">
      <w:pPr>
        <w:pStyle w:val="m5"/>
        <w:numPr>
          <w:ilvl w:val="0"/>
          <w:numId w:val="137"/>
        </w:numPr>
        <w:tabs>
          <w:tab w:val="left" w:pos="284"/>
        </w:tabs>
        <w:ind w:left="0" w:firstLine="0"/>
      </w:pPr>
      <w:r w:rsidRPr="003B0837">
        <w:t>чертежи</w:t>
      </w:r>
      <w:r w:rsidRPr="003B0837">
        <w:rPr>
          <w:lang w:val="en-US"/>
        </w:rPr>
        <w:t xml:space="preserve"> </w:t>
      </w:r>
      <w:r w:rsidRPr="003B0837">
        <w:t>закладных деталей</w:t>
      </w:r>
      <w:r w:rsidRPr="003B0837">
        <w:rPr>
          <w:lang w:val="en-US"/>
        </w:rPr>
        <w:t>;</w:t>
      </w:r>
    </w:p>
    <w:p w14:paraId="3831F1D0" w14:textId="77777777" w:rsidR="00267665" w:rsidRPr="003B0837" w:rsidRDefault="00267665" w:rsidP="00EC092B">
      <w:pPr>
        <w:pStyle w:val="m5"/>
        <w:numPr>
          <w:ilvl w:val="0"/>
          <w:numId w:val="137"/>
        </w:numPr>
        <w:tabs>
          <w:tab w:val="left" w:pos="284"/>
        </w:tabs>
        <w:ind w:left="0" w:firstLine="0"/>
      </w:pPr>
      <w:r w:rsidRPr="003B0837">
        <w:t>опалубочные чертежи</w:t>
      </w:r>
      <w:r w:rsidRPr="003B0837">
        <w:rPr>
          <w:lang w:val="en-US"/>
        </w:rPr>
        <w:t>;</w:t>
      </w:r>
    </w:p>
    <w:p w14:paraId="6F1679AC" w14:textId="77777777" w:rsidR="00267665" w:rsidRPr="003B0837" w:rsidRDefault="00267665" w:rsidP="00EC092B">
      <w:pPr>
        <w:pStyle w:val="m5"/>
        <w:numPr>
          <w:ilvl w:val="0"/>
          <w:numId w:val="137"/>
        </w:numPr>
        <w:tabs>
          <w:tab w:val="left" w:pos="284"/>
        </w:tabs>
        <w:ind w:left="0" w:firstLine="0"/>
      </w:pPr>
      <w:r w:rsidRPr="003B0837">
        <w:t>монтажные чертежи</w:t>
      </w:r>
      <w:r w:rsidRPr="003B0837">
        <w:rPr>
          <w:lang w:val="en-US"/>
        </w:rPr>
        <w:t>;</w:t>
      </w:r>
    </w:p>
    <w:p w14:paraId="4C46B5C4" w14:textId="77777777" w:rsidR="00267665" w:rsidRPr="003B0837" w:rsidRDefault="00267665" w:rsidP="00EC092B">
      <w:pPr>
        <w:pStyle w:val="m5"/>
        <w:numPr>
          <w:ilvl w:val="0"/>
          <w:numId w:val="137"/>
        </w:numPr>
        <w:tabs>
          <w:tab w:val="left" w:pos="284"/>
        </w:tabs>
        <w:ind w:left="0" w:firstLine="0"/>
      </w:pPr>
      <w:r w:rsidRPr="003B0837">
        <w:t>спецификацию оборудования, изделий, материалов.</w:t>
      </w:r>
    </w:p>
    <w:p w14:paraId="4FB80AD3" w14:textId="77777777" w:rsidR="00267665" w:rsidRPr="003B0837" w:rsidRDefault="00267665" w:rsidP="00267665">
      <w:pPr>
        <w:pStyle w:val="m5"/>
        <w:spacing w:line="120" w:lineRule="auto"/>
        <w:rPr>
          <w:lang w:val="en-US"/>
        </w:rPr>
      </w:pPr>
    </w:p>
    <w:p w14:paraId="62842CB2" w14:textId="77777777" w:rsidR="00267665" w:rsidRPr="003B0837" w:rsidRDefault="00267665" w:rsidP="00EC092B">
      <w:pPr>
        <w:pStyle w:val="m5"/>
        <w:numPr>
          <w:ilvl w:val="0"/>
          <w:numId w:val="135"/>
        </w:numPr>
        <w:tabs>
          <w:tab w:val="left" w:pos="567"/>
        </w:tabs>
        <w:ind w:left="0" w:firstLine="0"/>
      </w:pPr>
      <w:r w:rsidRPr="003B0837">
        <w:t>Альбом марки «Конструкции металлические» (КМ) должен быть разработан и оформлен в соответствии с требованиями ГОСТ Р 21.1101-2013 и содержать:</w:t>
      </w:r>
    </w:p>
    <w:p w14:paraId="03B3A606" w14:textId="77777777" w:rsidR="00267665" w:rsidRPr="003B0837" w:rsidRDefault="00267665" w:rsidP="00267665">
      <w:pPr>
        <w:pStyle w:val="m5"/>
        <w:spacing w:line="120" w:lineRule="auto"/>
      </w:pPr>
    </w:p>
    <w:p w14:paraId="1DF4E33D" w14:textId="77777777" w:rsidR="00267665" w:rsidRPr="003B0837" w:rsidRDefault="00267665" w:rsidP="00267665">
      <w:pPr>
        <w:pStyle w:val="m5"/>
        <w:jc w:val="left"/>
      </w:pPr>
      <w:r w:rsidRPr="003B0837">
        <w:t>4.4.2.1 Для антенных опор с наземным размещением:</w:t>
      </w:r>
    </w:p>
    <w:p w14:paraId="56BE5155" w14:textId="77777777" w:rsidR="00267665" w:rsidRPr="003B0837" w:rsidRDefault="00267665" w:rsidP="00267665">
      <w:pPr>
        <w:pStyle w:val="m5"/>
        <w:spacing w:line="120" w:lineRule="auto"/>
      </w:pPr>
    </w:p>
    <w:p w14:paraId="5E43103B" w14:textId="77777777" w:rsidR="00267665" w:rsidRPr="003B0837" w:rsidRDefault="00267665" w:rsidP="00EC092B">
      <w:pPr>
        <w:pStyle w:val="m5"/>
        <w:numPr>
          <w:ilvl w:val="0"/>
          <w:numId w:val="148"/>
        </w:numPr>
        <w:tabs>
          <w:tab w:val="left" w:pos="0"/>
        </w:tabs>
        <w:ind w:left="284" w:hanging="284"/>
      </w:pPr>
      <w:r w:rsidRPr="003B0837">
        <w:t>данные по несущей способности антенной опоры;</w:t>
      </w:r>
    </w:p>
    <w:p w14:paraId="4DD285EB" w14:textId="77777777" w:rsidR="00267665" w:rsidRPr="003B0837" w:rsidRDefault="00267665" w:rsidP="00EC092B">
      <w:pPr>
        <w:pStyle w:val="m5"/>
        <w:numPr>
          <w:ilvl w:val="0"/>
          <w:numId w:val="148"/>
        </w:numPr>
        <w:tabs>
          <w:tab w:val="left" w:pos="0"/>
        </w:tabs>
        <w:ind w:left="284" w:hanging="284"/>
      </w:pPr>
      <w:r w:rsidRPr="003B0837">
        <w:t>решение по металлоконструкциям и оснащению антенной опоры;</w:t>
      </w:r>
    </w:p>
    <w:p w14:paraId="20686416" w14:textId="77777777" w:rsidR="00267665" w:rsidRPr="003B0837" w:rsidRDefault="00267665" w:rsidP="00EC092B">
      <w:pPr>
        <w:pStyle w:val="m5"/>
        <w:numPr>
          <w:ilvl w:val="0"/>
          <w:numId w:val="148"/>
        </w:numPr>
        <w:tabs>
          <w:tab w:val="left" w:pos="0"/>
          <w:tab w:val="left" w:pos="284"/>
        </w:tabs>
        <w:ind w:left="0" w:firstLine="0"/>
      </w:pPr>
      <w:r w:rsidRPr="003B0837">
        <w:t>решение по изготовлению и указания по монтажу металлоконструкций и оснащения антенной опоры;</w:t>
      </w:r>
    </w:p>
    <w:p w14:paraId="5FD4600E" w14:textId="77777777" w:rsidR="00267665" w:rsidRPr="003B0837" w:rsidRDefault="00267665" w:rsidP="00EC092B">
      <w:pPr>
        <w:pStyle w:val="m5"/>
        <w:numPr>
          <w:ilvl w:val="0"/>
          <w:numId w:val="148"/>
        </w:numPr>
        <w:tabs>
          <w:tab w:val="left" w:pos="0"/>
          <w:tab w:val="left" w:pos="284"/>
        </w:tabs>
        <w:ind w:left="0" w:firstLine="0"/>
      </w:pPr>
      <w:r w:rsidRPr="003B0837">
        <w:t>решение и указания по выполнению защиты металлоконструкций и оснащения антенной опоры от коррозии;</w:t>
      </w:r>
    </w:p>
    <w:p w14:paraId="7175DE89" w14:textId="77777777" w:rsidR="00267665" w:rsidRPr="003B0837" w:rsidRDefault="00267665" w:rsidP="00EC092B">
      <w:pPr>
        <w:pStyle w:val="m5"/>
        <w:numPr>
          <w:ilvl w:val="0"/>
          <w:numId w:val="148"/>
        </w:numPr>
        <w:tabs>
          <w:tab w:val="left" w:pos="0"/>
        </w:tabs>
        <w:ind w:left="284" w:hanging="284"/>
      </w:pPr>
      <w:r w:rsidRPr="003B0837">
        <w:t xml:space="preserve">решение по конструкции оттяжек, их монтажным и рабочим </w:t>
      </w:r>
      <w:proofErr w:type="spellStart"/>
      <w:r w:rsidRPr="003B0837">
        <w:t>тяжениям</w:t>
      </w:r>
      <w:proofErr w:type="spellEnd"/>
      <w:r w:rsidRPr="003B0837">
        <w:t xml:space="preserve"> (для мачты) - при необходимости;</w:t>
      </w:r>
    </w:p>
    <w:p w14:paraId="51E72BB9" w14:textId="77777777" w:rsidR="00267665" w:rsidRPr="003B0837" w:rsidRDefault="00267665" w:rsidP="00EC092B">
      <w:pPr>
        <w:pStyle w:val="m5"/>
        <w:numPr>
          <w:ilvl w:val="0"/>
          <w:numId w:val="148"/>
        </w:numPr>
        <w:tabs>
          <w:tab w:val="left" w:pos="0"/>
        </w:tabs>
        <w:ind w:left="284" w:hanging="284"/>
      </w:pPr>
      <w:r w:rsidRPr="003B0837">
        <w:t>монтажные схемы</w:t>
      </w:r>
      <w:r w:rsidRPr="003B0837">
        <w:rPr>
          <w:lang w:val="en-US"/>
        </w:rPr>
        <w:t>;</w:t>
      </w:r>
    </w:p>
    <w:p w14:paraId="2C853F16" w14:textId="77777777" w:rsidR="00267665" w:rsidRPr="003B0837" w:rsidRDefault="00267665" w:rsidP="00EC092B">
      <w:pPr>
        <w:pStyle w:val="m5"/>
        <w:numPr>
          <w:ilvl w:val="0"/>
          <w:numId w:val="148"/>
        </w:numPr>
        <w:tabs>
          <w:tab w:val="left" w:pos="0"/>
        </w:tabs>
        <w:ind w:left="284" w:hanging="284"/>
      </w:pPr>
      <w:r w:rsidRPr="003B0837">
        <w:t>монтажные чертежи</w:t>
      </w:r>
      <w:r w:rsidRPr="003B0837">
        <w:rPr>
          <w:lang w:val="en-US"/>
        </w:rPr>
        <w:t>;</w:t>
      </w:r>
    </w:p>
    <w:p w14:paraId="0ED1F188" w14:textId="77777777" w:rsidR="00267665" w:rsidRPr="003B0837" w:rsidRDefault="00267665" w:rsidP="00EC092B">
      <w:pPr>
        <w:pStyle w:val="m5"/>
        <w:numPr>
          <w:ilvl w:val="0"/>
          <w:numId w:val="148"/>
        </w:numPr>
        <w:tabs>
          <w:tab w:val="left" w:pos="0"/>
        </w:tabs>
        <w:ind w:left="284" w:hanging="284"/>
      </w:pPr>
      <w:r w:rsidRPr="003B0837">
        <w:t>спецификацию оборудования, изделий, материалов.</w:t>
      </w:r>
    </w:p>
    <w:p w14:paraId="272BAD46" w14:textId="77777777" w:rsidR="00267665" w:rsidRPr="003B0837" w:rsidRDefault="00267665" w:rsidP="00267665">
      <w:pPr>
        <w:pStyle w:val="m5"/>
        <w:tabs>
          <w:tab w:val="left" w:pos="851"/>
        </w:tabs>
        <w:spacing w:line="120" w:lineRule="auto"/>
        <w:ind w:left="720"/>
      </w:pPr>
    </w:p>
    <w:p w14:paraId="51A3191D" w14:textId="77777777" w:rsidR="00267665" w:rsidRDefault="00267665" w:rsidP="00267665">
      <w:pPr>
        <w:pStyle w:val="m5"/>
        <w:tabs>
          <w:tab w:val="left" w:pos="851"/>
        </w:tabs>
        <w:spacing w:line="120" w:lineRule="auto"/>
      </w:pPr>
    </w:p>
    <w:p w14:paraId="790760B2" w14:textId="77777777" w:rsidR="00267665" w:rsidRPr="003B0837" w:rsidRDefault="00267665" w:rsidP="00267665">
      <w:pPr>
        <w:pStyle w:val="m5"/>
        <w:tabs>
          <w:tab w:val="left" w:pos="851"/>
        </w:tabs>
        <w:jc w:val="left"/>
      </w:pPr>
      <w:r w:rsidRPr="003B0837">
        <w:t>4.4.2.2. Для размещения металлоконструкций на существующей антенной опоре или усиления металлоконструкций существующей антенной опоры:</w:t>
      </w:r>
    </w:p>
    <w:p w14:paraId="2B1593D6" w14:textId="77777777" w:rsidR="00267665" w:rsidRPr="003B0837" w:rsidRDefault="00267665" w:rsidP="00267665">
      <w:pPr>
        <w:pStyle w:val="m5"/>
        <w:tabs>
          <w:tab w:val="left" w:pos="851"/>
        </w:tabs>
        <w:spacing w:line="120" w:lineRule="auto"/>
      </w:pPr>
    </w:p>
    <w:p w14:paraId="75D5464A" w14:textId="77777777" w:rsidR="00267665" w:rsidRPr="003B0837" w:rsidRDefault="00267665" w:rsidP="00EC092B">
      <w:pPr>
        <w:pStyle w:val="m5"/>
        <w:numPr>
          <w:ilvl w:val="0"/>
          <w:numId w:val="149"/>
        </w:numPr>
        <w:tabs>
          <w:tab w:val="left" w:pos="0"/>
          <w:tab w:val="left" w:pos="284"/>
        </w:tabs>
        <w:ind w:left="0" w:firstLine="0"/>
      </w:pPr>
      <w:r w:rsidRPr="003B0837">
        <w:t>решение по металлоконструкциям для размещения и обслуживания технологического оборудования ИО на существующей антенной опоре или усиления металлоконструкций существующей антенной опоры (далее для данного раздела- МК);</w:t>
      </w:r>
    </w:p>
    <w:p w14:paraId="11F68503" w14:textId="77777777" w:rsidR="00267665" w:rsidRPr="003B0837" w:rsidRDefault="00267665" w:rsidP="00EC092B">
      <w:pPr>
        <w:pStyle w:val="m5"/>
        <w:numPr>
          <w:ilvl w:val="0"/>
          <w:numId w:val="149"/>
        </w:numPr>
        <w:tabs>
          <w:tab w:val="left" w:pos="0"/>
        </w:tabs>
        <w:ind w:left="284" w:hanging="284"/>
      </w:pPr>
      <w:r w:rsidRPr="003B0837">
        <w:t>решение по изготовлению и указания по монтажу МК;</w:t>
      </w:r>
    </w:p>
    <w:p w14:paraId="39598EF2" w14:textId="77777777" w:rsidR="00267665" w:rsidRPr="003B0837" w:rsidRDefault="00267665" w:rsidP="00EC092B">
      <w:pPr>
        <w:pStyle w:val="m5"/>
        <w:numPr>
          <w:ilvl w:val="0"/>
          <w:numId w:val="149"/>
        </w:numPr>
        <w:tabs>
          <w:tab w:val="left" w:pos="0"/>
        </w:tabs>
        <w:ind w:left="284" w:hanging="284"/>
      </w:pPr>
      <w:r w:rsidRPr="003B0837">
        <w:t>решение и указания по выполнению защиты МК от коррозии;</w:t>
      </w:r>
    </w:p>
    <w:p w14:paraId="3BCD9F00" w14:textId="77777777" w:rsidR="00267665" w:rsidRPr="003B0837" w:rsidRDefault="00267665" w:rsidP="00EC092B">
      <w:pPr>
        <w:pStyle w:val="m5"/>
        <w:numPr>
          <w:ilvl w:val="0"/>
          <w:numId w:val="149"/>
        </w:numPr>
        <w:tabs>
          <w:tab w:val="left" w:pos="0"/>
        </w:tabs>
        <w:ind w:left="284" w:hanging="284"/>
      </w:pPr>
      <w:r w:rsidRPr="003B0837">
        <w:t>монтажные схемы</w:t>
      </w:r>
      <w:r w:rsidRPr="003B0837">
        <w:rPr>
          <w:lang w:val="en-US"/>
        </w:rPr>
        <w:t>;</w:t>
      </w:r>
    </w:p>
    <w:p w14:paraId="5A59889B" w14:textId="77777777" w:rsidR="00267665" w:rsidRPr="003B0837" w:rsidRDefault="00267665" w:rsidP="00EC092B">
      <w:pPr>
        <w:pStyle w:val="m5"/>
        <w:numPr>
          <w:ilvl w:val="0"/>
          <w:numId w:val="149"/>
        </w:numPr>
        <w:tabs>
          <w:tab w:val="left" w:pos="0"/>
        </w:tabs>
        <w:ind w:left="284" w:hanging="284"/>
      </w:pPr>
      <w:r w:rsidRPr="003B0837">
        <w:t>монтажные чертежи</w:t>
      </w:r>
      <w:r w:rsidRPr="003B0837">
        <w:rPr>
          <w:lang w:val="en-US"/>
        </w:rPr>
        <w:t>;</w:t>
      </w:r>
    </w:p>
    <w:p w14:paraId="37DA98B2" w14:textId="77777777" w:rsidR="00267665" w:rsidRPr="003B0837" w:rsidRDefault="00267665" w:rsidP="00EC092B">
      <w:pPr>
        <w:pStyle w:val="m5"/>
        <w:numPr>
          <w:ilvl w:val="0"/>
          <w:numId w:val="149"/>
        </w:numPr>
        <w:tabs>
          <w:tab w:val="left" w:pos="0"/>
        </w:tabs>
        <w:ind w:left="284" w:hanging="284"/>
      </w:pPr>
      <w:r w:rsidRPr="003B0837">
        <w:t>спецификацию оборудования, изделий и материалов.</w:t>
      </w:r>
    </w:p>
    <w:p w14:paraId="5820BE34" w14:textId="77777777" w:rsidR="00267665" w:rsidRPr="003B0837" w:rsidRDefault="00267665" w:rsidP="00267665">
      <w:pPr>
        <w:pStyle w:val="m5"/>
        <w:spacing w:line="120" w:lineRule="auto"/>
      </w:pPr>
    </w:p>
    <w:p w14:paraId="7B2DAD0D" w14:textId="77777777" w:rsidR="00267665" w:rsidRPr="003B0837" w:rsidRDefault="00267665" w:rsidP="00EC092B">
      <w:pPr>
        <w:pStyle w:val="m5"/>
        <w:numPr>
          <w:ilvl w:val="0"/>
          <w:numId w:val="135"/>
        </w:numPr>
        <w:tabs>
          <w:tab w:val="left" w:pos="567"/>
        </w:tabs>
        <w:ind w:left="0" w:firstLine="0"/>
      </w:pPr>
      <w:r w:rsidRPr="003B0837">
        <w:t>Альбом марки «</w:t>
      </w:r>
      <w:proofErr w:type="spellStart"/>
      <w:r w:rsidRPr="003B0837">
        <w:t>Светоограждение</w:t>
      </w:r>
      <w:proofErr w:type="spellEnd"/>
      <w:r w:rsidRPr="003B0837">
        <w:t xml:space="preserve"> и </w:t>
      </w:r>
      <w:proofErr w:type="spellStart"/>
      <w:r w:rsidRPr="003B0837">
        <w:t>молниезащита</w:t>
      </w:r>
      <w:proofErr w:type="spellEnd"/>
      <w:r w:rsidRPr="003B0837">
        <w:t>» (ЭМ1) должен быть разработан и оформлен в соответствии с требованиями ГОСТ Р 21.1101-2013 и содержать:</w:t>
      </w:r>
    </w:p>
    <w:p w14:paraId="2254B599" w14:textId="77777777" w:rsidR="00267665" w:rsidRPr="00F90D0C" w:rsidRDefault="00267665" w:rsidP="00267665">
      <w:pPr>
        <w:pStyle w:val="m5"/>
        <w:tabs>
          <w:tab w:val="left" w:pos="567"/>
        </w:tabs>
        <w:rPr>
          <w:color w:val="0070C0"/>
        </w:rPr>
      </w:pPr>
    </w:p>
    <w:p w14:paraId="26C77B63" w14:textId="77777777" w:rsidR="00267665" w:rsidRPr="003B0837" w:rsidRDefault="00267665" w:rsidP="00EC092B">
      <w:pPr>
        <w:pStyle w:val="m5"/>
        <w:numPr>
          <w:ilvl w:val="0"/>
          <w:numId w:val="140"/>
        </w:numPr>
        <w:tabs>
          <w:tab w:val="left" w:pos="284"/>
        </w:tabs>
        <w:ind w:left="851" w:hanging="851"/>
      </w:pPr>
      <w:r w:rsidRPr="003B0837">
        <w:t xml:space="preserve">решение по </w:t>
      </w:r>
      <w:proofErr w:type="spellStart"/>
      <w:r w:rsidRPr="003B0837">
        <w:t>светоограждению</w:t>
      </w:r>
      <w:proofErr w:type="spellEnd"/>
      <w:r w:rsidRPr="003B0837">
        <w:t>;</w:t>
      </w:r>
    </w:p>
    <w:p w14:paraId="4DD53F69" w14:textId="77777777" w:rsidR="00267665" w:rsidRPr="003B0837" w:rsidRDefault="00267665" w:rsidP="00EC092B">
      <w:pPr>
        <w:pStyle w:val="m5"/>
        <w:numPr>
          <w:ilvl w:val="0"/>
          <w:numId w:val="140"/>
        </w:numPr>
        <w:tabs>
          <w:tab w:val="left" w:pos="284"/>
        </w:tabs>
        <w:ind w:left="851" w:hanging="851"/>
      </w:pPr>
      <w:r w:rsidRPr="003B0837">
        <w:t xml:space="preserve">решение по размещению, соединению и указания по монтажу </w:t>
      </w:r>
      <w:proofErr w:type="spellStart"/>
      <w:r w:rsidRPr="003B0837">
        <w:t>светоограждения</w:t>
      </w:r>
      <w:proofErr w:type="spellEnd"/>
      <w:r w:rsidRPr="003B0837">
        <w:t>;</w:t>
      </w:r>
    </w:p>
    <w:p w14:paraId="08EE6CB3" w14:textId="77777777" w:rsidR="00267665" w:rsidRPr="003B0837" w:rsidRDefault="00267665" w:rsidP="00EC092B">
      <w:pPr>
        <w:pStyle w:val="m5"/>
        <w:numPr>
          <w:ilvl w:val="0"/>
          <w:numId w:val="140"/>
        </w:numPr>
        <w:tabs>
          <w:tab w:val="left" w:pos="284"/>
        </w:tabs>
        <w:ind w:left="851" w:hanging="851"/>
      </w:pPr>
      <w:r w:rsidRPr="003B0837">
        <w:t xml:space="preserve">монтажные схемы </w:t>
      </w:r>
      <w:proofErr w:type="spellStart"/>
      <w:r w:rsidRPr="003B0837">
        <w:t>светоограждения</w:t>
      </w:r>
      <w:proofErr w:type="spellEnd"/>
      <w:r w:rsidRPr="003B0837">
        <w:t>;</w:t>
      </w:r>
    </w:p>
    <w:p w14:paraId="3DCCC26E" w14:textId="77777777" w:rsidR="00267665" w:rsidRPr="003B0837" w:rsidRDefault="00267665" w:rsidP="00EC092B">
      <w:pPr>
        <w:pStyle w:val="m5"/>
        <w:numPr>
          <w:ilvl w:val="0"/>
          <w:numId w:val="140"/>
        </w:numPr>
        <w:tabs>
          <w:tab w:val="left" w:pos="284"/>
        </w:tabs>
        <w:ind w:left="851" w:hanging="851"/>
      </w:pPr>
      <w:r w:rsidRPr="003B0837">
        <w:t xml:space="preserve">решение по </w:t>
      </w:r>
      <w:proofErr w:type="spellStart"/>
      <w:r w:rsidRPr="003B0837">
        <w:t>молниезащите</w:t>
      </w:r>
      <w:proofErr w:type="spellEnd"/>
      <w:r w:rsidRPr="003B0837">
        <w:t>;</w:t>
      </w:r>
    </w:p>
    <w:p w14:paraId="734BC0A9" w14:textId="77777777" w:rsidR="00267665" w:rsidRPr="003B0837" w:rsidRDefault="00267665" w:rsidP="00EC092B">
      <w:pPr>
        <w:pStyle w:val="m5"/>
        <w:numPr>
          <w:ilvl w:val="0"/>
          <w:numId w:val="140"/>
        </w:numPr>
        <w:tabs>
          <w:tab w:val="left" w:pos="284"/>
        </w:tabs>
        <w:ind w:left="851" w:hanging="851"/>
      </w:pPr>
      <w:r w:rsidRPr="003B0837">
        <w:t xml:space="preserve">решение по размещению, соединению и указания по монтажу </w:t>
      </w:r>
      <w:proofErr w:type="spellStart"/>
      <w:r w:rsidRPr="003B0837">
        <w:t>молниезащиты</w:t>
      </w:r>
      <w:proofErr w:type="spellEnd"/>
      <w:r w:rsidRPr="003B0837">
        <w:t>;</w:t>
      </w:r>
    </w:p>
    <w:p w14:paraId="3C2B1745" w14:textId="77777777" w:rsidR="00267665" w:rsidRPr="003B0837" w:rsidRDefault="00267665" w:rsidP="00EC092B">
      <w:pPr>
        <w:pStyle w:val="m5"/>
        <w:numPr>
          <w:ilvl w:val="0"/>
          <w:numId w:val="140"/>
        </w:numPr>
        <w:tabs>
          <w:tab w:val="left" w:pos="284"/>
        </w:tabs>
        <w:ind w:left="851" w:hanging="851"/>
      </w:pPr>
      <w:r w:rsidRPr="003B0837">
        <w:t xml:space="preserve">монтажные чертежи и схемы </w:t>
      </w:r>
      <w:proofErr w:type="spellStart"/>
      <w:r w:rsidRPr="003B0837">
        <w:t>молниезащиты</w:t>
      </w:r>
      <w:proofErr w:type="spellEnd"/>
      <w:r w:rsidRPr="003B0837">
        <w:t>;</w:t>
      </w:r>
    </w:p>
    <w:p w14:paraId="5C287FEA" w14:textId="77777777" w:rsidR="00267665" w:rsidRPr="003B0837" w:rsidRDefault="00267665" w:rsidP="00EC092B">
      <w:pPr>
        <w:pStyle w:val="m5"/>
        <w:numPr>
          <w:ilvl w:val="0"/>
          <w:numId w:val="140"/>
        </w:numPr>
        <w:tabs>
          <w:tab w:val="left" w:pos="284"/>
        </w:tabs>
        <w:ind w:left="851" w:hanging="851"/>
      </w:pPr>
      <w:r w:rsidRPr="003B0837">
        <w:t>таблицу соединений</w:t>
      </w:r>
      <w:r w:rsidRPr="003B0837">
        <w:rPr>
          <w:lang w:val="en-US"/>
        </w:rPr>
        <w:t>;</w:t>
      </w:r>
    </w:p>
    <w:p w14:paraId="18C029A6" w14:textId="77777777" w:rsidR="00267665" w:rsidRPr="003B0837" w:rsidRDefault="00267665" w:rsidP="00EC092B">
      <w:pPr>
        <w:pStyle w:val="m5"/>
        <w:numPr>
          <w:ilvl w:val="0"/>
          <w:numId w:val="140"/>
        </w:numPr>
        <w:tabs>
          <w:tab w:val="left" w:pos="284"/>
        </w:tabs>
        <w:ind w:left="851" w:hanging="851"/>
      </w:pPr>
      <w:r w:rsidRPr="003B0837">
        <w:t>сводную таблицу кабелей</w:t>
      </w:r>
      <w:r w:rsidRPr="003B0837">
        <w:rPr>
          <w:lang w:val="en-US"/>
        </w:rPr>
        <w:t>;</w:t>
      </w:r>
    </w:p>
    <w:p w14:paraId="1F0A7F87" w14:textId="77777777" w:rsidR="00267665" w:rsidRPr="003B0837" w:rsidRDefault="00267665" w:rsidP="00EC092B">
      <w:pPr>
        <w:pStyle w:val="m5"/>
        <w:numPr>
          <w:ilvl w:val="0"/>
          <w:numId w:val="140"/>
        </w:numPr>
        <w:tabs>
          <w:tab w:val="left" w:pos="284"/>
        </w:tabs>
        <w:ind w:left="851" w:hanging="851"/>
      </w:pPr>
      <w:r w:rsidRPr="003B0837">
        <w:t xml:space="preserve">спецификацию оборудования, изделий, материалов. </w:t>
      </w:r>
    </w:p>
    <w:p w14:paraId="70CB16B0" w14:textId="77777777" w:rsidR="00267665" w:rsidRPr="003B0837" w:rsidRDefault="00267665" w:rsidP="00267665">
      <w:pPr>
        <w:spacing w:line="120" w:lineRule="auto"/>
      </w:pPr>
    </w:p>
    <w:p w14:paraId="3A324411" w14:textId="77777777" w:rsidR="00267665" w:rsidRPr="003B0837" w:rsidRDefault="00267665" w:rsidP="00EC092B">
      <w:pPr>
        <w:pStyle w:val="m5"/>
        <w:numPr>
          <w:ilvl w:val="0"/>
          <w:numId w:val="135"/>
        </w:numPr>
        <w:ind w:left="0" w:firstLine="0"/>
      </w:pPr>
      <w:r w:rsidRPr="003B0837">
        <w:t>Альбом марки «Архитектурно-строительные решения» (АС) должен быть разработан и оформлен в соответствии с требованиями ГОСТ Р 21.1101-2013 и содержать:</w:t>
      </w:r>
    </w:p>
    <w:p w14:paraId="356A09D5" w14:textId="77777777" w:rsidR="00267665" w:rsidRPr="003B0837" w:rsidRDefault="00267665" w:rsidP="00267665">
      <w:pPr>
        <w:pStyle w:val="m5"/>
      </w:pPr>
    </w:p>
    <w:p w14:paraId="4007F90F" w14:textId="77777777" w:rsidR="00267665" w:rsidRPr="003B0837" w:rsidRDefault="00267665" w:rsidP="00EC092B">
      <w:pPr>
        <w:pStyle w:val="m5"/>
        <w:numPr>
          <w:ilvl w:val="0"/>
          <w:numId w:val="141"/>
        </w:numPr>
        <w:tabs>
          <w:tab w:val="left" w:pos="0"/>
          <w:tab w:val="left" w:pos="284"/>
        </w:tabs>
        <w:ind w:left="0" w:firstLine="0"/>
      </w:pPr>
      <w:r w:rsidRPr="003B0837">
        <w:t xml:space="preserve">решение по размещению контейнера/климатического шкафа/оборудования в </w:t>
      </w:r>
      <w:r w:rsidRPr="003B0837">
        <w:rPr>
          <w:lang w:val="en-US"/>
        </w:rPr>
        <w:t>outdoor</w:t>
      </w:r>
      <w:r w:rsidRPr="003B0837">
        <w:t xml:space="preserve"> исполнении- при необходимости; </w:t>
      </w:r>
    </w:p>
    <w:p w14:paraId="0CEA95A2" w14:textId="77777777" w:rsidR="00267665" w:rsidRPr="003B0837" w:rsidRDefault="00267665" w:rsidP="00EC092B">
      <w:pPr>
        <w:pStyle w:val="m5"/>
        <w:numPr>
          <w:ilvl w:val="0"/>
          <w:numId w:val="141"/>
        </w:numPr>
        <w:tabs>
          <w:tab w:val="left" w:pos="0"/>
          <w:tab w:val="left" w:pos="284"/>
        </w:tabs>
        <w:ind w:left="0" w:firstLine="0"/>
      </w:pPr>
      <w:r w:rsidRPr="003B0837">
        <w:t>решение по антивандальным конструкциям (если проектной документацией предусмотрены отдельные антивандальные конструкции, не входящие в конструкцию контейнера/климатического шкафа) - при необходимости;</w:t>
      </w:r>
    </w:p>
    <w:p w14:paraId="1E7B31E2" w14:textId="77777777" w:rsidR="00267665" w:rsidRPr="003B0837" w:rsidRDefault="00267665" w:rsidP="00EC092B">
      <w:pPr>
        <w:pStyle w:val="m5"/>
        <w:numPr>
          <w:ilvl w:val="0"/>
          <w:numId w:val="141"/>
        </w:numPr>
        <w:tabs>
          <w:tab w:val="left" w:pos="0"/>
          <w:tab w:val="left" w:pos="284"/>
        </w:tabs>
        <w:ind w:left="0" w:firstLine="0"/>
      </w:pPr>
      <w:r w:rsidRPr="003B0837">
        <w:t xml:space="preserve">решение по металлоконструкциям для монтажа технологического оборудования ИО (в части металлоконструкций для монтажа АФТ – </w:t>
      </w:r>
      <w:proofErr w:type="spellStart"/>
      <w:r w:rsidRPr="003B0837">
        <w:t>трубостойки</w:t>
      </w:r>
      <w:proofErr w:type="spellEnd"/>
      <w:r w:rsidRPr="003B0837">
        <w:t>, кабель- рост);</w:t>
      </w:r>
    </w:p>
    <w:p w14:paraId="77357042" w14:textId="77777777" w:rsidR="00267665" w:rsidRPr="003B0837" w:rsidRDefault="00267665" w:rsidP="00EC092B">
      <w:pPr>
        <w:pStyle w:val="m5"/>
        <w:numPr>
          <w:ilvl w:val="0"/>
          <w:numId w:val="141"/>
        </w:numPr>
        <w:tabs>
          <w:tab w:val="left" w:pos="0"/>
          <w:tab w:val="left" w:pos="284"/>
        </w:tabs>
        <w:ind w:left="0" w:firstLine="0"/>
      </w:pPr>
      <w:r w:rsidRPr="003B0837">
        <w:t xml:space="preserve">решение по фундаментам/опорным элементам для размещения климатического шкафа/оборудования в </w:t>
      </w:r>
      <w:r w:rsidRPr="003B0837">
        <w:rPr>
          <w:lang w:val="en-US"/>
        </w:rPr>
        <w:t>outdoor</w:t>
      </w:r>
      <w:r w:rsidRPr="003B0837">
        <w:t xml:space="preserve"> исполнении/МК- при необходимости;</w:t>
      </w:r>
    </w:p>
    <w:p w14:paraId="582086EA" w14:textId="77777777" w:rsidR="00267665" w:rsidRPr="003B0837" w:rsidRDefault="00267665" w:rsidP="00EC092B">
      <w:pPr>
        <w:pStyle w:val="m5"/>
        <w:numPr>
          <w:ilvl w:val="0"/>
          <w:numId w:val="141"/>
        </w:numPr>
        <w:tabs>
          <w:tab w:val="left" w:pos="0"/>
          <w:tab w:val="left" w:pos="284"/>
        </w:tabs>
        <w:ind w:left="0" w:firstLine="0"/>
      </w:pPr>
      <w:r w:rsidRPr="003B0837">
        <w:t>решение по изготовлению и указания по монтажу антивандальных конструкций – при необходимости;</w:t>
      </w:r>
    </w:p>
    <w:p w14:paraId="72E4B16C" w14:textId="77777777" w:rsidR="00267665" w:rsidRPr="003B0837" w:rsidRDefault="00267665" w:rsidP="00EC092B">
      <w:pPr>
        <w:pStyle w:val="m5"/>
        <w:numPr>
          <w:ilvl w:val="0"/>
          <w:numId w:val="141"/>
        </w:numPr>
        <w:tabs>
          <w:tab w:val="left" w:pos="0"/>
          <w:tab w:val="left" w:pos="284"/>
        </w:tabs>
        <w:ind w:left="0" w:firstLine="0"/>
      </w:pPr>
      <w:r w:rsidRPr="003B0837">
        <w:t xml:space="preserve">решение по изготовлению и указания по монтажу МК для монтажа технологического оборудования ИО (в части МК для монтажа АФТ – </w:t>
      </w:r>
      <w:proofErr w:type="spellStart"/>
      <w:r w:rsidRPr="003B0837">
        <w:t>трубостойки</w:t>
      </w:r>
      <w:proofErr w:type="spellEnd"/>
      <w:r w:rsidRPr="003B0837">
        <w:t>, кабель-рост) - при необходимости;</w:t>
      </w:r>
    </w:p>
    <w:p w14:paraId="4A776416" w14:textId="77777777" w:rsidR="00267665" w:rsidRPr="003B0837" w:rsidRDefault="00267665" w:rsidP="00EC092B">
      <w:pPr>
        <w:pStyle w:val="m5"/>
        <w:numPr>
          <w:ilvl w:val="0"/>
          <w:numId w:val="141"/>
        </w:numPr>
        <w:tabs>
          <w:tab w:val="left" w:pos="0"/>
          <w:tab w:val="left" w:pos="284"/>
        </w:tabs>
        <w:ind w:left="0" w:firstLine="0"/>
      </w:pPr>
      <w:r w:rsidRPr="003B0837">
        <w:t xml:space="preserve">решения по изготовлению и указания по монтажу фундаментов/опорных элементов для размещения климатического шкафа/оборудования в </w:t>
      </w:r>
      <w:r w:rsidRPr="003B0837">
        <w:rPr>
          <w:lang w:val="en-US"/>
        </w:rPr>
        <w:t>outdoor</w:t>
      </w:r>
      <w:r w:rsidRPr="003B0837">
        <w:t xml:space="preserve"> исполнении/МК- при необходимости;</w:t>
      </w:r>
    </w:p>
    <w:p w14:paraId="6147708A" w14:textId="77777777" w:rsidR="00267665" w:rsidRPr="003B0837" w:rsidRDefault="00267665" w:rsidP="00EC092B">
      <w:pPr>
        <w:pStyle w:val="m5"/>
        <w:numPr>
          <w:ilvl w:val="0"/>
          <w:numId w:val="141"/>
        </w:numPr>
        <w:tabs>
          <w:tab w:val="left" w:pos="0"/>
          <w:tab w:val="left" w:pos="284"/>
        </w:tabs>
        <w:ind w:left="0" w:firstLine="0"/>
      </w:pPr>
      <w:r w:rsidRPr="003B0837">
        <w:t>решение и указания по выполнению защиты МК от коррозии;</w:t>
      </w:r>
    </w:p>
    <w:p w14:paraId="0CB54217" w14:textId="77777777" w:rsidR="00267665" w:rsidRPr="003B0837" w:rsidRDefault="00267665" w:rsidP="00EC092B">
      <w:pPr>
        <w:pStyle w:val="m5"/>
        <w:numPr>
          <w:ilvl w:val="0"/>
          <w:numId w:val="141"/>
        </w:numPr>
        <w:tabs>
          <w:tab w:val="left" w:pos="0"/>
          <w:tab w:val="left" w:pos="284"/>
        </w:tabs>
        <w:ind w:left="0" w:firstLine="0"/>
      </w:pPr>
      <w:r w:rsidRPr="003B0837">
        <w:t>монтажные схемы;</w:t>
      </w:r>
    </w:p>
    <w:p w14:paraId="20B52BAC" w14:textId="77777777" w:rsidR="00267665" w:rsidRPr="003B0837" w:rsidRDefault="00267665" w:rsidP="00EC092B">
      <w:pPr>
        <w:pStyle w:val="m5"/>
        <w:numPr>
          <w:ilvl w:val="0"/>
          <w:numId w:val="141"/>
        </w:numPr>
        <w:tabs>
          <w:tab w:val="left" w:pos="0"/>
          <w:tab w:val="left" w:pos="284"/>
        </w:tabs>
        <w:ind w:left="0" w:firstLine="0"/>
      </w:pPr>
      <w:r w:rsidRPr="003B0837">
        <w:t>монтажные чертежи;</w:t>
      </w:r>
    </w:p>
    <w:p w14:paraId="61592B9E" w14:textId="77777777" w:rsidR="00267665" w:rsidRPr="003B0837" w:rsidRDefault="00267665" w:rsidP="00EC092B">
      <w:pPr>
        <w:pStyle w:val="m5"/>
        <w:numPr>
          <w:ilvl w:val="0"/>
          <w:numId w:val="141"/>
        </w:numPr>
        <w:tabs>
          <w:tab w:val="left" w:pos="0"/>
          <w:tab w:val="left" w:pos="284"/>
        </w:tabs>
        <w:ind w:left="0" w:firstLine="0"/>
      </w:pPr>
      <w:r w:rsidRPr="003B0837">
        <w:t xml:space="preserve">спецификацию оборудования, изделий, материалов. </w:t>
      </w:r>
    </w:p>
    <w:p w14:paraId="34EB26D6" w14:textId="77777777" w:rsidR="00267665" w:rsidRPr="003B0837" w:rsidRDefault="00267665" w:rsidP="00267665">
      <w:pPr>
        <w:pStyle w:val="m5"/>
      </w:pPr>
    </w:p>
    <w:p w14:paraId="3C3DC2CC" w14:textId="77777777" w:rsidR="00267665" w:rsidRPr="003B0837" w:rsidRDefault="00267665" w:rsidP="00EC092B">
      <w:pPr>
        <w:pStyle w:val="m5"/>
        <w:numPr>
          <w:ilvl w:val="0"/>
          <w:numId w:val="135"/>
        </w:numPr>
        <w:tabs>
          <w:tab w:val="left" w:pos="567"/>
        </w:tabs>
        <w:ind w:left="0" w:firstLine="0"/>
      </w:pPr>
      <w:proofErr w:type="spellStart"/>
      <w:r w:rsidRPr="003B0837">
        <w:rPr>
          <w:b/>
        </w:rPr>
        <w:t>Справочно</w:t>
      </w:r>
      <w:proofErr w:type="spellEnd"/>
      <w:r w:rsidRPr="003B0837">
        <w:rPr>
          <w:b/>
        </w:rPr>
        <w:t xml:space="preserve"> </w:t>
      </w:r>
      <w:r w:rsidRPr="003B0837">
        <w:t>-Альбом марки «Радиосвязь. Технологическая часть» (РС) должен быть разработан и оформлен в соответствии с требованиями ГОСТ Р 21.1101-2013 и содержать:</w:t>
      </w:r>
    </w:p>
    <w:p w14:paraId="2866EAE5" w14:textId="77777777" w:rsidR="00267665" w:rsidRPr="003B0837" w:rsidRDefault="00267665" w:rsidP="00267665">
      <w:pPr>
        <w:pStyle w:val="m5"/>
        <w:tabs>
          <w:tab w:val="left" w:pos="567"/>
        </w:tabs>
      </w:pPr>
    </w:p>
    <w:p w14:paraId="0F4E246B" w14:textId="77777777" w:rsidR="00267665" w:rsidRPr="003B0837" w:rsidRDefault="00267665" w:rsidP="00EC092B">
      <w:pPr>
        <w:pStyle w:val="m5"/>
        <w:numPr>
          <w:ilvl w:val="0"/>
          <w:numId w:val="139"/>
        </w:numPr>
        <w:ind w:left="284" w:hanging="284"/>
      </w:pPr>
      <w:r w:rsidRPr="003B0837">
        <w:t xml:space="preserve">решение по составу технологического оборудования ИО; </w:t>
      </w:r>
    </w:p>
    <w:p w14:paraId="43D7CC73" w14:textId="77777777" w:rsidR="00267665" w:rsidRPr="003B0837" w:rsidRDefault="00267665" w:rsidP="00EC092B">
      <w:pPr>
        <w:pStyle w:val="m5"/>
        <w:numPr>
          <w:ilvl w:val="0"/>
          <w:numId w:val="139"/>
        </w:numPr>
        <w:tabs>
          <w:tab w:val="left" w:pos="284"/>
        </w:tabs>
        <w:ind w:left="0" w:firstLine="0"/>
      </w:pPr>
      <w:r w:rsidRPr="003B0837">
        <w:t>решение по размещению, соединению и указания по монтажу технологического оборудования ИО;</w:t>
      </w:r>
    </w:p>
    <w:p w14:paraId="48CB3EBB" w14:textId="77777777" w:rsidR="00267665" w:rsidRPr="003B0837" w:rsidRDefault="00267665" w:rsidP="00EC092B">
      <w:pPr>
        <w:pStyle w:val="m5"/>
        <w:numPr>
          <w:ilvl w:val="0"/>
          <w:numId w:val="139"/>
        </w:numPr>
        <w:tabs>
          <w:tab w:val="left" w:pos="284"/>
        </w:tabs>
        <w:ind w:left="0" w:firstLine="0"/>
      </w:pPr>
      <w:r w:rsidRPr="003B0837">
        <w:t xml:space="preserve">решение по организации электропитания, заземления, </w:t>
      </w:r>
      <w:proofErr w:type="spellStart"/>
      <w:r w:rsidRPr="003B0837">
        <w:t>молниезащите</w:t>
      </w:r>
      <w:proofErr w:type="spellEnd"/>
      <w:r w:rsidRPr="003B0837">
        <w:t xml:space="preserve"> технологического оборудования ИО;</w:t>
      </w:r>
    </w:p>
    <w:p w14:paraId="38325570" w14:textId="77777777" w:rsidR="00267665" w:rsidRPr="003B0837" w:rsidRDefault="00267665" w:rsidP="00EC092B">
      <w:pPr>
        <w:pStyle w:val="m5"/>
        <w:numPr>
          <w:ilvl w:val="0"/>
          <w:numId w:val="139"/>
        </w:numPr>
        <w:ind w:left="284" w:hanging="284"/>
      </w:pPr>
      <w:r w:rsidRPr="003B0837">
        <w:t>решения по охране труда и технике безопасности при производстве работ на ИО;</w:t>
      </w:r>
    </w:p>
    <w:p w14:paraId="7E048ACB" w14:textId="77777777" w:rsidR="00267665" w:rsidRPr="003B0837" w:rsidRDefault="00267665" w:rsidP="00EC092B">
      <w:pPr>
        <w:pStyle w:val="m5"/>
        <w:numPr>
          <w:ilvl w:val="0"/>
          <w:numId w:val="139"/>
        </w:numPr>
        <w:ind w:left="284" w:hanging="284"/>
      </w:pPr>
      <w:r w:rsidRPr="003B0837">
        <w:t>монтажные схемы;</w:t>
      </w:r>
    </w:p>
    <w:p w14:paraId="0F4D772C" w14:textId="77777777" w:rsidR="00267665" w:rsidRPr="003B0837" w:rsidRDefault="00267665" w:rsidP="00EC092B">
      <w:pPr>
        <w:pStyle w:val="m5"/>
        <w:numPr>
          <w:ilvl w:val="0"/>
          <w:numId w:val="139"/>
        </w:numPr>
        <w:ind w:left="284" w:hanging="284"/>
      </w:pPr>
      <w:r w:rsidRPr="003B0837">
        <w:t>монтажные чертежи</w:t>
      </w:r>
      <w:r w:rsidRPr="003B0837">
        <w:rPr>
          <w:lang w:val="en-US"/>
        </w:rPr>
        <w:t>;</w:t>
      </w:r>
    </w:p>
    <w:p w14:paraId="29E19C57" w14:textId="77777777" w:rsidR="00267665" w:rsidRPr="003B0837" w:rsidRDefault="00267665" w:rsidP="00EC092B">
      <w:pPr>
        <w:pStyle w:val="m5"/>
        <w:numPr>
          <w:ilvl w:val="0"/>
          <w:numId w:val="139"/>
        </w:numPr>
        <w:ind w:left="284" w:hanging="284"/>
      </w:pPr>
      <w:r w:rsidRPr="003B0837">
        <w:t>таблицу соединений</w:t>
      </w:r>
      <w:r w:rsidRPr="003B0837">
        <w:rPr>
          <w:lang w:val="en-US"/>
        </w:rPr>
        <w:t>;</w:t>
      </w:r>
    </w:p>
    <w:p w14:paraId="4F3788C6" w14:textId="77777777" w:rsidR="00267665" w:rsidRPr="003B0837" w:rsidRDefault="00267665" w:rsidP="00EC092B">
      <w:pPr>
        <w:pStyle w:val="m5"/>
        <w:numPr>
          <w:ilvl w:val="0"/>
          <w:numId w:val="139"/>
        </w:numPr>
        <w:ind w:left="284" w:hanging="284"/>
      </w:pPr>
      <w:r w:rsidRPr="003B0837">
        <w:t>сводную таблицу кабелей</w:t>
      </w:r>
      <w:r w:rsidRPr="003B0837">
        <w:rPr>
          <w:lang w:val="en-US"/>
        </w:rPr>
        <w:t>;</w:t>
      </w:r>
    </w:p>
    <w:p w14:paraId="20870599" w14:textId="77777777" w:rsidR="00267665" w:rsidRPr="003B0837" w:rsidRDefault="00267665" w:rsidP="00EC092B">
      <w:pPr>
        <w:pStyle w:val="m5"/>
        <w:numPr>
          <w:ilvl w:val="0"/>
          <w:numId w:val="139"/>
        </w:numPr>
        <w:ind w:left="284" w:hanging="284"/>
      </w:pPr>
      <w:r w:rsidRPr="003B0837">
        <w:t>спецификацию оборудования, изделий и материалов.</w:t>
      </w:r>
    </w:p>
    <w:p w14:paraId="76EE871C" w14:textId="77777777" w:rsidR="00267665" w:rsidRPr="003B0837" w:rsidRDefault="00267665" w:rsidP="00267665">
      <w:pPr>
        <w:pStyle w:val="m5"/>
        <w:spacing w:line="120" w:lineRule="auto"/>
      </w:pPr>
    </w:p>
    <w:p w14:paraId="37C236C8" w14:textId="77777777" w:rsidR="00267665" w:rsidRPr="003B0837" w:rsidRDefault="00267665" w:rsidP="00EC092B">
      <w:pPr>
        <w:pStyle w:val="m5"/>
        <w:numPr>
          <w:ilvl w:val="0"/>
          <w:numId w:val="135"/>
        </w:numPr>
        <w:ind w:left="0" w:firstLine="0"/>
      </w:pPr>
      <w:r w:rsidRPr="003B0837">
        <w:rPr>
          <w:b/>
        </w:rPr>
        <w:t>Справочно-</w:t>
      </w:r>
      <w:r w:rsidRPr="003B0837">
        <w:t xml:space="preserve"> Альбом марки «Радиорелейная связь. Технологическая часть РРС» (РРС) должен быть разработан и оформлен в соответствии с требованиями ГОСТ Р 21.1101-2013 и содержать:</w:t>
      </w:r>
    </w:p>
    <w:p w14:paraId="30BC6901" w14:textId="77777777" w:rsidR="00267665" w:rsidRPr="003B0837" w:rsidRDefault="00267665" w:rsidP="00267665">
      <w:pPr>
        <w:pStyle w:val="m5"/>
      </w:pPr>
    </w:p>
    <w:p w14:paraId="471516BE" w14:textId="77777777" w:rsidR="00267665" w:rsidRPr="003B0837" w:rsidRDefault="00267665" w:rsidP="00EC092B">
      <w:pPr>
        <w:pStyle w:val="m5"/>
        <w:numPr>
          <w:ilvl w:val="0"/>
          <w:numId w:val="138"/>
        </w:numPr>
        <w:tabs>
          <w:tab w:val="left" w:pos="284"/>
        </w:tabs>
        <w:ind w:left="0" w:firstLine="0"/>
      </w:pPr>
      <w:r w:rsidRPr="003B0837">
        <w:t>решение по составу оборудования радиорелейной станции;</w:t>
      </w:r>
    </w:p>
    <w:p w14:paraId="0F164687" w14:textId="77777777" w:rsidR="00267665" w:rsidRPr="003B0837" w:rsidRDefault="00267665" w:rsidP="00EC092B">
      <w:pPr>
        <w:pStyle w:val="m5"/>
        <w:numPr>
          <w:ilvl w:val="0"/>
          <w:numId w:val="138"/>
        </w:numPr>
        <w:tabs>
          <w:tab w:val="left" w:pos="284"/>
          <w:tab w:val="left" w:pos="426"/>
        </w:tabs>
        <w:ind w:left="0" w:firstLine="0"/>
      </w:pPr>
      <w:r w:rsidRPr="003B0837">
        <w:t>решение по размещению, соединению и указания по монтажу оборудования радиорелейной станции;</w:t>
      </w:r>
    </w:p>
    <w:p w14:paraId="649C51CD" w14:textId="77777777" w:rsidR="00267665" w:rsidRPr="003B0837" w:rsidRDefault="00267665" w:rsidP="00EC092B">
      <w:pPr>
        <w:pStyle w:val="m5"/>
        <w:numPr>
          <w:ilvl w:val="0"/>
          <w:numId w:val="138"/>
        </w:numPr>
        <w:tabs>
          <w:tab w:val="left" w:pos="284"/>
          <w:tab w:val="left" w:pos="426"/>
        </w:tabs>
        <w:ind w:left="0" w:firstLine="0"/>
      </w:pPr>
      <w:r w:rsidRPr="003B0837">
        <w:t xml:space="preserve">решение по организации электропитания, заземления, </w:t>
      </w:r>
      <w:proofErr w:type="spellStart"/>
      <w:r w:rsidRPr="003B0837">
        <w:t>молниезащите</w:t>
      </w:r>
      <w:proofErr w:type="spellEnd"/>
      <w:r w:rsidRPr="003B0837">
        <w:t xml:space="preserve"> оборудования радиорелейной станции;</w:t>
      </w:r>
    </w:p>
    <w:p w14:paraId="5BFB1E7B" w14:textId="77777777" w:rsidR="00267665" w:rsidRPr="003B0837" w:rsidRDefault="00267665" w:rsidP="00EC092B">
      <w:pPr>
        <w:pStyle w:val="m5"/>
        <w:numPr>
          <w:ilvl w:val="0"/>
          <w:numId w:val="138"/>
        </w:numPr>
        <w:tabs>
          <w:tab w:val="left" w:pos="284"/>
          <w:tab w:val="left" w:pos="426"/>
        </w:tabs>
        <w:ind w:left="0" w:firstLine="0"/>
      </w:pPr>
      <w:r w:rsidRPr="003B0837">
        <w:t>решения по охране труда и технике безопасности при производстве работ на ИО;</w:t>
      </w:r>
    </w:p>
    <w:p w14:paraId="4BCD3BEF" w14:textId="77777777" w:rsidR="00267665" w:rsidRPr="003B0837" w:rsidRDefault="00267665" w:rsidP="00EC092B">
      <w:pPr>
        <w:pStyle w:val="m5"/>
        <w:numPr>
          <w:ilvl w:val="0"/>
          <w:numId w:val="138"/>
        </w:numPr>
        <w:tabs>
          <w:tab w:val="left" w:pos="284"/>
          <w:tab w:val="left" w:pos="426"/>
        </w:tabs>
        <w:ind w:left="0" w:firstLine="0"/>
      </w:pPr>
      <w:r w:rsidRPr="003B0837">
        <w:t>монтажные схемы;</w:t>
      </w:r>
    </w:p>
    <w:p w14:paraId="1B812534" w14:textId="77777777" w:rsidR="00267665" w:rsidRPr="003B0837" w:rsidRDefault="00267665" w:rsidP="00EC092B">
      <w:pPr>
        <w:pStyle w:val="m5"/>
        <w:numPr>
          <w:ilvl w:val="0"/>
          <w:numId w:val="138"/>
        </w:numPr>
        <w:tabs>
          <w:tab w:val="left" w:pos="284"/>
          <w:tab w:val="left" w:pos="426"/>
        </w:tabs>
        <w:ind w:left="0" w:firstLine="0"/>
      </w:pPr>
      <w:r w:rsidRPr="003B0837">
        <w:t>монтажные чертежи</w:t>
      </w:r>
      <w:r w:rsidRPr="003B0837">
        <w:rPr>
          <w:lang w:val="en-US"/>
        </w:rPr>
        <w:t>;</w:t>
      </w:r>
    </w:p>
    <w:p w14:paraId="447D0C83" w14:textId="77777777" w:rsidR="00267665" w:rsidRPr="003B0837" w:rsidRDefault="00267665" w:rsidP="00EC092B">
      <w:pPr>
        <w:pStyle w:val="m5"/>
        <w:numPr>
          <w:ilvl w:val="0"/>
          <w:numId w:val="138"/>
        </w:numPr>
        <w:tabs>
          <w:tab w:val="left" w:pos="284"/>
          <w:tab w:val="left" w:pos="426"/>
        </w:tabs>
        <w:ind w:left="0" w:firstLine="0"/>
      </w:pPr>
      <w:r w:rsidRPr="003B0837">
        <w:t>таблицу соединений</w:t>
      </w:r>
      <w:r w:rsidRPr="003B0837">
        <w:rPr>
          <w:lang w:val="en-US"/>
        </w:rPr>
        <w:t>;</w:t>
      </w:r>
    </w:p>
    <w:p w14:paraId="0C55E884" w14:textId="77777777" w:rsidR="00267665" w:rsidRPr="003B0837" w:rsidRDefault="00267665" w:rsidP="00EC092B">
      <w:pPr>
        <w:pStyle w:val="m5"/>
        <w:numPr>
          <w:ilvl w:val="0"/>
          <w:numId w:val="138"/>
        </w:numPr>
        <w:tabs>
          <w:tab w:val="left" w:pos="284"/>
          <w:tab w:val="left" w:pos="426"/>
        </w:tabs>
        <w:ind w:left="0" w:firstLine="0"/>
      </w:pPr>
      <w:r w:rsidRPr="003B0837">
        <w:t>сводную таблицу кабелей</w:t>
      </w:r>
      <w:r w:rsidRPr="003B0837">
        <w:rPr>
          <w:lang w:val="en-US"/>
        </w:rPr>
        <w:t>;</w:t>
      </w:r>
    </w:p>
    <w:p w14:paraId="56C5CB25" w14:textId="77777777" w:rsidR="00267665" w:rsidRPr="003B0837" w:rsidRDefault="00267665" w:rsidP="00EC092B">
      <w:pPr>
        <w:pStyle w:val="m5"/>
        <w:numPr>
          <w:ilvl w:val="0"/>
          <w:numId w:val="138"/>
        </w:numPr>
        <w:tabs>
          <w:tab w:val="left" w:pos="284"/>
          <w:tab w:val="left" w:pos="426"/>
        </w:tabs>
        <w:ind w:left="0" w:firstLine="0"/>
      </w:pPr>
      <w:r w:rsidRPr="003B0837">
        <w:t>спецификацию оборудования, изделий и материалов.</w:t>
      </w:r>
    </w:p>
    <w:p w14:paraId="7D0F374F" w14:textId="77777777" w:rsidR="00267665" w:rsidRPr="003B0837" w:rsidRDefault="00267665" w:rsidP="00267665">
      <w:pPr>
        <w:pStyle w:val="m5"/>
        <w:tabs>
          <w:tab w:val="left" w:pos="851"/>
        </w:tabs>
        <w:spacing w:line="120" w:lineRule="auto"/>
        <w:ind w:left="851"/>
      </w:pPr>
    </w:p>
    <w:p w14:paraId="4BC9CEFB" w14:textId="77777777" w:rsidR="00267665" w:rsidRPr="003B0837" w:rsidRDefault="00267665" w:rsidP="00EC092B">
      <w:pPr>
        <w:pStyle w:val="m5"/>
        <w:numPr>
          <w:ilvl w:val="0"/>
          <w:numId w:val="135"/>
        </w:numPr>
        <w:tabs>
          <w:tab w:val="left" w:pos="567"/>
        </w:tabs>
        <w:ind w:left="0" w:firstLine="0"/>
      </w:pPr>
      <w:r w:rsidRPr="003B0837">
        <w:rPr>
          <w:b/>
        </w:rPr>
        <w:t>Справочно-</w:t>
      </w:r>
      <w:r w:rsidRPr="003B0837">
        <w:t xml:space="preserve"> Альбом марки «Радиорелейная связь. Технологическая часть РРС привязки» (РРС1) должен быть разработан и оформлен в соответствии с требованиями ГОСТ Р 21.1101-2013 и содержать:</w:t>
      </w:r>
    </w:p>
    <w:p w14:paraId="181641A3" w14:textId="77777777" w:rsidR="00267665" w:rsidRPr="003B0837" w:rsidRDefault="00267665" w:rsidP="00267665">
      <w:pPr>
        <w:pStyle w:val="m5"/>
        <w:tabs>
          <w:tab w:val="left" w:pos="567"/>
        </w:tabs>
      </w:pPr>
    </w:p>
    <w:p w14:paraId="28E0C483" w14:textId="77777777" w:rsidR="00267665" w:rsidRPr="003B0837" w:rsidRDefault="00267665" w:rsidP="00EC092B">
      <w:pPr>
        <w:pStyle w:val="m5"/>
        <w:numPr>
          <w:ilvl w:val="0"/>
          <w:numId w:val="142"/>
        </w:numPr>
        <w:tabs>
          <w:tab w:val="left" w:pos="284"/>
        </w:tabs>
        <w:ind w:left="0" w:firstLine="0"/>
      </w:pPr>
      <w:r w:rsidRPr="003B0837">
        <w:t>решение по составу оборудования радиорелейной станции на Объекте привязки к действующей сети;</w:t>
      </w:r>
    </w:p>
    <w:p w14:paraId="51DF9534" w14:textId="77777777" w:rsidR="00267665" w:rsidRPr="003B0837" w:rsidRDefault="00267665" w:rsidP="00EC092B">
      <w:pPr>
        <w:pStyle w:val="m5"/>
        <w:numPr>
          <w:ilvl w:val="0"/>
          <w:numId w:val="142"/>
        </w:numPr>
        <w:tabs>
          <w:tab w:val="left" w:pos="284"/>
        </w:tabs>
        <w:ind w:left="0" w:firstLine="0"/>
      </w:pPr>
      <w:r w:rsidRPr="003B0837">
        <w:t>решение по размещению, соединению и указания по монтажу оборудования радиорелейной станции на Объекте привязки к действующей сети;</w:t>
      </w:r>
    </w:p>
    <w:p w14:paraId="096BCDE7" w14:textId="77777777" w:rsidR="00267665" w:rsidRPr="003B0837" w:rsidRDefault="00267665" w:rsidP="00EC092B">
      <w:pPr>
        <w:pStyle w:val="m5"/>
        <w:numPr>
          <w:ilvl w:val="0"/>
          <w:numId w:val="142"/>
        </w:numPr>
        <w:tabs>
          <w:tab w:val="left" w:pos="284"/>
        </w:tabs>
        <w:ind w:left="0" w:firstLine="0"/>
      </w:pPr>
      <w:r w:rsidRPr="003B0837">
        <w:t xml:space="preserve">решение по организации электропитания, заземления, </w:t>
      </w:r>
      <w:proofErr w:type="spellStart"/>
      <w:r w:rsidRPr="003B0837">
        <w:t>молниезащите</w:t>
      </w:r>
      <w:proofErr w:type="spellEnd"/>
      <w:r w:rsidRPr="003B0837">
        <w:t xml:space="preserve"> оборудования радиорелейной станции на Объекте привязки к действующей сети;</w:t>
      </w:r>
    </w:p>
    <w:p w14:paraId="07C6BA83" w14:textId="77777777" w:rsidR="00267665" w:rsidRPr="003B0837" w:rsidRDefault="00267665" w:rsidP="00EC092B">
      <w:pPr>
        <w:pStyle w:val="m5"/>
        <w:numPr>
          <w:ilvl w:val="0"/>
          <w:numId w:val="142"/>
        </w:numPr>
        <w:tabs>
          <w:tab w:val="left" w:pos="284"/>
        </w:tabs>
        <w:ind w:left="0" w:firstLine="0"/>
      </w:pPr>
      <w:r w:rsidRPr="003B0837">
        <w:t>решения по охране труда и технике безопасности при производстве работ на Объекте привязки к действующей сети;</w:t>
      </w:r>
    </w:p>
    <w:p w14:paraId="6DEDF1C7" w14:textId="77777777" w:rsidR="00267665" w:rsidRPr="003B0837" w:rsidRDefault="00267665" w:rsidP="00EC092B">
      <w:pPr>
        <w:pStyle w:val="m5"/>
        <w:numPr>
          <w:ilvl w:val="0"/>
          <w:numId w:val="142"/>
        </w:numPr>
        <w:tabs>
          <w:tab w:val="left" w:pos="284"/>
        </w:tabs>
        <w:ind w:left="0" w:firstLine="0"/>
      </w:pPr>
      <w:r w:rsidRPr="003B0837">
        <w:t>монтажные схемы;</w:t>
      </w:r>
    </w:p>
    <w:p w14:paraId="5C61565A" w14:textId="77777777" w:rsidR="00267665" w:rsidRPr="003B0837" w:rsidRDefault="00267665" w:rsidP="00EC092B">
      <w:pPr>
        <w:pStyle w:val="m5"/>
        <w:numPr>
          <w:ilvl w:val="0"/>
          <w:numId w:val="142"/>
        </w:numPr>
        <w:tabs>
          <w:tab w:val="left" w:pos="284"/>
        </w:tabs>
        <w:ind w:left="0" w:firstLine="0"/>
      </w:pPr>
      <w:r w:rsidRPr="003B0837">
        <w:t>монтажные чертежи</w:t>
      </w:r>
      <w:r w:rsidRPr="003B0837">
        <w:rPr>
          <w:lang w:val="en-US"/>
        </w:rPr>
        <w:t>;</w:t>
      </w:r>
    </w:p>
    <w:p w14:paraId="1D3AACAA" w14:textId="77777777" w:rsidR="00267665" w:rsidRPr="003B0837" w:rsidRDefault="00267665" w:rsidP="00EC092B">
      <w:pPr>
        <w:pStyle w:val="m5"/>
        <w:numPr>
          <w:ilvl w:val="0"/>
          <w:numId w:val="142"/>
        </w:numPr>
        <w:tabs>
          <w:tab w:val="left" w:pos="284"/>
        </w:tabs>
        <w:ind w:left="0" w:firstLine="0"/>
      </w:pPr>
      <w:r w:rsidRPr="003B0837">
        <w:t>таблицу соединений</w:t>
      </w:r>
      <w:r w:rsidRPr="003B0837">
        <w:rPr>
          <w:lang w:val="en-US"/>
        </w:rPr>
        <w:t>;</w:t>
      </w:r>
    </w:p>
    <w:p w14:paraId="6EFEB3CC" w14:textId="77777777" w:rsidR="00267665" w:rsidRPr="003B0837" w:rsidRDefault="00267665" w:rsidP="00EC092B">
      <w:pPr>
        <w:pStyle w:val="m5"/>
        <w:numPr>
          <w:ilvl w:val="0"/>
          <w:numId w:val="142"/>
        </w:numPr>
        <w:tabs>
          <w:tab w:val="left" w:pos="284"/>
        </w:tabs>
        <w:ind w:left="0" w:firstLine="0"/>
      </w:pPr>
      <w:r w:rsidRPr="003B0837">
        <w:t>сводную таблицу кабелей</w:t>
      </w:r>
      <w:r w:rsidRPr="003B0837">
        <w:rPr>
          <w:lang w:val="en-US"/>
        </w:rPr>
        <w:t>;</w:t>
      </w:r>
    </w:p>
    <w:p w14:paraId="3C44823C" w14:textId="77777777" w:rsidR="00267665" w:rsidRPr="003B0837" w:rsidRDefault="00267665" w:rsidP="00EC092B">
      <w:pPr>
        <w:pStyle w:val="m5"/>
        <w:numPr>
          <w:ilvl w:val="0"/>
          <w:numId w:val="142"/>
        </w:numPr>
        <w:tabs>
          <w:tab w:val="left" w:pos="284"/>
        </w:tabs>
        <w:ind w:left="0" w:firstLine="0"/>
      </w:pPr>
      <w:r w:rsidRPr="003B0837">
        <w:t>спецификацию оборудования, изделий и материалов.</w:t>
      </w:r>
    </w:p>
    <w:p w14:paraId="2B450BA5" w14:textId="77777777" w:rsidR="00267665" w:rsidRPr="003B0837" w:rsidRDefault="00267665" w:rsidP="00267665">
      <w:pPr>
        <w:pStyle w:val="m5"/>
        <w:tabs>
          <w:tab w:val="left" w:pos="851"/>
        </w:tabs>
        <w:spacing w:line="120" w:lineRule="auto"/>
      </w:pPr>
    </w:p>
    <w:p w14:paraId="12DC763C" w14:textId="77777777" w:rsidR="00267665" w:rsidRPr="003B0837" w:rsidRDefault="00267665" w:rsidP="00EC092B">
      <w:pPr>
        <w:pStyle w:val="m5"/>
        <w:numPr>
          <w:ilvl w:val="0"/>
          <w:numId w:val="135"/>
        </w:numPr>
        <w:tabs>
          <w:tab w:val="left" w:pos="567"/>
        </w:tabs>
        <w:ind w:left="0" w:firstLine="0"/>
      </w:pPr>
      <w:r w:rsidRPr="003B0837">
        <w:t xml:space="preserve">Альбом марки «Силовое электрооборудование. Внешнее электроснабжение и внутреннее электропитание» (ЭМ), оформляется для отображения решения по организации внешнего электроснабжения и внутреннего электропитания ИО от сети переменного тока, решения по прокладке кабельной линии 0.4 </w:t>
      </w:r>
      <w:proofErr w:type="spellStart"/>
      <w:r w:rsidRPr="003B0837">
        <w:t>кВ</w:t>
      </w:r>
      <w:proofErr w:type="spellEnd"/>
      <w:r w:rsidRPr="003B0837">
        <w:t xml:space="preserve"> по существующим конструкциям. </w:t>
      </w:r>
    </w:p>
    <w:p w14:paraId="2EB0A59A" w14:textId="77777777" w:rsidR="00267665" w:rsidRPr="003B0837" w:rsidRDefault="00267665" w:rsidP="00267665">
      <w:pPr>
        <w:pStyle w:val="m5"/>
        <w:tabs>
          <w:tab w:val="left" w:pos="567"/>
        </w:tabs>
      </w:pPr>
      <w:r w:rsidRPr="003B0837">
        <w:tab/>
        <w:t>Альбом должен быть разработан и оформлен в соответствии с требованиями ГОСТ Р 21.1101-2013 и содержать:</w:t>
      </w:r>
    </w:p>
    <w:p w14:paraId="49CDDB90" w14:textId="77777777" w:rsidR="00267665" w:rsidRPr="003B0837" w:rsidRDefault="00267665" w:rsidP="00267665">
      <w:pPr>
        <w:pStyle w:val="m5"/>
        <w:tabs>
          <w:tab w:val="left" w:pos="567"/>
        </w:tabs>
      </w:pPr>
    </w:p>
    <w:p w14:paraId="796CFC40" w14:textId="77777777" w:rsidR="00267665" w:rsidRPr="003B0837" w:rsidRDefault="00267665" w:rsidP="00EC092B">
      <w:pPr>
        <w:pStyle w:val="m5"/>
        <w:numPr>
          <w:ilvl w:val="0"/>
          <w:numId w:val="143"/>
        </w:numPr>
        <w:tabs>
          <w:tab w:val="left" w:pos="284"/>
        </w:tabs>
        <w:ind w:left="0" w:firstLine="0"/>
      </w:pPr>
      <w:r w:rsidRPr="003B0837">
        <w:t xml:space="preserve">решение по составу оборудования линии 0.4 </w:t>
      </w:r>
      <w:proofErr w:type="spellStart"/>
      <w:r w:rsidRPr="003B0837">
        <w:t>кВ</w:t>
      </w:r>
      <w:proofErr w:type="spellEnd"/>
      <w:r w:rsidRPr="003B0837">
        <w:t>;</w:t>
      </w:r>
    </w:p>
    <w:p w14:paraId="65161464" w14:textId="77777777" w:rsidR="00267665" w:rsidRPr="003B0837" w:rsidRDefault="00267665" w:rsidP="00EC092B">
      <w:pPr>
        <w:pStyle w:val="m5"/>
        <w:numPr>
          <w:ilvl w:val="0"/>
          <w:numId w:val="143"/>
        </w:numPr>
        <w:tabs>
          <w:tab w:val="left" w:pos="284"/>
        </w:tabs>
        <w:ind w:left="0" w:firstLine="0"/>
      </w:pPr>
      <w:r w:rsidRPr="003B0837">
        <w:t xml:space="preserve">решение по </w:t>
      </w:r>
      <w:proofErr w:type="spellStart"/>
      <w:r w:rsidRPr="003B0837">
        <w:t>молниезащите</w:t>
      </w:r>
      <w:proofErr w:type="spellEnd"/>
      <w:r w:rsidRPr="003B0837">
        <w:t xml:space="preserve"> линии 0.4 </w:t>
      </w:r>
      <w:proofErr w:type="spellStart"/>
      <w:r w:rsidRPr="003B0837">
        <w:t>кВ</w:t>
      </w:r>
      <w:proofErr w:type="spellEnd"/>
      <w:r w:rsidRPr="003B0837">
        <w:t>;</w:t>
      </w:r>
    </w:p>
    <w:p w14:paraId="1B1924F6" w14:textId="77777777" w:rsidR="00267665" w:rsidRPr="003B0837" w:rsidRDefault="00267665" w:rsidP="00EC092B">
      <w:pPr>
        <w:pStyle w:val="m5"/>
        <w:numPr>
          <w:ilvl w:val="0"/>
          <w:numId w:val="143"/>
        </w:numPr>
        <w:tabs>
          <w:tab w:val="left" w:pos="284"/>
        </w:tabs>
        <w:ind w:left="0" w:firstLine="0"/>
      </w:pPr>
      <w:r w:rsidRPr="003B0837">
        <w:t>решение по составу оборудования электроснабжения и электропитания потребителей ИО – при необходимости;</w:t>
      </w:r>
    </w:p>
    <w:p w14:paraId="2EABA2AC" w14:textId="77777777" w:rsidR="00267665" w:rsidRPr="003B0837" w:rsidRDefault="00267665" w:rsidP="00EC092B">
      <w:pPr>
        <w:pStyle w:val="m5"/>
        <w:numPr>
          <w:ilvl w:val="0"/>
          <w:numId w:val="143"/>
        </w:numPr>
        <w:tabs>
          <w:tab w:val="left" w:pos="284"/>
        </w:tabs>
        <w:ind w:left="0" w:firstLine="0"/>
      </w:pPr>
      <w:r w:rsidRPr="003B0837">
        <w:t>решение по составу оборудования потребителей ИО –при необходимости;</w:t>
      </w:r>
    </w:p>
    <w:p w14:paraId="098C67E5" w14:textId="77777777" w:rsidR="00267665" w:rsidRPr="003B0837" w:rsidRDefault="00267665" w:rsidP="00EC092B">
      <w:pPr>
        <w:pStyle w:val="m5"/>
        <w:numPr>
          <w:ilvl w:val="0"/>
          <w:numId w:val="143"/>
        </w:numPr>
        <w:tabs>
          <w:tab w:val="left" w:pos="284"/>
        </w:tabs>
        <w:ind w:left="0" w:firstLine="0"/>
      </w:pPr>
      <w:r w:rsidRPr="003B0837">
        <w:t xml:space="preserve">решение по размещению, соединению и указания по монтажу оборудования линии 0.4 </w:t>
      </w:r>
      <w:proofErr w:type="spellStart"/>
      <w:r w:rsidRPr="003B0837">
        <w:t>кВ</w:t>
      </w:r>
      <w:proofErr w:type="spellEnd"/>
      <w:r w:rsidRPr="003B0837">
        <w:t>;</w:t>
      </w:r>
    </w:p>
    <w:p w14:paraId="6A7A73A3" w14:textId="77777777" w:rsidR="00267665" w:rsidRPr="003B0837" w:rsidRDefault="00267665" w:rsidP="00EC092B">
      <w:pPr>
        <w:pStyle w:val="m5"/>
        <w:numPr>
          <w:ilvl w:val="0"/>
          <w:numId w:val="143"/>
        </w:numPr>
        <w:tabs>
          <w:tab w:val="left" w:pos="284"/>
        </w:tabs>
        <w:ind w:left="0" w:firstLine="0"/>
      </w:pPr>
      <w:r w:rsidRPr="003B0837">
        <w:t>решение по размещению, соединению и указания по монтажу оборудования электроснабжения и электропитания потребителей ИО- при необходимости;</w:t>
      </w:r>
    </w:p>
    <w:p w14:paraId="76B31DF0" w14:textId="77777777" w:rsidR="00267665" w:rsidRPr="003B0837" w:rsidRDefault="00267665" w:rsidP="00EC092B">
      <w:pPr>
        <w:pStyle w:val="m5"/>
        <w:numPr>
          <w:ilvl w:val="0"/>
          <w:numId w:val="143"/>
        </w:numPr>
        <w:tabs>
          <w:tab w:val="left" w:pos="284"/>
        </w:tabs>
        <w:ind w:left="0" w:firstLine="0"/>
      </w:pPr>
      <w:r w:rsidRPr="003B0837">
        <w:t>решение по размещению, соединению и указания по монтажу оборудования потребителей ИО- при необходимости;</w:t>
      </w:r>
    </w:p>
    <w:p w14:paraId="50906557" w14:textId="77777777" w:rsidR="00267665" w:rsidRPr="003B0837" w:rsidRDefault="00267665" w:rsidP="00EC092B">
      <w:pPr>
        <w:pStyle w:val="m5"/>
        <w:numPr>
          <w:ilvl w:val="0"/>
          <w:numId w:val="143"/>
        </w:numPr>
        <w:tabs>
          <w:tab w:val="left" w:pos="284"/>
        </w:tabs>
        <w:ind w:left="0" w:firstLine="0"/>
      </w:pPr>
      <w:r w:rsidRPr="003B0837">
        <w:t>монтажные схемы;</w:t>
      </w:r>
    </w:p>
    <w:p w14:paraId="4E8C9CD6" w14:textId="77777777" w:rsidR="00267665" w:rsidRPr="003B0837" w:rsidRDefault="00267665" w:rsidP="00EC092B">
      <w:pPr>
        <w:pStyle w:val="m5"/>
        <w:numPr>
          <w:ilvl w:val="0"/>
          <w:numId w:val="143"/>
        </w:numPr>
        <w:tabs>
          <w:tab w:val="left" w:pos="284"/>
        </w:tabs>
        <w:ind w:left="0" w:firstLine="0"/>
      </w:pPr>
      <w:r w:rsidRPr="003B0837">
        <w:t>монтажные чертежи</w:t>
      </w:r>
      <w:r w:rsidRPr="003B0837">
        <w:rPr>
          <w:lang w:val="en-US"/>
        </w:rPr>
        <w:t>;</w:t>
      </w:r>
    </w:p>
    <w:p w14:paraId="03699C9B" w14:textId="77777777" w:rsidR="00267665" w:rsidRPr="003B0837" w:rsidRDefault="00267665" w:rsidP="00EC092B">
      <w:pPr>
        <w:pStyle w:val="m5"/>
        <w:numPr>
          <w:ilvl w:val="0"/>
          <w:numId w:val="143"/>
        </w:numPr>
        <w:tabs>
          <w:tab w:val="left" w:pos="284"/>
        </w:tabs>
        <w:ind w:left="0" w:firstLine="0"/>
      </w:pPr>
      <w:r w:rsidRPr="003B0837">
        <w:t>таблицу соединений</w:t>
      </w:r>
      <w:r w:rsidRPr="003B0837">
        <w:rPr>
          <w:lang w:val="en-US"/>
        </w:rPr>
        <w:t>;</w:t>
      </w:r>
    </w:p>
    <w:p w14:paraId="05A99824" w14:textId="77777777" w:rsidR="00267665" w:rsidRPr="003B0837" w:rsidRDefault="00267665" w:rsidP="00EC092B">
      <w:pPr>
        <w:pStyle w:val="m5"/>
        <w:numPr>
          <w:ilvl w:val="0"/>
          <w:numId w:val="143"/>
        </w:numPr>
        <w:tabs>
          <w:tab w:val="left" w:pos="284"/>
        </w:tabs>
        <w:ind w:left="0" w:firstLine="0"/>
      </w:pPr>
      <w:r w:rsidRPr="003B0837">
        <w:t>сводную таблицу кабелей</w:t>
      </w:r>
      <w:r w:rsidRPr="003B0837">
        <w:rPr>
          <w:lang w:val="en-US"/>
        </w:rPr>
        <w:t>;</w:t>
      </w:r>
    </w:p>
    <w:p w14:paraId="563E4889" w14:textId="77777777" w:rsidR="00267665" w:rsidRPr="003B0837" w:rsidRDefault="00267665" w:rsidP="00EC092B">
      <w:pPr>
        <w:pStyle w:val="m5"/>
        <w:numPr>
          <w:ilvl w:val="0"/>
          <w:numId w:val="143"/>
        </w:numPr>
        <w:tabs>
          <w:tab w:val="left" w:pos="284"/>
        </w:tabs>
        <w:ind w:left="0" w:firstLine="0"/>
      </w:pPr>
      <w:r w:rsidRPr="003B0837">
        <w:t>спецификацию оборудования, изделий и материалов.</w:t>
      </w:r>
    </w:p>
    <w:p w14:paraId="2E719719" w14:textId="77777777" w:rsidR="00267665" w:rsidRPr="003B0837" w:rsidRDefault="00267665" w:rsidP="00267665">
      <w:pPr>
        <w:pStyle w:val="m5"/>
        <w:spacing w:line="120" w:lineRule="auto"/>
      </w:pPr>
    </w:p>
    <w:p w14:paraId="56BE6010" w14:textId="77777777" w:rsidR="00267665" w:rsidRPr="003B0837" w:rsidRDefault="00267665" w:rsidP="00267665">
      <w:pPr>
        <w:pStyle w:val="m5"/>
        <w:spacing w:line="120" w:lineRule="auto"/>
      </w:pPr>
    </w:p>
    <w:p w14:paraId="607838AD" w14:textId="77777777" w:rsidR="00267665" w:rsidRPr="003B0837" w:rsidRDefault="00267665" w:rsidP="00EC092B">
      <w:pPr>
        <w:pStyle w:val="m5"/>
        <w:numPr>
          <w:ilvl w:val="0"/>
          <w:numId w:val="135"/>
        </w:numPr>
        <w:tabs>
          <w:tab w:val="left" w:pos="709"/>
        </w:tabs>
        <w:ind w:left="0" w:firstLine="0"/>
      </w:pPr>
      <w:r w:rsidRPr="003B0837">
        <w:rPr>
          <w:b/>
        </w:rPr>
        <w:t>Справочно-</w:t>
      </w:r>
      <w:r w:rsidRPr="003B0837">
        <w:t xml:space="preserve"> Альбом марки «Охранная и охранно-пожарная сигнализация» (ОС) должен быть разработан и оформлен в соответствии с требованиями ГОСТ Р 21.1101-2013 и содержать:</w:t>
      </w:r>
    </w:p>
    <w:p w14:paraId="7F233024" w14:textId="77777777" w:rsidR="00267665" w:rsidRPr="003B0837" w:rsidRDefault="00267665" w:rsidP="00267665">
      <w:pPr>
        <w:pStyle w:val="m5"/>
        <w:tabs>
          <w:tab w:val="left" w:pos="709"/>
        </w:tabs>
      </w:pPr>
    </w:p>
    <w:p w14:paraId="03FAD97B" w14:textId="77777777" w:rsidR="00267665" w:rsidRPr="003B0837" w:rsidRDefault="00267665" w:rsidP="00EC092B">
      <w:pPr>
        <w:pStyle w:val="m5"/>
        <w:numPr>
          <w:ilvl w:val="0"/>
          <w:numId w:val="144"/>
        </w:numPr>
        <w:tabs>
          <w:tab w:val="left" w:pos="284"/>
        </w:tabs>
        <w:ind w:left="0" w:firstLine="0"/>
      </w:pPr>
      <w:r w:rsidRPr="003B0837">
        <w:t>решение по составу оборудования охранно-пожарной сигнализации ИО;</w:t>
      </w:r>
    </w:p>
    <w:p w14:paraId="4975F5A9" w14:textId="77777777" w:rsidR="00267665" w:rsidRPr="003B0837" w:rsidRDefault="00267665" w:rsidP="00EC092B">
      <w:pPr>
        <w:pStyle w:val="m5"/>
        <w:numPr>
          <w:ilvl w:val="0"/>
          <w:numId w:val="144"/>
        </w:numPr>
        <w:tabs>
          <w:tab w:val="left" w:pos="284"/>
        </w:tabs>
        <w:ind w:left="0" w:firstLine="0"/>
      </w:pPr>
      <w:r w:rsidRPr="003B0837">
        <w:t>решение по размещению, соединению и указания по монтажу оборудования охранно-пожарной сигнализации ИО;</w:t>
      </w:r>
    </w:p>
    <w:p w14:paraId="4D5E3427" w14:textId="77777777" w:rsidR="00267665" w:rsidRPr="003B0837" w:rsidRDefault="00267665" w:rsidP="00EC092B">
      <w:pPr>
        <w:pStyle w:val="m5"/>
        <w:numPr>
          <w:ilvl w:val="0"/>
          <w:numId w:val="144"/>
        </w:numPr>
        <w:tabs>
          <w:tab w:val="left" w:pos="284"/>
        </w:tabs>
        <w:ind w:left="0" w:firstLine="0"/>
      </w:pPr>
      <w:r w:rsidRPr="003B0837">
        <w:t>решение по организации электропитания оборудования охранно-пожарной сигнализации ИО;</w:t>
      </w:r>
    </w:p>
    <w:p w14:paraId="32039B41" w14:textId="77777777" w:rsidR="00267665" w:rsidRPr="003B0837" w:rsidRDefault="00267665" w:rsidP="00EC092B">
      <w:pPr>
        <w:pStyle w:val="m5"/>
        <w:numPr>
          <w:ilvl w:val="0"/>
          <w:numId w:val="144"/>
        </w:numPr>
        <w:tabs>
          <w:tab w:val="left" w:pos="284"/>
        </w:tabs>
        <w:ind w:left="0" w:firstLine="0"/>
      </w:pPr>
      <w:r w:rsidRPr="003B0837">
        <w:t>решение по организации мониторинга оборудования охранно-пожарной сигнализации ИО;</w:t>
      </w:r>
    </w:p>
    <w:p w14:paraId="4F67D358" w14:textId="77777777" w:rsidR="00267665" w:rsidRPr="003B0837" w:rsidRDefault="00267665" w:rsidP="00EC092B">
      <w:pPr>
        <w:pStyle w:val="m5"/>
        <w:numPr>
          <w:ilvl w:val="0"/>
          <w:numId w:val="144"/>
        </w:numPr>
        <w:tabs>
          <w:tab w:val="left" w:pos="284"/>
        </w:tabs>
        <w:ind w:left="0" w:firstLine="0"/>
      </w:pPr>
      <w:r w:rsidRPr="003B0837">
        <w:t>монтажные схемы;</w:t>
      </w:r>
    </w:p>
    <w:p w14:paraId="5D23C2CA" w14:textId="77777777" w:rsidR="00267665" w:rsidRPr="003B0837" w:rsidRDefault="00267665" w:rsidP="00EC092B">
      <w:pPr>
        <w:pStyle w:val="m5"/>
        <w:numPr>
          <w:ilvl w:val="0"/>
          <w:numId w:val="144"/>
        </w:numPr>
        <w:tabs>
          <w:tab w:val="left" w:pos="284"/>
        </w:tabs>
        <w:ind w:left="0" w:firstLine="0"/>
      </w:pPr>
      <w:r w:rsidRPr="003B0837">
        <w:t>монтажные чертежи</w:t>
      </w:r>
      <w:r w:rsidRPr="003B0837">
        <w:rPr>
          <w:lang w:val="en-US"/>
        </w:rPr>
        <w:t>;</w:t>
      </w:r>
    </w:p>
    <w:p w14:paraId="3FF4A7D5" w14:textId="77777777" w:rsidR="00267665" w:rsidRPr="003B0837" w:rsidRDefault="00267665" w:rsidP="00EC092B">
      <w:pPr>
        <w:pStyle w:val="m5"/>
        <w:numPr>
          <w:ilvl w:val="0"/>
          <w:numId w:val="144"/>
        </w:numPr>
        <w:tabs>
          <w:tab w:val="left" w:pos="284"/>
        </w:tabs>
        <w:ind w:left="0" w:firstLine="0"/>
      </w:pPr>
      <w:r w:rsidRPr="003B0837">
        <w:t>таблицу соединений</w:t>
      </w:r>
      <w:r w:rsidRPr="003B0837">
        <w:rPr>
          <w:lang w:val="en-US"/>
        </w:rPr>
        <w:t>;</w:t>
      </w:r>
    </w:p>
    <w:p w14:paraId="27D7782A" w14:textId="77777777" w:rsidR="00267665" w:rsidRPr="003B0837" w:rsidRDefault="00267665" w:rsidP="00EC092B">
      <w:pPr>
        <w:pStyle w:val="m5"/>
        <w:numPr>
          <w:ilvl w:val="0"/>
          <w:numId w:val="144"/>
        </w:numPr>
        <w:tabs>
          <w:tab w:val="left" w:pos="284"/>
        </w:tabs>
        <w:ind w:left="0" w:firstLine="0"/>
      </w:pPr>
      <w:r w:rsidRPr="003B0837">
        <w:t>сводную таблицу кабелей</w:t>
      </w:r>
      <w:r w:rsidRPr="003B0837">
        <w:rPr>
          <w:lang w:val="en-US"/>
        </w:rPr>
        <w:t>;</w:t>
      </w:r>
    </w:p>
    <w:p w14:paraId="1029984F" w14:textId="77777777" w:rsidR="00267665" w:rsidRPr="003B0837" w:rsidRDefault="00267665" w:rsidP="00EC092B">
      <w:pPr>
        <w:pStyle w:val="m5"/>
        <w:numPr>
          <w:ilvl w:val="0"/>
          <w:numId w:val="144"/>
        </w:numPr>
        <w:tabs>
          <w:tab w:val="left" w:pos="284"/>
        </w:tabs>
        <w:ind w:left="0" w:firstLine="0"/>
      </w:pPr>
      <w:r w:rsidRPr="003B0837">
        <w:t>спецификацию оборудования, изделий и материалов.</w:t>
      </w:r>
    </w:p>
    <w:p w14:paraId="26C4D941" w14:textId="77777777" w:rsidR="00267665" w:rsidRPr="003B0837" w:rsidRDefault="00267665" w:rsidP="00267665">
      <w:pPr>
        <w:pStyle w:val="m5"/>
      </w:pPr>
    </w:p>
    <w:p w14:paraId="68CF622F" w14:textId="77777777" w:rsidR="00267665" w:rsidRPr="003B0837" w:rsidRDefault="00267665" w:rsidP="00EC092B">
      <w:pPr>
        <w:pStyle w:val="m5"/>
        <w:numPr>
          <w:ilvl w:val="0"/>
          <w:numId w:val="135"/>
        </w:numPr>
        <w:ind w:left="0" w:firstLine="0"/>
      </w:pPr>
      <w:r w:rsidRPr="003B0837">
        <w:t>Альбом марки «Комплектная трансформаторная подстанция» (КТП) должен быть разработан (при необходимости) и оформлен в соответствии с требованиями ГОСТ Р 21.1101-2013 и содержать:</w:t>
      </w:r>
    </w:p>
    <w:p w14:paraId="76F6A187" w14:textId="77777777" w:rsidR="00267665" w:rsidRPr="003B0837" w:rsidRDefault="00267665" w:rsidP="00267665">
      <w:pPr>
        <w:pStyle w:val="m5"/>
      </w:pPr>
    </w:p>
    <w:p w14:paraId="6E9FACEE" w14:textId="77777777" w:rsidR="00267665" w:rsidRPr="003B0837" w:rsidRDefault="00267665" w:rsidP="00EC092B">
      <w:pPr>
        <w:pStyle w:val="m5"/>
        <w:numPr>
          <w:ilvl w:val="0"/>
          <w:numId w:val="145"/>
        </w:numPr>
        <w:tabs>
          <w:tab w:val="left" w:pos="284"/>
        </w:tabs>
        <w:ind w:left="0" w:firstLine="0"/>
      </w:pPr>
      <w:r w:rsidRPr="003B0837">
        <w:t>решение по составу оборудования для организации внешнего электроснабжения ИО;</w:t>
      </w:r>
    </w:p>
    <w:p w14:paraId="7EBA0E15" w14:textId="77777777" w:rsidR="00267665" w:rsidRPr="003B0837" w:rsidRDefault="00267665" w:rsidP="00EC092B">
      <w:pPr>
        <w:pStyle w:val="m5"/>
        <w:numPr>
          <w:ilvl w:val="0"/>
          <w:numId w:val="145"/>
        </w:numPr>
        <w:tabs>
          <w:tab w:val="left" w:pos="284"/>
        </w:tabs>
        <w:ind w:left="0" w:firstLine="0"/>
      </w:pPr>
      <w:r w:rsidRPr="003B0837">
        <w:t>решение по высоковольтной и низковольтной линии электропередачи для организации внешнего электроснабжения ИО;</w:t>
      </w:r>
    </w:p>
    <w:p w14:paraId="42BB43EC" w14:textId="77777777" w:rsidR="00267665" w:rsidRPr="003B0837" w:rsidRDefault="00267665" w:rsidP="00EC092B">
      <w:pPr>
        <w:pStyle w:val="m5"/>
        <w:numPr>
          <w:ilvl w:val="0"/>
          <w:numId w:val="145"/>
        </w:numPr>
        <w:tabs>
          <w:tab w:val="left" w:pos="284"/>
        </w:tabs>
        <w:ind w:left="0" w:firstLine="0"/>
      </w:pPr>
      <w:r w:rsidRPr="003B0837">
        <w:t xml:space="preserve">решение по заземлению и </w:t>
      </w:r>
      <w:proofErr w:type="spellStart"/>
      <w:r w:rsidRPr="003B0837">
        <w:t>молниезащите</w:t>
      </w:r>
      <w:proofErr w:type="spellEnd"/>
      <w:r w:rsidRPr="003B0837">
        <w:t xml:space="preserve"> оборудования для организации внешнего электроснабжения ИО;</w:t>
      </w:r>
    </w:p>
    <w:p w14:paraId="25299E29" w14:textId="77777777" w:rsidR="00267665" w:rsidRPr="003B0837" w:rsidRDefault="00267665" w:rsidP="00EC092B">
      <w:pPr>
        <w:pStyle w:val="m5"/>
        <w:numPr>
          <w:ilvl w:val="0"/>
          <w:numId w:val="145"/>
        </w:numPr>
        <w:tabs>
          <w:tab w:val="left" w:pos="284"/>
        </w:tabs>
        <w:ind w:left="0" w:firstLine="0"/>
      </w:pPr>
      <w:r w:rsidRPr="003B0837">
        <w:t xml:space="preserve">решение по </w:t>
      </w:r>
      <w:proofErr w:type="spellStart"/>
      <w:r w:rsidRPr="003B0837">
        <w:t>молниезащите</w:t>
      </w:r>
      <w:proofErr w:type="spellEnd"/>
      <w:r w:rsidRPr="003B0837">
        <w:t xml:space="preserve"> высоковольтной и низковольтной линии электропередачи для организации внешнего электроснабжения ИО;</w:t>
      </w:r>
    </w:p>
    <w:p w14:paraId="48A5542D" w14:textId="77777777" w:rsidR="00267665" w:rsidRPr="003B0837" w:rsidRDefault="00267665" w:rsidP="00EC092B">
      <w:pPr>
        <w:pStyle w:val="m5"/>
        <w:numPr>
          <w:ilvl w:val="0"/>
          <w:numId w:val="145"/>
        </w:numPr>
        <w:tabs>
          <w:tab w:val="left" w:pos="284"/>
        </w:tabs>
        <w:ind w:left="0" w:firstLine="0"/>
      </w:pPr>
      <w:r w:rsidRPr="003B0837">
        <w:t>решение по размещению, соединению и указания по монтажу оборудования внешнего электроснабжения ИО;</w:t>
      </w:r>
    </w:p>
    <w:p w14:paraId="099B0E8E" w14:textId="77777777" w:rsidR="00267665" w:rsidRPr="003B0837" w:rsidRDefault="00267665" w:rsidP="00EC092B">
      <w:pPr>
        <w:pStyle w:val="m5"/>
        <w:numPr>
          <w:ilvl w:val="0"/>
          <w:numId w:val="145"/>
        </w:numPr>
        <w:tabs>
          <w:tab w:val="left" w:pos="284"/>
        </w:tabs>
        <w:ind w:left="0" w:firstLine="0"/>
      </w:pPr>
      <w:r w:rsidRPr="003B0837">
        <w:t>решение по размещению, соединению и указания по монтажу оборудования высоковольтной и низковольтной линии электропередачи для организации внешнего электроснабжения ИО;</w:t>
      </w:r>
    </w:p>
    <w:p w14:paraId="1C8A06A6" w14:textId="77777777" w:rsidR="00267665" w:rsidRPr="003B0837" w:rsidRDefault="00267665" w:rsidP="00EC092B">
      <w:pPr>
        <w:pStyle w:val="m5"/>
        <w:numPr>
          <w:ilvl w:val="0"/>
          <w:numId w:val="145"/>
        </w:numPr>
        <w:tabs>
          <w:tab w:val="left" w:pos="284"/>
        </w:tabs>
        <w:ind w:left="0" w:firstLine="0"/>
      </w:pPr>
      <w:r w:rsidRPr="003B0837">
        <w:t>монтажные схемы;</w:t>
      </w:r>
    </w:p>
    <w:p w14:paraId="762DD675" w14:textId="77777777" w:rsidR="00267665" w:rsidRPr="003B0837" w:rsidRDefault="00267665" w:rsidP="00EC092B">
      <w:pPr>
        <w:pStyle w:val="m5"/>
        <w:numPr>
          <w:ilvl w:val="0"/>
          <w:numId w:val="145"/>
        </w:numPr>
        <w:tabs>
          <w:tab w:val="left" w:pos="284"/>
        </w:tabs>
        <w:ind w:left="0" w:firstLine="0"/>
      </w:pPr>
      <w:r w:rsidRPr="003B0837">
        <w:t>монтажные чертежи</w:t>
      </w:r>
      <w:r w:rsidRPr="003B0837">
        <w:rPr>
          <w:lang w:val="en-US"/>
        </w:rPr>
        <w:t>;</w:t>
      </w:r>
    </w:p>
    <w:p w14:paraId="578943A2" w14:textId="77777777" w:rsidR="00267665" w:rsidRPr="003B0837" w:rsidRDefault="00267665" w:rsidP="00EC092B">
      <w:pPr>
        <w:pStyle w:val="m5"/>
        <w:numPr>
          <w:ilvl w:val="0"/>
          <w:numId w:val="145"/>
        </w:numPr>
        <w:tabs>
          <w:tab w:val="left" w:pos="284"/>
        </w:tabs>
        <w:ind w:left="0" w:firstLine="0"/>
      </w:pPr>
      <w:r w:rsidRPr="003B0837">
        <w:t>таблицу соединений</w:t>
      </w:r>
      <w:r w:rsidRPr="003B0837">
        <w:rPr>
          <w:lang w:val="en-US"/>
        </w:rPr>
        <w:t>;</w:t>
      </w:r>
    </w:p>
    <w:p w14:paraId="47F484E1" w14:textId="77777777" w:rsidR="00267665" w:rsidRPr="003B0837" w:rsidRDefault="00267665" w:rsidP="00EC092B">
      <w:pPr>
        <w:pStyle w:val="m5"/>
        <w:numPr>
          <w:ilvl w:val="0"/>
          <w:numId w:val="145"/>
        </w:numPr>
        <w:tabs>
          <w:tab w:val="left" w:pos="284"/>
        </w:tabs>
        <w:ind w:left="0" w:firstLine="0"/>
      </w:pPr>
      <w:r w:rsidRPr="003B0837">
        <w:t>сводную таблицу кабелей</w:t>
      </w:r>
      <w:r w:rsidRPr="003B0837">
        <w:rPr>
          <w:lang w:val="en-US"/>
        </w:rPr>
        <w:t>;</w:t>
      </w:r>
    </w:p>
    <w:p w14:paraId="0A9A7C37" w14:textId="77777777" w:rsidR="00267665" w:rsidRPr="003B0837" w:rsidRDefault="00267665" w:rsidP="00EC092B">
      <w:pPr>
        <w:pStyle w:val="m5"/>
        <w:numPr>
          <w:ilvl w:val="0"/>
          <w:numId w:val="145"/>
        </w:numPr>
        <w:tabs>
          <w:tab w:val="left" w:pos="284"/>
        </w:tabs>
        <w:ind w:left="0" w:firstLine="0"/>
      </w:pPr>
      <w:r w:rsidRPr="003B0837">
        <w:t>спецификацию оборудования, изделий и материалов.</w:t>
      </w:r>
    </w:p>
    <w:p w14:paraId="639C009A" w14:textId="77777777" w:rsidR="00267665" w:rsidRPr="003B0837" w:rsidRDefault="00267665" w:rsidP="00267665">
      <w:pPr>
        <w:pStyle w:val="m5"/>
        <w:tabs>
          <w:tab w:val="left" w:pos="284"/>
        </w:tabs>
        <w:spacing w:line="120" w:lineRule="auto"/>
      </w:pPr>
    </w:p>
    <w:p w14:paraId="72CFFDBE" w14:textId="77777777" w:rsidR="00267665" w:rsidRPr="003B0837" w:rsidRDefault="00267665" w:rsidP="00EC092B">
      <w:pPr>
        <w:pStyle w:val="m5"/>
        <w:numPr>
          <w:ilvl w:val="0"/>
          <w:numId w:val="135"/>
        </w:numPr>
        <w:ind w:left="0" w:firstLine="0"/>
      </w:pPr>
      <w:r w:rsidRPr="003B0837">
        <w:t xml:space="preserve">Альбом марки «Электроснабжение» (ЭС), оформляется для отображения решения по устройству линии внешнего электроснабжения ИО (как правило 0.4 </w:t>
      </w:r>
      <w:proofErr w:type="spellStart"/>
      <w:r w:rsidRPr="003B0837">
        <w:t>кВ</w:t>
      </w:r>
      <w:proofErr w:type="spellEnd"/>
      <w:r w:rsidRPr="003B0837">
        <w:t xml:space="preserve">) от существующего источника переменного тока (прокладка новой воздушной линии с монтажом новых опор, прокладка новой кабельной линии в земле). </w:t>
      </w:r>
    </w:p>
    <w:p w14:paraId="30464E25" w14:textId="77777777" w:rsidR="00267665" w:rsidRPr="003B0837" w:rsidRDefault="00267665" w:rsidP="00267665">
      <w:pPr>
        <w:pStyle w:val="m5"/>
        <w:ind w:firstLine="708"/>
      </w:pPr>
      <w:r w:rsidRPr="003B0837">
        <w:t>Альбом должен быть разработан и оформлен в соответствии с требованиями ГОСТ Р 21.1101-2013 и содержать:</w:t>
      </w:r>
    </w:p>
    <w:p w14:paraId="1430BF7B" w14:textId="77777777" w:rsidR="00267665" w:rsidRPr="003B0837" w:rsidRDefault="00267665" w:rsidP="00267665">
      <w:pPr>
        <w:pStyle w:val="m5"/>
      </w:pPr>
    </w:p>
    <w:p w14:paraId="2D2E8396" w14:textId="77777777" w:rsidR="00267665" w:rsidRPr="003B0837" w:rsidRDefault="00267665" w:rsidP="00EC092B">
      <w:pPr>
        <w:pStyle w:val="m5"/>
        <w:numPr>
          <w:ilvl w:val="0"/>
          <w:numId w:val="146"/>
        </w:numPr>
        <w:tabs>
          <w:tab w:val="left" w:pos="0"/>
          <w:tab w:val="left" w:pos="284"/>
        </w:tabs>
        <w:ind w:left="0" w:firstLine="0"/>
      </w:pPr>
      <w:r w:rsidRPr="003B0837">
        <w:t>решение по составу оборудования и материалов для организации внешнего электроснабжения ИО;</w:t>
      </w:r>
    </w:p>
    <w:p w14:paraId="6C7AEA48" w14:textId="77777777" w:rsidR="00267665" w:rsidRPr="003B0837" w:rsidRDefault="00267665" w:rsidP="00EC092B">
      <w:pPr>
        <w:pStyle w:val="m5"/>
        <w:numPr>
          <w:ilvl w:val="0"/>
          <w:numId w:val="146"/>
        </w:numPr>
        <w:tabs>
          <w:tab w:val="left" w:pos="0"/>
          <w:tab w:val="left" w:pos="284"/>
        </w:tabs>
        <w:ind w:left="0" w:firstLine="0"/>
      </w:pPr>
      <w:r w:rsidRPr="003B0837">
        <w:t>решение по размещению, соединению и указания по монтажу оборудования внешнего электроснабжения ИО;</w:t>
      </w:r>
    </w:p>
    <w:p w14:paraId="427AAF5D" w14:textId="77777777" w:rsidR="00267665" w:rsidRPr="003B0837" w:rsidRDefault="00267665" w:rsidP="00EC092B">
      <w:pPr>
        <w:pStyle w:val="m5"/>
        <w:numPr>
          <w:ilvl w:val="0"/>
          <w:numId w:val="146"/>
        </w:numPr>
        <w:tabs>
          <w:tab w:val="left" w:pos="0"/>
        </w:tabs>
        <w:ind w:left="284" w:hanging="284"/>
      </w:pPr>
      <w:r w:rsidRPr="003B0837">
        <w:t xml:space="preserve">решение по </w:t>
      </w:r>
      <w:proofErr w:type="spellStart"/>
      <w:r w:rsidRPr="003B0837">
        <w:t>молниезащите</w:t>
      </w:r>
      <w:proofErr w:type="spellEnd"/>
      <w:r w:rsidRPr="003B0837">
        <w:t xml:space="preserve"> линии электропередачи;</w:t>
      </w:r>
    </w:p>
    <w:p w14:paraId="77A64924" w14:textId="77777777" w:rsidR="00267665" w:rsidRPr="003B0837" w:rsidRDefault="00267665" w:rsidP="00EC092B">
      <w:pPr>
        <w:pStyle w:val="m5"/>
        <w:numPr>
          <w:ilvl w:val="0"/>
          <w:numId w:val="146"/>
        </w:numPr>
        <w:tabs>
          <w:tab w:val="left" w:pos="0"/>
        </w:tabs>
        <w:ind w:left="284" w:hanging="284"/>
      </w:pPr>
      <w:r w:rsidRPr="003B0837">
        <w:t>монтажные схемы;</w:t>
      </w:r>
    </w:p>
    <w:p w14:paraId="4150D96C" w14:textId="77777777" w:rsidR="00267665" w:rsidRPr="003B0837" w:rsidRDefault="00267665" w:rsidP="00EC092B">
      <w:pPr>
        <w:pStyle w:val="m5"/>
        <w:numPr>
          <w:ilvl w:val="0"/>
          <w:numId w:val="146"/>
        </w:numPr>
        <w:tabs>
          <w:tab w:val="left" w:pos="0"/>
        </w:tabs>
        <w:ind w:left="284" w:hanging="284"/>
      </w:pPr>
      <w:r w:rsidRPr="003B0837">
        <w:t>монтажные чертежи</w:t>
      </w:r>
      <w:r w:rsidRPr="003B0837">
        <w:rPr>
          <w:lang w:val="en-US"/>
        </w:rPr>
        <w:t>;</w:t>
      </w:r>
    </w:p>
    <w:p w14:paraId="55B1DB13" w14:textId="77777777" w:rsidR="00267665" w:rsidRPr="003B0837" w:rsidRDefault="00267665" w:rsidP="00EC092B">
      <w:pPr>
        <w:pStyle w:val="m5"/>
        <w:numPr>
          <w:ilvl w:val="0"/>
          <w:numId w:val="146"/>
        </w:numPr>
        <w:tabs>
          <w:tab w:val="left" w:pos="0"/>
        </w:tabs>
        <w:ind w:left="284" w:hanging="284"/>
      </w:pPr>
      <w:r w:rsidRPr="003B0837">
        <w:t>таблицу соединений</w:t>
      </w:r>
      <w:r w:rsidRPr="003B0837">
        <w:rPr>
          <w:lang w:val="en-US"/>
        </w:rPr>
        <w:t>;</w:t>
      </w:r>
    </w:p>
    <w:p w14:paraId="232E55C0" w14:textId="77777777" w:rsidR="00267665" w:rsidRPr="003B0837" w:rsidRDefault="00267665" w:rsidP="00EC092B">
      <w:pPr>
        <w:pStyle w:val="m5"/>
        <w:numPr>
          <w:ilvl w:val="0"/>
          <w:numId w:val="146"/>
        </w:numPr>
        <w:tabs>
          <w:tab w:val="left" w:pos="0"/>
        </w:tabs>
        <w:ind w:left="284" w:hanging="284"/>
      </w:pPr>
      <w:r w:rsidRPr="003B0837">
        <w:t>сводную таблицу кабелей</w:t>
      </w:r>
      <w:r w:rsidRPr="003B0837">
        <w:rPr>
          <w:lang w:val="en-US"/>
        </w:rPr>
        <w:t>;</w:t>
      </w:r>
    </w:p>
    <w:p w14:paraId="439C652A" w14:textId="77777777" w:rsidR="00267665" w:rsidRPr="003B0837" w:rsidRDefault="00267665" w:rsidP="00EC092B">
      <w:pPr>
        <w:pStyle w:val="m5"/>
        <w:numPr>
          <w:ilvl w:val="0"/>
          <w:numId w:val="146"/>
        </w:numPr>
        <w:tabs>
          <w:tab w:val="left" w:pos="0"/>
        </w:tabs>
        <w:ind w:left="284" w:hanging="284"/>
      </w:pPr>
      <w:r w:rsidRPr="003B0837">
        <w:t>спецификацию оборудования, изделий и материалов.</w:t>
      </w:r>
    </w:p>
    <w:p w14:paraId="61E1E1DC" w14:textId="77777777" w:rsidR="00267665" w:rsidRPr="003B0837" w:rsidRDefault="00267665" w:rsidP="00267665">
      <w:pPr>
        <w:pStyle w:val="m5"/>
        <w:spacing w:line="120" w:lineRule="auto"/>
      </w:pPr>
    </w:p>
    <w:p w14:paraId="31A29A73" w14:textId="77777777" w:rsidR="00267665" w:rsidRPr="003B0837" w:rsidRDefault="00267665" w:rsidP="00EC092B">
      <w:pPr>
        <w:pStyle w:val="m5"/>
        <w:numPr>
          <w:ilvl w:val="0"/>
          <w:numId w:val="135"/>
        </w:numPr>
        <w:tabs>
          <w:tab w:val="left" w:pos="709"/>
        </w:tabs>
        <w:ind w:left="0" w:firstLine="0"/>
      </w:pPr>
      <w:r w:rsidRPr="003B0837">
        <w:rPr>
          <w:b/>
        </w:rPr>
        <w:t>Справочно-</w:t>
      </w:r>
      <w:r w:rsidRPr="003B0837">
        <w:t xml:space="preserve"> Альбом марки «Пожаротушение» (ПТ) должен быть разработан и оформлен в соответствии с требованиями ГОСТ Р 21.1101-2013 и содержать:</w:t>
      </w:r>
    </w:p>
    <w:p w14:paraId="460C0C56" w14:textId="77777777" w:rsidR="00267665" w:rsidRPr="003B0837" w:rsidRDefault="00267665" w:rsidP="00267665">
      <w:pPr>
        <w:pStyle w:val="m5"/>
        <w:tabs>
          <w:tab w:val="left" w:pos="709"/>
        </w:tabs>
      </w:pPr>
    </w:p>
    <w:p w14:paraId="574221EC" w14:textId="77777777" w:rsidR="00267665" w:rsidRPr="003B0837" w:rsidRDefault="00267665" w:rsidP="00EC092B">
      <w:pPr>
        <w:pStyle w:val="m5"/>
        <w:numPr>
          <w:ilvl w:val="0"/>
          <w:numId w:val="147"/>
        </w:numPr>
        <w:tabs>
          <w:tab w:val="left" w:pos="284"/>
        </w:tabs>
        <w:ind w:left="851" w:hanging="851"/>
      </w:pPr>
      <w:r w:rsidRPr="003B0837">
        <w:t>решение по составу оборудования пожаротушения ИО;</w:t>
      </w:r>
    </w:p>
    <w:p w14:paraId="1F1C3D0B" w14:textId="77777777" w:rsidR="00267665" w:rsidRPr="003B0837" w:rsidRDefault="00267665" w:rsidP="00EC092B">
      <w:pPr>
        <w:pStyle w:val="m5"/>
        <w:numPr>
          <w:ilvl w:val="0"/>
          <w:numId w:val="147"/>
        </w:numPr>
        <w:tabs>
          <w:tab w:val="left" w:pos="284"/>
        </w:tabs>
        <w:ind w:left="0" w:firstLine="0"/>
      </w:pPr>
      <w:r w:rsidRPr="003B0837">
        <w:t>решение по размещению, соединению и указания по монтажу оборудования пожаротушения ИО;</w:t>
      </w:r>
    </w:p>
    <w:p w14:paraId="195E8E77" w14:textId="77777777" w:rsidR="00267665" w:rsidRPr="003B0837" w:rsidRDefault="00267665" w:rsidP="00EC092B">
      <w:pPr>
        <w:pStyle w:val="m5"/>
        <w:numPr>
          <w:ilvl w:val="0"/>
          <w:numId w:val="147"/>
        </w:numPr>
        <w:tabs>
          <w:tab w:val="left" w:pos="284"/>
        </w:tabs>
        <w:ind w:left="851" w:hanging="851"/>
      </w:pPr>
      <w:r w:rsidRPr="003B0837">
        <w:t>монтажные схемы;</w:t>
      </w:r>
    </w:p>
    <w:p w14:paraId="5B8C18EF" w14:textId="77777777" w:rsidR="00267665" w:rsidRPr="003B0837" w:rsidRDefault="00267665" w:rsidP="00EC092B">
      <w:pPr>
        <w:pStyle w:val="m5"/>
        <w:numPr>
          <w:ilvl w:val="0"/>
          <w:numId w:val="147"/>
        </w:numPr>
        <w:tabs>
          <w:tab w:val="left" w:pos="284"/>
        </w:tabs>
        <w:ind w:left="851" w:hanging="851"/>
      </w:pPr>
      <w:r w:rsidRPr="003B0837">
        <w:t>монтажные чертежи</w:t>
      </w:r>
      <w:r w:rsidRPr="003B0837">
        <w:rPr>
          <w:lang w:val="en-US"/>
        </w:rPr>
        <w:t>;</w:t>
      </w:r>
    </w:p>
    <w:p w14:paraId="28A58163" w14:textId="77777777" w:rsidR="00267665" w:rsidRPr="003B0837" w:rsidRDefault="00267665" w:rsidP="00EC092B">
      <w:pPr>
        <w:pStyle w:val="m5"/>
        <w:numPr>
          <w:ilvl w:val="0"/>
          <w:numId w:val="147"/>
        </w:numPr>
        <w:tabs>
          <w:tab w:val="left" w:pos="284"/>
        </w:tabs>
        <w:ind w:left="851" w:hanging="851"/>
      </w:pPr>
      <w:r w:rsidRPr="003B0837">
        <w:t>таблицу соединений</w:t>
      </w:r>
      <w:r w:rsidRPr="003B0837">
        <w:rPr>
          <w:lang w:val="en-US"/>
        </w:rPr>
        <w:t>;</w:t>
      </w:r>
    </w:p>
    <w:p w14:paraId="70617067" w14:textId="77777777" w:rsidR="00267665" w:rsidRPr="003B0837" w:rsidRDefault="00267665" w:rsidP="00EC092B">
      <w:pPr>
        <w:pStyle w:val="m5"/>
        <w:numPr>
          <w:ilvl w:val="0"/>
          <w:numId w:val="147"/>
        </w:numPr>
        <w:tabs>
          <w:tab w:val="left" w:pos="284"/>
        </w:tabs>
        <w:ind w:left="851" w:hanging="851"/>
      </w:pPr>
      <w:r w:rsidRPr="003B0837">
        <w:t>сводную таблицу кабелей</w:t>
      </w:r>
      <w:r w:rsidRPr="003B0837">
        <w:rPr>
          <w:lang w:val="en-US"/>
        </w:rPr>
        <w:t>;</w:t>
      </w:r>
    </w:p>
    <w:p w14:paraId="65221D85" w14:textId="77777777" w:rsidR="00267665" w:rsidRPr="003B0837" w:rsidRDefault="00267665" w:rsidP="00EC092B">
      <w:pPr>
        <w:pStyle w:val="m5"/>
        <w:numPr>
          <w:ilvl w:val="0"/>
          <w:numId w:val="147"/>
        </w:numPr>
        <w:tabs>
          <w:tab w:val="left" w:pos="284"/>
        </w:tabs>
        <w:ind w:left="851" w:hanging="851"/>
      </w:pPr>
      <w:r w:rsidRPr="003B0837">
        <w:t>спецификацию оборудования, изделий и материалов.</w:t>
      </w:r>
    </w:p>
    <w:p w14:paraId="68D36C21" w14:textId="77777777" w:rsidR="00267665" w:rsidRPr="003B0837" w:rsidRDefault="00267665" w:rsidP="00267665">
      <w:pPr>
        <w:pStyle w:val="m5"/>
        <w:spacing w:line="120" w:lineRule="auto"/>
      </w:pPr>
    </w:p>
    <w:p w14:paraId="11E80EA6" w14:textId="77777777" w:rsidR="00267665" w:rsidRPr="003B0837" w:rsidRDefault="00267665" w:rsidP="00EC092B">
      <w:pPr>
        <w:pStyle w:val="m5"/>
        <w:numPr>
          <w:ilvl w:val="0"/>
          <w:numId w:val="135"/>
        </w:numPr>
        <w:ind w:left="0" w:firstLine="0"/>
      </w:pPr>
      <w:r w:rsidRPr="003B0837">
        <w:t>Альбом марки «</w:t>
      </w:r>
      <w:proofErr w:type="spellStart"/>
      <w:r w:rsidRPr="003B0837">
        <w:t>Молниезащита</w:t>
      </w:r>
      <w:proofErr w:type="spellEnd"/>
      <w:r w:rsidRPr="003B0837">
        <w:t>» (МЗ) должен быть разработан и оформлен в соответствии с требованиями ГОСТ Р 21.1101-2013 и содержать:</w:t>
      </w:r>
    </w:p>
    <w:p w14:paraId="0E86B5EC" w14:textId="77777777" w:rsidR="00267665" w:rsidRPr="003B0837" w:rsidRDefault="00267665" w:rsidP="00267665">
      <w:pPr>
        <w:pStyle w:val="m5"/>
      </w:pPr>
    </w:p>
    <w:p w14:paraId="60FDDA60" w14:textId="77777777" w:rsidR="00267665" w:rsidRPr="003B0837" w:rsidRDefault="00267665" w:rsidP="00EC092B">
      <w:pPr>
        <w:pStyle w:val="m5"/>
        <w:numPr>
          <w:ilvl w:val="0"/>
          <w:numId w:val="151"/>
        </w:numPr>
        <w:tabs>
          <w:tab w:val="left" w:pos="851"/>
        </w:tabs>
        <w:ind w:left="284" w:hanging="284"/>
      </w:pPr>
      <w:r w:rsidRPr="003B0837">
        <w:t xml:space="preserve">решение по составу оборудования </w:t>
      </w:r>
      <w:proofErr w:type="spellStart"/>
      <w:r w:rsidRPr="003B0837">
        <w:t>молниезащиты</w:t>
      </w:r>
      <w:proofErr w:type="spellEnd"/>
      <w:r w:rsidRPr="003B0837">
        <w:t>;</w:t>
      </w:r>
    </w:p>
    <w:p w14:paraId="05AF8532" w14:textId="77777777" w:rsidR="00267665" w:rsidRPr="003B0837" w:rsidRDefault="00267665" w:rsidP="00EC092B">
      <w:pPr>
        <w:pStyle w:val="m5"/>
        <w:numPr>
          <w:ilvl w:val="0"/>
          <w:numId w:val="151"/>
        </w:numPr>
        <w:tabs>
          <w:tab w:val="left" w:pos="284"/>
        </w:tabs>
        <w:ind w:left="0" w:firstLine="0"/>
      </w:pPr>
      <w:r w:rsidRPr="003B0837">
        <w:t xml:space="preserve">решение по размещению, соединению и указания по монтажу оборудования </w:t>
      </w:r>
      <w:proofErr w:type="spellStart"/>
      <w:r w:rsidRPr="003B0837">
        <w:t>молниезащиты</w:t>
      </w:r>
      <w:proofErr w:type="spellEnd"/>
      <w:r w:rsidRPr="003B0837">
        <w:t>;</w:t>
      </w:r>
    </w:p>
    <w:p w14:paraId="39958D5B" w14:textId="77777777" w:rsidR="00267665" w:rsidRPr="003B0837" w:rsidRDefault="00267665" w:rsidP="00EC092B">
      <w:pPr>
        <w:pStyle w:val="m5"/>
        <w:numPr>
          <w:ilvl w:val="0"/>
          <w:numId w:val="151"/>
        </w:numPr>
        <w:tabs>
          <w:tab w:val="left" w:pos="851"/>
        </w:tabs>
        <w:ind w:left="284" w:hanging="284"/>
      </w:pPr>
      <w:r w:rsidRPr="003B0837">
        <w:t>монтажные схемы;</w:t>
      </w:r>
    </w:p>
    <w:p w14:paraId="395CACC2" w14:textId="77777777" w:rsidR="00267665" w:rsidRPr="003B0837" w:rsidRDefault="00267665" w:rsidP="00EC092B">
      <w:pPr>
        <w:pStyle w:val="m5"/>
        <w:numPr>
          <w:ilvl w:val="0"/>
          <w:numId w:val="151"/>
        </w:numPr>
        <w:tabs>
          <w:tab w:val="left" w:pos="851"/>
        </w:tabs>
        <w:ind w:left="284" w:hanging="284"/>
      </w:pPr>
      <w:r w:rsidRPr="003B0837">
        <w:t>монтажные чертежи</w:t>
      </w:r>
      <w:r w:rsidRPr="003B0837">
        <w:rPr>
          <w:lang w:val="en-US"/>
        </w:rPr>
        <w:t>;</w:t>
      </w:r>
    </w:p>
    <w:p w14:paraId="335C5A01" w14:textId="77777777" w:rsidR="00267665" w:rsidRPr="003B0837" w:rsidRDefault="00267665" w:rsidP="00EC092B">
      <w:pPr>
        <w:pStyle w:val="m5"/>
        <w:numPr>
          <w:ilvl w:val="0"/>
          <w:numId w:val="151"/>
        </w:numPr>
        <w:tabs>
          <w:tab w:val="left" w:pos="851"/>
        </w:tabs>
        <w:ind w:left="284" w:hanging="284"/>
      </w:pPr>
      <w:r w:rsidRPr="003B0837">
        <w:t>таблицу соединений</w:t>
      </w:r>
      <w:r w:rsidRPr="003B0837">
        <w:rPr>
          <w:lang w:val="en-US"/>
        </w:rPr>
        <w:t>;</w:t>
      </w:r>
    </w:p>
    <w:p w14:paraId="78F5B5CC" w14:textId="77777777" w:rsidR="00267665" w:rsidRPr="003B0837" w:rsidRDefault="00267665" w:rsidP="00EC092B">
      <w:pPr>
        <w:pStyle w:val="m5"/>
        <w:numPr>
          <w:ilvl w:val="0"/>
          <w:numId w:val="151"/>
        </w:numPr>
        <w:tabs>
          <w:tab w:val="left" w:pos="851"/>
        </w:tabs>
        <w:ind w:left="284" w:hanging="284"/>
      </w:pPr>
      <w:r w:rsidRPr="003B0837">
        <w:t>спецификацию оборудования, изделий и материалов.</w:t>
      </w:r>
    </w:p>
    <w:p w14:paraId="054C405C" w14:textId="77777777" w:rsidR="00267665" w:rsidRPr="000D421A" w:rsidRDefault="00267665" w:rsidP="00267665">
      <w:pPr>
        <w:pStyle w:val="m5"/>
      </w:pPr>
    </w:p>
    <w:bookmarkEnd w:id="2"/>
    <w:bookmarkEnd w:id="3"/>
    <w:p w14:paraId="594DB69A" w14:textId="77777777" w:rsidR="00267665" w:rsidRPr="0085580B" w:rsidRDefault="00267665" w:rsidP="00267665">
      <w:pPr>
        <w:pStyle w:val="m10"/>
        <w:numPr>
          <w:ilvl w:val="0"/>
          <w:numId w:val="0"/>
        </w:numPr>
        <w:tabs>
          <w:tab w:val="num" w:pos="426"/>
        </w:tabs>
        <w:ind w:left="426"/>
      </w:pPr>
    </w:p>
    <w:p w14:paraId="15632018" w14:textId="77777777" w:rsidR="00267665" w:rsidRPr="0085580B" w:rsidRDefault="00267665" w:rsidP="00267665">
      <w:pPr>
        <w:autoSpaceDE w:val="0"/>
        <w:autoSpaceDN w:val="0"/>
        <w:adjustRightInd w:val="0"/>
        <w:jc w:val="both"/>
      </w:pPr>
    </w:p>
    <w:p w14:paraId="16D2ECA6" w14:textId="77777777" w:rsidR="00267665" w:rsidRPr="0085580B" w:rsidRDefault="00267665" w:rsidP="00267665">
      <w:pPr>
        <w:pStyle w:val="m5"/>
      </w:pPr>
    </w:p>
    <w:p w14:paraId="34CD4B10" w14:textId="77777777" w:rsidR="00267665" w:rsidRPr="0085580B" w:rsidRDefault="00267665" w:rsidP="00267665">
      <w:pPr>
        <w:tabs>
          <w:tab w:val="left" w:pos="10205"/>
        </w:tabs>
        <w:ind w:right="-55"/>
        <w:jc w:val="both"/>
      </w:pPr>
    </w:p>
    <w:p w14:paraId="42C5657A" w14:textId="77777777" w:rsidR="00267665" w:rsidRPr="0085580B" w:rsidRDefault="00267665" w:rsidP="00267665">
      <w:pPr>
        <w:tabs>
          <w:tab w:val="left" w:pos="10205"/>
        </w:tabs>
        <w:ind w:right="-55"/>
        <w:jc w:val="both"/>
      </w:pPr>
    </w:p>
    <w:p w14:paraId="29D2C9CC" w14:textId="77777777" w:rsidR="00267665" w:rsidRPr="0085580B" w:rsidRDefault="00267665" w:rsidP="00267665">
      <w:pPr>
        <w:tabs>
          <w:tab w:val="left" w:pos="10205"/>
        </w:tabs>
        <w:ind w:right="-55"/>
        <w:jc w:val="both"/>
      </w:pPr>
    </w:p>
    <w:p w14:paraId="16944DBC" w14:textId="77777777" w:rsidR="00267665" w:rsidRPr="0085580B" w:rsidRDefault="00267665" w:rsidP="00267665">
      <w:pPr>
        <w:tabs>
          <w:tab w:val="left" w:pos="10205"/>
        </w:tabs>
        <w:ind w:right="-55"/>
        <w:jc w:val="both"/>
      </w:pPr>
    </w:p>
    <w:p w14:paraId="5276E8BB" w14:textId="77777777" w:rsidR="00267665" w:rsidRPr="0085580B" w:rsidRDefault="00267665" w:rsidP="00267665">
      <w:pPr>
        <w:tabs>
          <w:tab w:val="left" w:pos="10205"/>
        </w:tabs>
        <w:ind w:right="-55"/>
        <w:jc w:val="both"/>
        <w:rPr>
          <w:b/>
        </w:rPr>
      </w:pPr>
    </w:p>
    <w:p w14:paraId="36CB3A0E" w14:textId="77777777" w:rsidR="00267665" w:rsidRPr="0085580B" w:rsidRDefault="00267665" w:rsidP="00267665">
      <w:pPr>
        <w:pStyle w:val="m5"/>
      </w:pPr>
    </w:p>
    <w:p w14:paraId="2D7F090C" w14:textId="77777777" w:rsidR="00267665" w:rsidRDefault="00267665" w:rsidP="00267665">
      <w:pPr>
        <w:rPr>
          <w:rFonts w:ascii="Arial Narrow" w:hAnsi="Arial Narrow"/>
          <w:kern w:val="36"/>
          <w:szCs w:val="20"/>
        </w:rPr>
      </w:pPr>
    </w:p>
    <w:p w14:paraId="26EA2B66" w14:textId="77777777" w:rsidR="00267665" w:rsidRPr="00871CEC" w:rsidRDefault="00267665" w:rsidP="00267665">
      <w:pPr>
        <w:jc w:val="right"/>
        <w:rPr>
          <w:kern w:val="36"/>
          <w:szCs w:val="20"/>
        </w:rPr>
      </w:pPr>
      <w:r w:rsidRPr="00871CEC">
        <w:rPr>
          <w:kern w:val="36"/>
          <w:szCs w:val="20"/>
        </w:rPr>
        <w:t>Приложение № 3 к Техническому заданию</w:t>
      </w:r>
    </w:p>
    <w:p w14:paraId="008FA700" w14:textId="77777777" w:rsidR="00267665" w:rsidRPr="00871CEC" w:rsidRDefault="00267665" w:rsidP="00267665">
      <w:pPr>
        <w:rPr>
          <w:kern w:val="36"/>
          <w:szCs w:val="20"/>
        </w:rPr>
      </w:pPr>
    </w:p>
    <w:p w14:paraId="22064E4B" w14:textId="77777777" w:rsidR="00267665" w:rsidRPr="00CE471F" w:rsidRDefault="00267665" w:rsidP="00267665">
      <w:pPr>
        <w:ind w:left="709"/>
        <w:jc w:val="center"/>
        <w:rPr>
          <w:b/>
          <w:kern w:val="36"/>
          <w:szCs w:val="20"/>
        </w:rPr>
      </w:pPr>
      <w:r w:rsidRPr="00CE471F">
        <w:rPr>
          <w:b/>
          <w:kern w:val="36"/>
          <w:szCs w:val="20"/>
        </w:rPr>
        <w:t>Требования к элементам инфраструктуры Объектов.</w:t>
      </w:r>
    </w:p>
    <w:p w14:paraId="66F65BED" w14:textId="77777777" w:rsidR="00267665" w:rsidRPr="00871CEC" w:rsidRDefault="00267665" w:rsidP="00267665">
      <w:pPr>
        <w:widowControl w:val="0"/>
      </w:pPr>
    </w:p>
    <w:p w14:paraId="14317FC9" w14:textId="77777777" w:rsidR="00267665" w:rsidRPr="00871CEC" w:rsidRDefault="00267665" w:rsidP="00267665">
      <w:pPr>
        <w:spacing w:line="360" w:lineRule="auto"/>
        <w:ind w:firstLine="426"/>
        <w:jc w:val="both"/>
      </w:pPr>
      <w:r w:rsidRPr="00871CEC">
        <w:t>Настоящий документ содержит информацию о технических требованиях к применяемым опорам: антенным, кабельным и пр. для строительства инфраструктурных объектов связи для размещения оборудования ретрансляторов радиосигнала сотовой связи.</w:t>
      </w:r>
    </w:p>
    <w:p w14:paraId="49FFF45F" w14:textId="77777777" w:rsidR="00267665" w:rsidRPr="00871CEC" w:rsidRDefault="00267665" w:rsidP="00267665">
      <w:pPr>
        <w:widowControl w:val="0"/>
        <w:spacing w:line="360" w:lineRule="auto"/>
        <w:ind w:firstLine="709"/>
        <w:jc w:val="both"/>
      </w:pPr>
      <w:r w:rsidRPr="00871CEC">
        <w:t>В случае обоснованного отсутствия возможности создания инфраструктурных объектов путём использования стандартных технических решений, представленных в настоящем документе, может быть применено новое техническое решение при условии:</w:t>
      </w:r>
    </w:p>
    <w:p w14:paraId="7B4EBCBF" w14:textId="77777777" w:rsidR="00267665" w:rsidRPr="00871CEC" w:rsidRDefault="00267665" w:rsidP="00EC092B">
      <w:pPr>
        <w:widowControl w:val="0"/>
        <w:numPr>
          <w:ilvl w:val="0"/>
          <w:numId w:val="77"/>
        </w:numPr>
        <w:tabs>
          <w:tab w:val="left" w:pos="284"/>
        </w:tabs>
        <w:spacing w:line="360" w:lineRule="auto"/>
        <w:ind w:left="284" w:hanging="284"/>
        <w:contextualSpacing/>
        <w:jc w:val="both"/>
      </w:pPr>
      <w:r w:rsidRPr="00871CEC">
        <w:t>согласования с Заказчиком</w:t>
      </w:r>
    </w:p>
    <w:p w14:paraId="16ABDC3B" w14:textId="77777777" w:rsidR="00267665" w:rsidRPr="00871CEC" w:rsidRDefault="00267665" w:rsidP="00EC092B">
      <w:pPr>
        <w:widowControl w:val="0"/>
        <w:numPr>
          <w:ilvl w:val="0"/>
          <w:numId w:val="77"/>
        </w:numPr>
        <w:tabs>
          <w:tab w:val="left" w:pos="284"/>
        </w:tabs>
        <w:spacing w:line="360" w:lineRule="auto"/>
        <w:ind w:left="284" w:hanging="284"/>
        <w:contextualSpacing/>
        <w:jc w:val="both"/>
      </w:pPr>
      <w:r w:rsidRPr="00871CEC">
        <w:t>соответствия требованиям действующих государственных и отраслевых нормативных документов (СНиП, ГОСТ, СП, РД и прочим);</w:t>
      </w:r>
    </w:p>
    <w:p w14:paraId="5A2C8C30" w14:textId="77777777" w:rsidR="00267665" w:rsidRPr="00871CEC" w:rsidRDefault="00267665" w:rsidP="00EC092B">
      <w:pPr>
        <w:widowControl w:val="0"/>
        <w:numPr>
          <w:ilvl w:val="0"/>
          <w:numId w:val="77"/>
        </w:numPr>
        <w:tabs>
          <w:tab w:val="left" w:pos="284"/>
        </w:tabs>
        <w:spacing w:line="360" w:lineRule="auto"/>
        <w:ind w:left="284" w:hanging="284"/>
        <w:contextualSpacing/>
        <w:jc w:val="both"/>
      </w:pPr>
      <w:r w:rsidRPr="00871CEC">
        <w:t>соответствия составу работ в применяемых удельных расценках из Приложения № 3 к Договору;</w:t>
      </w:r>
    </w:p>
    <w:p w14:paraId="7A0AF596" w14:textId="77777777" w:rsidR="00267665" w:rsidRPr="00871CEC" w:rsidRDefault="00267665" w:rsidP="00EC092B">
      <w:pPr>
        <w:widowControl w:val="0"/>
        <w:numPr>
          <w:ilvl w:val="0"/>
          <w:numId w:val="77"/>
        </w:numPr>
        <w:spacing w:line="360" w:lineRule="auto"/>
        <w:ind w:left="284" w:hanging="284"/>
        <w:contextualSpacing/>
      </w:pPr>
      <w:r w:rsidRPr="00871CEC">
        <w:t>экономической целесообразности</w:t>
      </w:r>
    </w:p>
    <w:p w14:paraId="117C67C4" w14:textId="77777777" w:rsidR="00267665" w:rsidRPr="00871CEC" w:rsidRDefault="00267665" w:rsidP="00EC092B">
      <w:pPr>
        <w:widowControl w:val="0"/>
        <w:numPr>
          <w:ilvl w:val="0"/>
          <w:numId w:val="77"/>
        </w:numPr>
        <w:spacing w:line="360" w:lineRule="auto"/>
        <w:ind w:left="284" w:hanging="284"/>
        <w:contextualSpacing/>
      </w:pPr>
      <w:r w:rsidRPr="00871CEC">
        <w:t>замена технического решения по данному Объекту по инициативе Заказчика.</w:t>
      </w:r>
    </w:p>
    <w:p w14:paraId="6CA58FCF" w14:textId="77777777" w:rsidR="00267665" w:rsidRPr="00CA5FB1" w:rsidRDefault="00267665" w:rsidP="00267665">
      <w:pPr>
        <w:widowControl w:val="0"/>
        <w:tabs>
          <w:tab w:val="left" w:pos="284"/>
        </w:tabs>
        <w:spacing w:line="360" w:lineRule="auto"/>
        <w:ind w:left="426"/>
        <w:contextualSpacing/>
      </w:pPr>
    </w:p>
    <w:p w14:paraId="268AEE96" w14:textId="77777777" w:rsidR="00267665" w:rsidRPr="00871CEC" w:rsidRDefault="00267665" w:rsidP="00EC092B">
      <w:pPr>
        <w:numPr>
          <w:ilvl w:val="0"/>
          <w:numId w:val="76"/>
        </w:numPr>
        <w:tabs>
          <w:tab w:val="num" w:pos="284"/>
        </w:tabs>
        <w:spacing w:line="360" w:lineRule="auto"/>
        <w:ind w:left="284" w:right="-55" w:hanging="284"/>
        <w:jc w:val="both"/>
        <w:rPr>
          <w:b/>
        </w:rPr>
      </w:pPr>
      <w:r w:rsidRPr="00871CEC">
        <w:rPr>
          <w:b/>
        </w:rPr>
        <w:t>Антенные опоры</w:t>
      </w:r>
    </w:p>
    <w:p w14:paraId="3AEFCA08" w14:textId="77777777" w:rsidR="00267665" w:rsidRPr="00871CEC" w:rsidRDefault="00267665" w:rsidP="00267665">
      <w:pPr>
        <w:spacing w:line="360" w:lineRule="auto"/>
        <w:ind w:left="284" w:right="-55"/>
        <w:jc w:val="both"/>
        <w:rPr>
          <w:b/>
        </w:rPr>
      </w:pPr>
    </w:p>
    <w:p w14:paraId="1C267112" w14:textId="77777777" w:rsidR="00267665" w:rsidRPr="00871CEC" w:rsidRDefault="00267665" w:rsidP="00267665">
      <w:pPr>
        <w:pStyle w:val="affd"/>
        <w:spacing w:line="360" w:lineRule="auto"/>
        <w:ind w:left="0" w:firstLine="720"/>
        <w:jc w:val="both"/>
      </w:pPr>
      <w:r w:rsidRPr="00871CEC">
        <w:t>Опора мобильной связи -  антенная опора, обладающая определённой нагрузочной способностью и ветровой устойчивостью, предназначенная для размещения на ней антенно-фидерных устройств сотовой/радиорелейной связи и непосредственно телекоммуникационного оборудования. Материал исполнения опоры - железобетон, металл, углепластик и др.</w:t>
      </w:r>
    </w:p>
    <w:p w14:paraId="09CC830E" w14:textId="77777777" w:rsidR="00267665" w:rsidRPr="00871CEC" w:rsidRDefault="00267665" w:rsidP="00267665">
      <w:pPr>
        <w:pStyle w:val="affd"/>
        <w:spacing w:line="360" w:lineRule="auto"/>
        <w:ind w:left="0" w:firstLine="720"/>
        <w:jc w:val="both"/>
      </w:pPr>
      <w:r w:rsidRPr="00871CEC">
        <w:rPr>
          <w:b/>
        </w:rPr>
        <w:t>Железобетонные опоры двойного назначения: к</w:t>
      </w:r>
      <w:r w:rsidRPr="00871CEC">
        <w:t>онструкция состоит из монолитной железобетонной сваи различной длины от 11 до 40 м. Устанавливается в скважину фундамента в стальную круглую трубу, заливаемую бетоном класса В20.Материал конструкций- бетон В20.Общий внешний вид конструкции см. рис.1</w:t>
      </w:r>
    </w:p>
    <w:p w14:paraId="05CC5674" w14:textId="77777777" w:rsidR="00267665" w:rsidRDefault="00267665" w:rsidP="00267665">
      <w:pPr>
        <w:pStyle w:val="affd"/>
        <w:ind w:left="0" w:firstLine="720"/>
        <w:jc w:val="both"/>
        <w:rPr>
          <w:color w:val="FF0000"/>
        </w:rPr>
      </w:pPr>
    </w:p>
    <w:p w14:paraId="0B1D539F" w14:textId="77777777" w:rsidR="00267665" w:rsidRDefault="00267665" w:rsidP="00267665">
      <w:pPr>
        <w:pStyle w:val="affd"/>
        <w:ind w:left="0" w:firstLine="720"/>
        <w:jc w:val="both"/>
        <w:rPr>
          <w:color w:val="FF0000"/>
        </w:rPr>
      </w:pPr>
    </w:p>
    <w:p w14:paraId="7F1DA611" w14:textId="77777777" w:rsidR="00267665" w:rsidRDefault="00267665" w:rsidP="00267665">
      <w:pPr>
        <w:pStyle w:val="affd"/>
        <w:ind w:left="0" w:firstLine="720"/>
        <w:jc w:val="both"/>
        <w:rPr>
          <w:b/>
          <w:color w:val="0070C0"/>
        </w:rPr>
      </w:pPr>
      <w:r>
        <w:rPr>
          <w:b/>
          <w:noProof/>
          <w:color w:val="0070C0"/>
        </w:rPr>
        <w:drawing>
          <wp:anchor distT="0" distB="0" distL="114300" distR="114300" simplePos="0" relativeHeight="251672576" behindDoc="0" locked="0" layoutInCell="1" allowOverlap="1" wp14:anchorId="3A0545E6" wp14:editId="77575354">
            <wp:simplePos x="1539240" y="624840"/>
            <wp:positionH relativeFrom="margin">
              <wp:align>center</wp:align>
            </wp:positionH>
            <wp:positionV relativeFrom="margin">
              <wp:align>top</wp:align>
            </wp:positionV>
            <wp:extent cx="1882140" cy="6469380"/>
            <wp:effectExtent l="0" t="0" r="3810" b="7620"/>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жб-общий вид.PNG"/>
                    <pic:cNvPicPr/>
                  </pic:nvPicPr>
                  <pic:blipFill>
                    <a:blip r:embed="rId10">
                      <a:extLst>
                        <a:ext uri="{28A0092B-C50C-407E-A947-70E740481C1C}">
                          <a14:useLocalDpi xmlns:a14="http://schemas.microsoft.com/office/drawing/2010/main" val="0"/>
                        </a:ext>
                      </a:extLst>
                    </a:blip>
                    <a:stretch>
                      <a:fillRect/>
                    </a:stretch>
                  </pic:blipFill>
                  <pic:spPr>
                    <a:xfrm>
                      <a:off x="0" y="0"/>
                      <a:ext cx="1882140" cy="6469380"/>
                    </a:xfrm>
                    <a:prstGeom prst="rect">
                      <a:avLst/>
                    </a:prstGeom>
                  </pic:spPr>
                </pic:pic>
              </a:graphicData>
            </a:graphic>
          </wp:anchor>
        </w:drawing>
      </w:r>
    </w:p>
    <w:p w14:paraId="2F78D9EE" w14:textId="77777777" w:rsidR="00267665" w:rsidRDefault="00267665" w:rsidP="00267665">
      <w:pPr>
        <w:ind w:left="284" w:right="-55"/>
        <w:jc w:val="both"/>
        <w:rPr>
          <w:b/>
          <w:color w:val="0070C0"/>
        </w:rPr>
      </w:pPr>
    </w:p>
    <w:p w14:paraId="4A4D4DC3" w14:textId="77777777" w:rsidR="00267665" w:rsidRPr="00871CEC" w:rsidRDefault="00267665" w:rsidP="00267665">
      <w:pPr>
        <w:spacing w:line="360" w:lineRule="auto"/>
        <w:ind w:left="284" w:right="-57"/>
        <w:jc w:val="both"/>
      </w:pPr>
      <w:r w:rsidRPr="00871CEC">
        <w:t xml:space="preserve">Рис. 1 Общий вид железобетонной антенной опоры двойного назначения (ОДН). Размеры конструкций и элементов на рисунке указаны </w:t>
      </w:r>
      <w:proofErr w:type="spellStart"/>
      <w:r w:rsidRPr="00871CEC">
        <w:t>справочно</w:t>
      </w:r>
      <w:proofErr w:type="spellEnd"/>
      <w:r w:rsidRPr="00871CEC">
        <w:t xml:space="preserve">. </w:t>
      </w:r>
    </w:p>
    <w:p w14:paraId="12AD0490" w14:textId="77777777" w:rsidR="00267665" w:rsidRPr="00871CEC" w:rsidRDefault="00267665" w:rsidP="00267665">
      <w:pPr>
        <w:ind w:left="284" w:right="-55"/>
        <w:jc w:val="both"/>
        <w:rPr>
          <w:b/>
        </w:rPr>
      </w:pPr>
    </w:p>
    <w:p w14:paraId="1294D02C" w14:textId="77777777" w:rsidR="00267665" w:rsidRPr="00871CEC" w:rsidRDefault="00267665" w:rsidP="00EC092B">
      <w:pPr>
        <w:numPr>
          <w:ilvl w:val="0"/>
          <w:numId w:val="85"/>
        </w:numPr>
        <w:tabs>
          <w:tab w:val="left" w:pos="426"/>
          <w:tab w:val="left" w:pos="1276"/>
        </w:tabs>
        <w:ind w:right="282" w:hanging="1429"/>
        <w:jc w:val="both"/>
        <w:rPr>
          <w:b/>
        </w:rPr>
      </w:pPr>
      <w:r w:rsidRPr="00871CEC">
        <w:rPr>
          <w:b/>
        </w:rPr>
        <w:t>Общие требования к антенным опорам металлическим</w:t>
      </w:r>
    </w:p>
    <w:p w14:paraId="7202E2E0" w14:textId="77777777" w:rsidR="00267665" w:rsidRPr="00871CEC" w:rsidRDefault="00267665" w:rsidP="00267665">
      <w:pPr>
        <w:spacing w:line="360" w:lineRule="auto"/>
        <w:ind w:firstLine="720"/>
        <w:contextualSpacing/>
        <w:jc w:val="both"/>
      </w:pPr>
      <w:r w:rsidRPr="00871CEC">
        <w:t xml:space="preserve">Конструкция представляет собой многосекционный металлический столб из круглых электросварных </w:t>
      </w:r>
      <w:proofErr w:type="spellStart"/>
      <w:r w:rsidRPr="00871CEC">
        <w:t>прямошовных</w:t>
      </w:r>
      <w:proofErr w:type="spellEnd"/>
      <w:r w:rsidRPr="00871CEC">
        <w:t xml:space="preserve"> труб. Кабели ВЧ прокладываются внутри полости труб. Выравнивание столба производится на стыках секций с помощью регулировочных болтов. Антикоррозийная защита металлоконструкций выполняется согласно СП 20.13330.2017 «Защита строительных конструкций от коррозий».</w:t>
      </w:r>
    </w:p>
    <w:p w14:paraId="73C6A2BC" w14:textId="77777777" w:rsidR="00267665" w:rsidRPr="00871CEC" w:rsidRDefault="00267665" w:rsidP="00267665">
      <w:pPr>
        <w:spacing w:line="360" w:lineRule="auto"/>
        <w:ind w:firstLine="720"/>
        <w:contextualSpacing/>
        <w:jc w:val="both"/>
      </w:pPr>
      <w:r w:rsidRPr="00871CEC">
        <w:t xml:space="preserve">Для проектируемых антенных опор на объекте производится расчёт нагрузок (расчёт конструкции ОДН). Пример расчёта см. Приложение № </w:t>
      </w:r>
      <w:r>
        <w:t>4</w:t>
      </w:r>
      <w:r w:rsidRPr="00871CEC">
        <w:t xml:space="preserve"> к ТЗ.</w:t>
      </w:r>
    </w:p>
    <w:p w14:paraId="265DEDC6" w14:textId="77777777" w:rsidR="00267665" w:rsidRPr="00871CEC" w:rsidRDefault="00267665" w:rsidP="00267665">
      <w:pPr>
        <w:spacing w:line="360" w:lineRule="auto"/>
        <w:ind w:firstLine="720"/>
        <w:contextualSpacing/>
        <w:jc w:val="both"/>
      </w:pPr>
      <w:r w:rsidRPr="00871CEC">
        <w:t xml:space="preserve">В общем случае реализация ИО планируется на антенных опорах типа ОК с различной высотой. В зависимости от тех. решения на каждом ИО в отдельности могут быть различные варианты исполнения антенных опор, в том числе ОКТ и др. </w:t>
      </w:r>
    </w:p>
    <w:p w14:paraId="7C7798EC" w14:textId="77777777" w:rsidR="00267665" w:rsidRPr="00871CEC" w:rsidRDefault="00267665" w:rsidP="00267665">
      <w:pPr>
        <w:spacing w:line="360" w:lineRule="auto"/>
        <w:ind w:firstLine="720"/>
        <w:contextualSpacing/>
        <w:jc w:val="both"/>
      </w:pPr>
      <w:r w:rsidRPr="00871CEC">
        <w:t>Тип, высота и комплектация антенной опоры определяется по результатам исходных данных Заказчика, климатических условий местности, предлагаемого тех. решения от Подрядчика и результатов ПИР. Решение по антенной опоре фиксируется согласованием Заказчика в РД и ПСД.</w:t>
      </w:r>
    </w:p>
    <w:p w14:paraId="13328754" w14:textId="77777777" w:rsidR="00267665" w:rsidRPr="00871CEC" w:rsidRDefault="00267665" w:rsidP="00267665">
      <w:pPr>
        <w:spacing w:line="360" w:lineRule="auto"/>
        <w:ind w:firstLine="720"/>
        <w:contextualSpacing/>
        <w:jc w:val="both"/>
      </w:pPr>
      <w:r w:rsidRPr="00871CEC">
        <w:t xml:space="preserve"> Комплектация и оснастка антенной опоры в составе ИО определяется составом работ в применяемой удельной расценке из Приложения № 3 к Договору, техническим решением Заказчика и отдельными требованиями, предъявляемыми к данному отдельному ИО. Комплектация и оснастка указывается в РД и ПСД с согласованием Заказчика. </w:t>
      </w:r>
    </w:p>
    <w:p w14:paraId="147E6315" w14:textId="77777777" w:rsidR="00267665" w:rsidRPr="00871CEC" w:rsidRDefault="00267665" w:rsidP="00267665">
      <w:pPr>
        <w:spacing w:line="360" w:lineRule="auto"/>
        <w:ind w:firstLine="720"/>
        <w:contextualSpacing/>
        <w:jc w:val="both"/>
      </w:pPr>
      <w:r w:rsidRPr="00871CEC">
        <w:t>Общий внешний вид конструкции см. рис.2</w:t>
      </w:r>
    </w:p>
    <w:p w14:paraId="4FABCDA2" w14:textId="77777777" w:rsidR="00267665" w:rsidRPr="00DF41AA" w:rsidRDefault="00267665" w:rsidP="00267665">
      <w:pPr>
        <w:spacing w:line="360" w:lineRule="auto"/>
        <w:ind w:firstLine="720"/>
        <w:contextualSpacing/>
        <w:jc w:val="both"/>
        <w:rPr>
          <w:b/>
        </w:rPr>
      </w:pPr>
      <w:r w:rsidRPr="00DF41AA">
        <w:t>Тех. требования к опорам и оснастке см. далее:</w:t>
      </w:r>
    </w:p>
    <w:p w14:paraId="0CFC91C0" w14:textId="77777777" w:rsidR="00267665" w:rsidRPr="00DF41AA" w:rsidRDefault="00267665" w:rsidP="00EC092B">
      <w:pPr>
        <w:numPr>
          <w:ilvl w:val="0"/>
          <w:numId w:val="81"/>
        </w:numPr>
        <w:tabs>
          <w:tab w:val="left" w:pos="567"/>
        </w:tabs>
        <w:spacing w:line="360" w:lineRule="auto"/>
        <w:ind w:right="-1"/>
        <w:jc w:val="both"/>
      </w:pPr>
      <w:r w:rsidRPr="00DF41AA">
        <w:t>В общем случае антенные опоры ПАО «Башинформсвязь» размещаются на Площадках на земле и представлены типами:</w:t>
      </w:r>
    </w:p>
    <w:p w14:paraId="50703AAE" w14:textId="77777777" w:rsidR="00267665" w:rsidRPr="00DF41AA" w:rsidRDefault="00267665" w:rsidP="00EC092B">
      <w:pPr>
        <w:numPr>
          <w:ilvl w:val="0"/>
          <w:numId w:val="100"/>
        </w:numPr>
        <w:spacing w:line="360" w:lineRule="auto"/>
        <w:ind w:left="284" w:right="282" w:hanging="284"/>
        <w:jc w:val="both"/>
      </w:pPr>
      <w:r w:rsidRPr="00DF41AA">
        <w:t>стальная башня (далее башня);</w:t>
      </w:r>
    </w:p>
    <w:p w14:paraId="7C880D6F" w14:textId="77777777" w:rsidR="00267665" w:rsidRPr="00DF41AA" w:rsidRDefault="00267665" w:rsidP="00EC092B">
      <w:pPr>
        <w:numPr>
          <w:ilvl w:val="0"/>
          <w:numId w:val="100"/>
        </w:numPr>
        <w:spacing w:line="360" w:lineRule="auto"/>
        <w:ind w:left="284" w:right="282" w:hanging="284"/>
        <w:jc w:val="both"/>
      </w:pPr>
      <w:r w:rsidRPr="00DF41AA">
        <w:t>стальная мачта (далее мачта);</w:t>
      </w:r>
    </w:p>
    <w:p w14:paraId="0A784E91" w14:textId="77777777" w:rsidR="00267665" w:rsidRPr="00DF41AA" w:rsidRDefault="00267665" w:rsidP="00EC092B">
      <w:pPr>
        <w:numPr>
          <w:ilvl w:val="0"/>
          <w:numId w:val="100"/>
        </w:numPr>
        <w:spacing w:line="360" w:lineRule="auto"/>
        <w:ind w:left="284" w:right="282" w:hanging="284"/>
        <w:jc w:val="both"/>
      </w:pPr>
      <w:r w:rsidRPr="00DF41AA">
        <w:t>стальная мобильная антенная опора (далее МАО);</w:t>
      </w:r>
    </w:p>
    <w:p w14:paraId="446AD23D" w14:textId="77777777" w:rsidR="00267665" w:rsidRPr="00DF41AA" w:rsidRDefault="00267665" w:rsidP="00EC092B">
      <w:pPr>
        <w:numPr>
          <w:ilvl w:val="0"/>
          <w:numId w:val="100"/>
        </w:numPr>
        <w:spacing w:line="360" w:lineRule="auto"/>
        <w:ind w:left="284" w:right="282" w:hanging="284"/>
        <w:jc w:val="both"/>
      </w:pPr>
      <w:r w:rsidRPr="00DF41AA">
        <w:t>стальной столб.</w:t>
      </w:r>
    </w:p>
    <w:p w14:paraId="51104587" w14:textId="77777777" w:rsidR="00267665" w:rsidRPr="00DF41AA" w:rsidRDefault="00267665" w:rsidP="00EC092B">
      <w:pPr>
        <w:numPr>
          <w:ilvl w:val="0"/>
          <w:numId w:val="81"/>
        </w:numPr>
        <w:tabs>
          <w:tab w:val="left" w:pos="567"/>
        </w:tabs>
        <w:spacing w:line="360" w:lineRule="auto"/>
        <w:ind w:right="-1"/>
        <w:jc w:val="both"/>
      </w:pPr>
      <w:r w:rsidRPr="00DF41AA">
        <w:t xml:space="preserve">В стоимость антенных опор для площадок на земле входит цена всех металлоконструкций, конструктивных элементов, включая опорную раму МАО, и оснащения. </w:t>
      </w:r>
    </w:p>
    <w:p w14:paraId="78481DF0" w14:textId="77777777" w:rsidR="00267665" w:rsidRPr="00DF41AA" w:rsidRDefault="00267665" w:rsidP="00EC092B">
      <w:pPr>
        <w:numPr>
          <w:ilvl w:val="0"/>
          <w:numId w:val="81"/>
        </w:numPr>
        <w:spacing w:line="360" w:lineRule="auto"/>
        <w:ind w:left="567" w:right="282" w:hanging="283"/>
        <w:jc w:val="both"/>
      </w:pPr>
      <w:r w:rsidRPr="00DF41AA">
        <w:t>Металлоконструкции столбов должны быть:</w:t>
      </w:r>
    </w:p>
    <w:p w14:paraId="01B16E7C" w14:textId="77777777" w:rsidR="00267665" w:rsidRPr="00DF41AA" w:rsidRDefault="00267665" w:rsidP="00EC092B">
      <w:pPr>
        <w:numPr>
          <w:ilvl w:val="0"/>
          <w:numId w:val="82"/>
        </w:numPr>
        <w:tabs>
          <w:tab w:val="left" w:pos="284"/>
        </w:tabs>
        <w:spacing w:line="360" w:lineRule="auto"/>
        <w:ind w:right="-1" w:hanging="283"/>
        <w:jc w:val="both"/>
      </w:pPr>
      <w:r w:rsidRPr="00DF41AA">
        <w:t>полыми многогранными или круглыми, конической или цилиндрической формы, сплошными или сборными, выполненными из листового стального проката, стальной трубы.</w:t>
      </w:r>
    </w:p>
    <w:p w14:paraId="0EE84CEA" w14:textId="77777777" w:rsidR="00267665" w:rsidRPr="00DF41AA" w:rsidRDefault="00267665" w:rsidP="00EC092B">
      <w:pPr>
        <w:numPr>
          <w:ilvl w:val="0"/>
          <w:numId w:val="81"/>
        </w:numPr>
        <w:tabs>
          <w:tab w:val="left" w:pos="567"/>
        </w:tabs>
        <w:spacing w:line="360" w:lineRule="auto"/>
        <w:ind w:right="-1"/>
        <w:jc w:val="both"/>
      </w:pPr>
      <w:r w:rsidRPr="00DF41AA">
        <w:rPr>
          <w:bCs/>
        </w:rPr>
        <w:t>Для металлоконструкций антенных опор должны быть предусмотрены контрольная сборка и маркировка соответствующая индексам и шифрам, указанным в чертежах КМД. Маркировка должна позволять идентификацию элементов металлоконструкций при монтаже и эксплуатации.</w:t>
      </w:r>
    </w:p>
    <w:p w14:paraId="00DB5387" w14:textId="77777777" w:rsidR="00267665" w:rsidRPr="00DF41AA" w:rsidRDefault="00267665" w:rsidP="00EC092B">
      <w:pPr>
        <w:numPr>
          <w:ilvl w:val="0"/>
          <w:numId w:val="81"/>
        </w:numPr>
        <w:spacing w:line="360" w:lineRule="auto"/>
        <w:ind w:left="567" w:right="-1" w:hanging="141"/>
        <w:jc w:val="both"/>
      </w:pPr>
      <w:r w:rsidRPr="00DF41AA">
        <w:t>Согласно п. 4.13.2 ГОСТ 23118 на антенные опоры Заказчику должны быть предоставлены:</w:t>
      </w:r>
    </w:p>
    <w:p w14:paraId="79201418" w14:textId="77777777" w:rsidR="00267665" w:rsidRPr="00DF41AA" w:rsidRDefault="00267665" w:rsidP="00EC092B">
      <w:pPr>
        <w:numPr>
          <w:ilvl w:val="0"/>
          <w:numId w:val="82"/>
        </w:numPr>
        <w:tabs>
          <w:tab w:val="left" w:pos="284"/>
        </w:tabs>
        <w:spacing w:line="360" w:lineRule="auto"/>
        <w:ind w:right="282" w:hanging="141"/>
        <w:jc w:val="both"/>
      </w:pPr>
      <w:r w:rsidRPr="00DF41AA">
        <w:t>документ о качестве (паспорт) конструкций;</w:t>
      </w:r>
    </w:p>
    <w:p w14:paraId="5EAFC372" w14:textId="77777777" w:rsidR="00267665" w:rsidRPr="00DF41AA" w:rsidRDefault="00267665" w:rsidP="00EC092B">
      <w:pPr>
        <w:numPr>
          <w:ilvl w:val="0"/>
          <w:numId w:val="82"/>
        </w:numPr>
        <w:spacing w:line="360" w:lineRule="auto"/>
        <w:ind w:left="1418" w:right="282" w:hanging="141"/>
        <w:jc w:val="both"/>
      </w:pPr>
      <w:r w:rsidRPr="00DF41AA">
        <w:rPr>
          <w:noProof/>
        </w:rPr>
        <w:drawing>
          <wp:anchor distT="0" distB="0" distL="114300" distR="114300" simplePos="0" relativeHeight="251674624" behindDoc="0" locked="0" layoutInCell="1" allowOverlap="1" wp14:anchorId="6C24C85B" wp14:editId="5A273B3A">
            <wp:simplePos x="0" y="0"/>
            <wp:positionH relativeFrom="column">
              <wp:posOffset>1586865</wp:posOffset>
            </wp:positionH>
            <wp:positionV relativeFrom="paragraph">
              <wp:posOffset>396240</wp:posOffset>
            </wp:positionV>
            <wp:extent cx="2379980" cy="4701540"/>
            <wp:effectExtent l="0" t="0" r="127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мет-общий вид-2.PNG"/>
                    <pic:cNvPicPr/>
                  </pic:nvPicPr>
                  <pic:blipFill>
                    <a:blip r:embed="rId11">
                      <a:extLst>
                        <a:ext uri="{28A0092B-C50C-407E-A947-70E740481C1C}">
                          <a14:useLocalDpi xmlns:a14="http://schemas.microsoft.com/office/drawing/2010/main" val="0"/>
                        </a:ext>
                      </a:extLst>
                    </a:blip>
                    <a:stretch>
                      <a:fillRect/>
                    </a:stretch>
                  </pic:blipFill>
                  <pic:spPr>
                    <a:xfrm>
                      <a:off x="0" y="0"/>
                      <a:ext cx="2379980" cy="4701540"/>
                    </a:xfrm>
                    <a:prstGeom prst="rect">
                      <a:avLst/>
                    </a:prstGeom>
                  </pic:spPr>
                </pic:pic>
              </a:graphicData>
            </a:graphic>
            <wp14:sizeRelH relativeFrom="page">
              <wp14:pctWidth>0</wp14:pctWidth>
            </wp14:sizeRelH>
            <wp14:sizeRelV relativeFrom="page">
              <wp14:pctHeight>0</wp14:pctHeight>
            </wp14:sizeRelV>
          </wp:anchor>
        </w:drawing>
      </w:r>
      <w:r w:rsidRPr="00DF41AA">
        <w:t xml:space="preserve">чертежи КМ. </w:t>
      </w:r>
    </w:p>
    <w:p w14:paraId="17E9D2FE" w14:textId="77777777" w:rsidR="00267665" w:rsidRDefault="00267665" w:rsidP="00267665">
      <w:pPr>
        <w:tabs>
          <w:tab w:val="left" w:pos="284"/>
        </w:tabs>
        <w:spacing w:line="360" w:lineRule="auto"/>
        <w:ind w:right="282"/>
        <w:jc w:val="both"/>
        <w:rPr>
          <w:color w:val="0070C0"/>
        </w:rPr>
      </w:pPr>
    </w:p>
    <w:p w14:paraId="0050274E" w14:textId="77777777" w:rsidR="00267665" w:rsidRDefault="00267665" w:rsidP="00267665">
      <w:pPr>
        <w:spacing w:line="360" w:lineRule="auto"/>
        <w:ind w:left="284" w:right="-57"/>
        <w:jc w:val="both"/>
        <w:rPr>
          <w:color w:val="0070C0"/>
        </w:rPr>
      </w:pPr>
      <w:r w:rsidRPr="00DF41AA">
        <w:t xml:space="preserve">Рис. 2 Общий вид металлической антенной опоры двойного назначения (ОДН). Размеры конструкций и элементов на рисунке указаны </w:t>
      </w:r>
      <w:proofErr w:type="spellStart"/>
      <w:r w:rsidRPr="00DF41AA">
        <w:t>справочно</w:t>
      </w:r>
      <w:proofErr w:type="spellEnd"/>
      <w:r w:rsidRPr="00DF41AA">
        <w:t xml:space="preserve">. </w:t>
      </w:r>
    </w:p>
    <w:p w14:paraId="1E008453" w14:textId="77777777" w:rsidR="00267665" w:rsidRDefault="00267665" w:rsidP="00267665">
      <w:pPr>
        <w:tabs>
          <w:tab w:val="left" w:pos="284"/>
        </w:tabs>
        <w:spacing w:line="360" w:lineRule="auto"/>
        <w:ind w:right="282"/>
        <w:jc w:val="both"/>
        <w:rPr>
          <w:color w:val="0070C0"/>
        </w:rPr>
      </w:pPr>
    </w:p>
    <w:p w14:paraId="14E12558" w14:textId="77777777" w:rsidR="00267665" w:rsidRPr="00DF41AA" w:rsidRDefault="00267665" w:rsidP="00EC092B">
      <w:pPr>
        <w:numPr>
          <w:ilvl w:val="0"/>
          <w:numId w:val="81"/>
        </w:numPr>
        <w:tabs>
          <w:tab w:val="left" w:pos="567"/>
        </w:tabs>
        <w:spacing w:line="360" w:lineRule="auto"/>
        <w:ind w:right="-1"/>
        <w:jc w:val="both"/>
      </w:pPr>
      <w:r w:rsidRPr="00DF41AA">
        <w:t>Для антенных опор всех типов, проектным решением должен быть предусмотрен 30-ти летний срок безопасной эксплуатации с момента установки, при условии периодического восстановления антикоррозионного покрытия металлоконструкций.</w:t>
      </w:r>
    </w:p>
    <w:p w14:paraId="1C6263E2" w14:textId="77777777" w:rsidR="00267665" w:rsidRPr="00DF41AA" w:rsidRDefault="00267665" w:rsidP="00EC092B">
      <w:pPr>
        <w:numPr>
          <w:ilvl w:val="0"/>
          <w:numId w:val="81"/>
        </w:numPr>
        <w:tabs>
          <w:tab w:val="left" w:pos="567"/>
        </w:tabs>
        <w:spacing w:line="360" w:lineRule="auto"/>
        <w:ind w:right="-1"/>
        <w:jc w:val="both"/>
      </w:pPr>
      <w:r w:rsidRPr="00DF41AA">
        <w:t>С учётом ветрового, гололёдного, снегового, сейсмического районов места размещения по Республике Башкортостан антенные опоры должны обеспечивать заданные:</w:t>
      </w:r>
    </w:p>
    <w:p w14:paraId="059E9073" w14:textId="77777777" w:rsidR="00267665" w:rsidRPr="00DF41AA" w:rsidRDefault="00267665" w:rsidP="00EC092B">
      <w:pPr>
        <w:numPr>
          <w:ilvl w:val="0"/>
          <w:numId w:val="78"/>
        </w:numPr>
        <w:spacing w:line="360" w:lineRule="auto"/>
        <w:ind w:left="1418" w:right="282" w:hanging="142"/>
        <w:jc w:val="both"/>
        <w:rPr>
          <w:bCs/>
        </w:rPr>
      </w:pPr>
      <w:r w:rsidRPr="00DF41AA">
        <w:t xml:space="preserve"> </w:t>
      </w:r>
      <w:proofErr w:type="spellStart"/>
      <w:r w:rsidRPr="00DF41AA">
        <w:t>деформативность</w:t>
      </w:r>
      <w:proofErr w:type="spellEnd"/>
      <w:r w:rsidRPr="00DF41AA">
        <w:t>;</w:t>
      </w:r>
    </w:p>
    <w:p w14:paraId="2F1839DC" w14:textId="77777777" w:rsidR="00267665" w:rsidRPr="00DF41AA" w:rsidRDefault="00267665" w:rsidP="00EC092B">
      <w:pPr>
        <w:numPr>
          <w:ilvl w:val="0"/>
          <w:numId w:val="78"/>
        </w:numPr>
        <w:spacing w:line="360" w:lineRule="auto"/>
        <w:ind w:left="1418" w:right="-1" w:hanging="142"/>
        <w:jc w:val="both"/>
        <w:rPr>
          <w:bCs/>
        </w:rPr>
      </w:pPr>
      <w:r w:rsidRPr="00DF41AA">
        <w:t>несущую способность, с учётом нагрузки от собственного веса, монтажной нагрузки;</w:t>
      </w:r>
    </w:p>
    <w:p w14:paraId="4F707B99" w14:textId="77777777" w:rsidR="00267665" w:rsidRPr="00DF41AA" w:rsidRDefault="00267665" w:rsidP="00EC092B">
      <w:pPr>
        <w:numPr>
          <w:ilvl w:val="0"/>
          <w:numId w:val="78"/>
        </w:numPr>
        <w:spacing w:line="360" w:lineRule="auto"/>
        <w:ind w:left="1418" w:right="282" w:hanging="142"/>
        <w:jc w:val="both"/>
        <w:rPr>
          <w:bCs/>
        </w:rPr>
      </w:pPr>
      <w:r w:rsidRPr="00DF41AA">
        <w:t>сейсмическую устойчивость</w:t>
      </w:r>
      <w:r w:rsidRPr="00DF41AA">
        <w:rPr>
          <w:lang w:val="en-US"/>
        </w:rPr>
        <w:t>.</w:t>
      </w:r>
    </w:p>
    <w:p w14:paraId="29426BC8" w14:textId="77777777" w:rsidR="00267665" w:rsidRPr="00DF41AA" w:rsidRDefault="00267665" w:rsidP="00EC092B">
      <w:pPr>
        <w:numPr>
          <w:ilvl w:val="0"/>
          <w:numId w:val="81"/>
        </w:numPr>
        <w:tabs>
          <w:tab w:val="left" w:pos="567"/>
        </w:tabs>
        <w:spacing w:line="360" w:lineRule="auto"/>
        <w:ind w:right="-1"/>
        <w:jc w:val="both"/>
      </w:pPr>
      <w:r w:rsidRPr="00DF41AA">
        <w:rPr>
          <w:bCs/>
        </w:rPr>
        <w:t>Угловые перемещения антенных опор в уровне размещения антенн РРС при нормативном ветре не должны превышать расчётного значения и должны составлять не более 0,</w:t>
      </w:r>
      <w:r w:rsidRPr="00DF41AA">
        <w:t xml:space="preserve">5˚ </w:t>
      </w:r>
      <w:r w:rsidRPr="00DF41AA">
        <w:rPr>
          <w:bCs/>
        </w:rPr>
        <w:t>по азимуту и углу места в течение 99,9% времени.</w:t>
      </w:r>
    </w:p>
    <w:p w14:paraId="742DB145" w14:textId="77777777" w:rsidR="00267665" w:rsidRPr="00DF41AA" w:rsidRDefault="00267665" w:rsidP="00EC092B">
      <w:pPr>
        <w:numPr>
          <w:ilvl w:val="0"/>
          <w:numId w:val="81"/>
        </w:numPr>
        <w:spacing w:line="360" w:lineRule="auto"/>
        <w:ind w:left="567" w:right="-1" w:hanging="283"/>
        <w:jc w:val="both"/>
      </w:pPr>
      <w:r w:rsidRPr="00DF41AA">
        <w:t>Отклонение оси ствола антенной опоры от проектного положения не должно превышать:</w:t>
      </w:r>
    </w:p>
    <w:p w14:paraId="17F68733" w14:textId="77777777" w:rsidR="00267665" w:rsidRPr="00DF41AA" w:rsidRDefault="00267665" w:rsidP="00EC092B">
      <w:pPr>
        <w:numPr>
          <w:ilvl w:val="0"/>
          <w:numId w:val="83"/>
        </w:numPr>
        <w:tabs>
          <w:tab w:val="left" w:pos="284"/>
        </w:tabs>
        <w:spacing w:line="360" w:lineRule="auto"/>
        <w:ind w:right="-1" w:hanging="283"/>
        <w:contextualSpacing/>
        <w:jc w:val="both"/>
        <w:rPr>
          <w:bCs/>
        </w:rPr>
      </w:pPr>
      <w:r w:rsidRPr="00DF41AA">
        <w:t>для башни, металлического столба, МАО без оттяжек 0,001 высоты выверяемой точки над фундаментом (отношение отклонения верха антенной опоры к её высоте);</w:t>
      </w:r>
    </w:p>
    <w:p w14:paraId="67AD6EFD" w14:textId="77777777" w:rsidR="00267665" w:rsidRPr="00DF41AA" w:rsidRDefault="00267665" w:rsidP="00EC092B">
      <w:pPr>
        <w:numPr>
          <w:ilvl w:val="0"/>
          <w:numId w:val="83"/>
        </w:numPr>
        <w:tabs>
          <w:tab w:val="left" w:pos="284"/>
        </w:tabs>
        <w:spacing w:line="360" w:lineRule="auto"/>
        <w:ind w:right="-1" w:hanging="283"/>
        <w:contextualSpacing/>
        <w:jc w:val="both"/>
        <w:rPr>
          <w:bCs/>
        </w:rPr>
      </w:pPr>
      <w:r w:rsidRPr="00DF41AA">
        <w:t>для мачты, МАО с оттяжками 0,0007 высоты выверяемой точки над фундаментом (отношение отклонения верха антенной опоры к её высоте).</w:t>
      </w:r>
    </w:p>
    <w:p w14:paraId="0387DA59" w14:textId="77777777" w:rsidR="00267665" w:rsidRPr="00DF41AA" w:rsidRDefault="00267665" w:rsidP="00EC092B">
      <w:pPr>
        <w:numPr>
          <w:ilvl w:val="0"/>
          <w:numId w:val="81"/>
        </w:numPr>
        <w:tabs>
          <w:tab w:val="left" w:pos="0"/>
        </w:tabs>
        <w:spacing w:line="360" w:lineRule="auto"/>
        <w:ind w:right="-1"/>
        <w:jc w:val="both"/>
      </w:pPr>
      <w:r w:rsidRPr="00DF41AA">
        <w:t xml:space="preserve">При проектировании, строительстве и взаиморасчётах с подрядными организациями, высота антенной опоры определяется от принятой по верху фундамента или уровня поверхности земли отметки 0,00 до отметки верха несущей конструкции ("тела опоры"). </w:t>
      </w:r>
      <w:proofErr w:type="spellStart"/>
      <w:r w:rsidRPr="00DF41AA">
        <w:t>Трубостойки</w:t>
      </w:r>
      <w:proofErr w:type="spellEnd"/>
      <w:r w:rsidRPr="00DF41AA">
        <w:t xml:space="preserve"> для размещения оборудования и/или </w:t>
      </w:r>
      <w:proofErr w:type="spellStart"/>
      <w:r w:rsidRPr="00DF41AA">
        <w:t>молниеприёмники</w:t>
      </w:r>
      <w:proofErr w:type="spellEnd"/>
      <w:r w:rsidRPr="00DF41AA">
        <w:t xml:space="preserve">, выходящие, по высоте, за отметку верха "тела опоры" при определении высоты не учитываются, т.к. согласно пункту 1.3 относятся к оснащению антенной опоры. </w:t>
      </w:r>
    </w:p>
    <w:p w14:paraId="076E1311" w14:textId="77777777" w:rsidR="00267665" w:rsidRPr="00CA5FB1" w:rsidRDefault="00267665" w:rsidP="00267665">
      <w:pPr>
        <w:tabs>
          <w:tab w:val="left" w:pos="564"/>
        </w:tabs>
        <w:spacing w:line="360" w:lineRule="auto"/>
        <w:rPr>
          <w:b/>
        </w:rPr>
      </w:pPr>
      <w:r>
        <w:tab/>
      </w:r>
    </w:p>
    <w:p w14:paraId="24DE248E" w14:textId="77777777" w:rsidR="00267665" w:rsidRPr="00062627" w:rsidRDefault="00267665" w:rsidP="00EC092B">
      <w:pPr>
        <w:numPr>
          <w:ilvl w:val="0"/>
          <w:numId w:val="85"/>
        </w:numPr>
        <w:tabs>
          <w:tab w:val="left" w:pos="426"/>
          <w:tab w:val="left" w:pos="1276"/>
        </w:tabs>
        <w:spacing w:line="360" w:lineRule="auto"/>
        <w:ind w:right="282" w:hanging="1429"/>
        <w:jc w:val="both"/>
        <w:rPr>
          <w:b/>
        </w:rPr>
      </w:pPr>
      <w:r w:rsidRPr="00062627">
        <w:rPr>
          <w:b/>
        </w:rPr>
        <w:t>Технические требования к металлоконструкциям антенных опор</w:t>
      </w:r>
    </w:p>
    <w:p w14:paraId="792D29F5" w14:textId="77777777" w:rsidR="00267665" w:rsidRPr="00062627" w:rsidRDefault="00267665" w:rsidP="00EC092B">
      <w:pPr>
        <w:numPr>
          <w:ilvl w:val="0"/>
          <w:numId w:val="80"/>
        </w:numPr>
        <w:tabs>
          <w:tab w:val="left" w:pos="567"/>
        </w:tabs>
        <w:spacing w:line="360" w:lineRule="auto"/>
        <w:ind w:right="-1"/>
        <w:jc w:val="both"/>
      </w:pPr>
      <w:r w:rsidRPr="00062627">
        <w:t>Проектное решение по металлоконструкциям антенных опор должно быть выполнено с учётом раздела 1.3 настоящего документа и:</w:t>
      </w:r>
    </w:p>
    <w:p w14:paraId="54AF9C0E" w14:textId="77777777" w:rsidR="00267665" w:rsidRPr="00062627" w:rsidRDefault="00267665" w:rsidP="00EC092B">
      <w:pPr>
        <w:numPr>
          <w:ilvl w:val="0"/>
          <w:numId w:val="79"/>
        </w:numPr>
        <w:tabs>
          <w:tab w:val="left" w:pos="284"/>
        </w:tabs>
        <w:spacing w:line="360" w:lineRule="auto"/>
        <w:ind w:right="-1"/>
        <w:jc w:val="both"/>
      </w:pPr>
      <w:r w:rsidRPr="00062627">
        <w:t>«СП 53-102-2004. Свод правил по проектированию и строительству. Общие правила проектирования стальных конструкций»;</w:t>
      </w:r>
    </w:p>
    <w:p w14:paraId="7002AF42" w14:textId="77777777" w:rsidR="00267665" w:rsidRPr="00062627" w:rsidRDefault="00267665" w:rsidP="00EC092B">
      <w:pPr>
        <w:numPr>
          <w:ilvl w:val="0"/>
          <w:numId w:val="79"/>
        </w:numPr>
        <w:tabs>
          <w:tab w:val="left" w:pos="284"/>
        </w:tabs>
        <w:spacing w:line="360" w:lineRule="auto"/>
        <w:ind w:right="-1"/>
        <w:jc w:val="both"/>
      </w:pPr>
      <w:r w:rsidRPr="00062627">
        <w:t>«СП 53-101-98. Изготовление и контроль качества стальных строительных конструкций»;</w:t>
      </w:r>
    </w:p>
    <w:p w14:paraId="320A5F94" w14:textId="77777777" w:rsidR="00267665" w:rsidRPr="00062627" w:rsidRDefault="00267665" w:rsidP="00EC092B">
      <w:pPr>
        <w:numPr>
          <w:ilvl w:val="0"/>
          <w:numId w:val="79"/>
        </w:numPr>
        <w:tabs>
          <w:tab w:val="left" w:pos="284"/>
        </w:tabs>
        <w:spacing w:line="360" w:lineRule="auto"/>
        <w:ind w:right="282"/>
        <w:jc w:val="both"/>
      </w:pPr>
      <w:r w:rsidRPr="00062627">
        <w:t>«СП 70.13330.2012. Актуализированная редакция СНИП 3.03.01-87 Несущие и ограждающие конструкции»;</w:t>
      </w:r>
    </w:p>
    <w:p w14:paraId="53017A1F" w14:textId="77777777" w:rsidR="00267665" w:rsidRPr="00062627" w:rsidRDefault="00267665" w:rsidP="00EC092B">
      <w:pPr>
        <w:numPr>
          <w:ilvl w:val="0"/>
          <w:numId w:val="79"/>
        </w:numPr>
        <w:tabs>
          <w:tab w:val="left" w:pos="284"/>
        </w:tabs>
        <w:spacing w:line="360" w:lineRule="auto"/>
        <w:ind w:right="-1"/>
        <w:jc w:val="both"/>
      </w:pPr>
      <w:r w:rsidRPr="00062627">
        <w:t>«ГОСТ 23118-2012. Конструкции стальные строительные. Общие технические условия»;</w:t>
      </w:r>
    </w:p>
    <w:p w14:paraId="7AB6CA6E" w14:textId="77777777" w:rsidR="00267665" w:rsidRPr="00062627" w:rsidRDefault="00267665" w:rsidP="00EC092B">
      <w:pPr>
        <w:numPr>
          <w:ilvl w:val="0"/>
          <w:numId w:val="79"/>
        </w:numPr>
        <w:spacing w:line="360" w:lineRule="auto"/>
        <w:ind w:left="709" w:right="-1" w:hanging="425"/>
        <w:jc w:val="both"/>
      </w:pPr>
      <w:r w:rsidRPr="00390BE8">
        <w:t>«Г</w:t>
      </w:r>
      <w:r w:rsidRPr="00062627">
        <w:t>ОСТ 1759.0-87. Болты, винты, шпильки и гайки. Технические условия»;</w:t>
      </w:r>
    </w:p>
    <w:p w14:paraId="5180CFA0" w14:textId="77777777" w:rsidR="00267665" w:rsidRPr="00062627" w:rsidRDefault="00267665" w:rsidP="00EC092B">
      <w:pPr>
        <w:numPr>
          <w:ilvl w:val="0"/>
          <w:numId w:val="79"/>
        </w:numPr>
        <w:tabs>
          <w:tab w:val="left" w:pos="284"/>
        </w:tabs>
        <w:spacing w:line="360" w:lineRule="auto"/>
        <w:ind w:right="-1"/>
        <w:jc w:val="both"/>
      </w:pPr>
      <w:r w:rsidRPr="00062627">
        <w:t>«ГОСТ Р 52643-2006. Болты и гайки высокопрочные и шайбы для металлических конструкций. Технические условия»</w:t>
      </w:r>
      <w:r w:rsidRPr="00062627">
        <w:rPr>
          <w:lang w:val="en-US"/>
        </w:rPr>
        <w:t>;</w:t>
      </w:r>
    </w:p>
    <w:p w14:paraId="55AA1C18" w14:textId="77777777" w:rsidR="00267665" w:rsidRPr="00062627" w:rsidRDefault="00267665" w:rsidP="00EC092B">
      <w:pPr>
        <w:numPr>
          <w:ilvl w:val="0"/>
          <w:numId w:val="79"/>
        </w:numPr>
        <w:tabs>
          <w:tab w:val="left" w:pos="284"/>
        </w:tabs>
        <w:spacing w:line="360" w:lineRule="auto"/>
        <w:ind w:right="-1"/>
        <w:jc w:val="both"/>
      </w:pPr>
      <w:r w:rsidRPr="00062627">
        <w:t>«ГОСТ Р 9.316-2006. Единая система защиты от коррозии и старения. Покрытия термодиффузионные цинковые. Общие требования и методы контроля»</w:t>
      </w:r>
      <w:r w:rsidRPr="00062627">
        <w:rPr>
          <w:lang w:val="en-US"/>
        </w:rPr>
        <w:t>;</w:t>
      </w:r>
    </w:p>
    <w:p w14:paraId="7A049EEE" w14:textId="77777777" w:rsidR="00267665" w:rsidRPr="00062627" w:rsidRDefault="00267665" w:rsidP="00EC092B">
      <w:pPr>
        <w:numPr>
          <w:ilvl w:val="0"/>
          <w:numId w:val="79"/>
        </w:numPr>
        <w:tabs>
          <w:tab w:val="left" w:pos="284"/>
        </w:tabs>
        <w:spacing w:line="360" w:lineRule="auto"/>
        <w:ind w:right="-1"/>
        <w:jc w:val="both"/>
      </w:pPr>
      <w:r w:rsidRPr="00062627">
        <w:t>«ГОСТ 9.303-84. Единая система защиты от коррозии и старения. Покрытия металлические и неметаллические неорганические. Общие требования к выбору»</w:t>
      </w:r>
      <w:r w:rsidRPr="00062627">
        <w:rPr>
          <w:lang w:val="en-US"/>
        </w:rPr>
        <w:t>;</w:t>
      </w:r>
    </w:p>
    <w:p w14:paraId="1E5204FA" w14:textId="77777777" w:rsidR="00267665" w:rsidRPr="00062627" w:rsidRDefault="00267665" w:rsidP="00EC092B">
      <w:pPr>
        <w:numPr>
          <w:ilvl w:val="0"/>
          <w:numId w:val="79"/>
        </w:numPr>
        <w:spacing w:line="360" w:lineRule="auto"/>
        <w:ind w:left="284" w:right="-1" w:firstLine="0"/>
        <w:jc w:val="both"/>
      </w:pPr>
      <w:r w:rsidRPr="00062627">
        <w:t>«СП 28.13330.2012. Защита строительных конструкций от коррозии»;</w:t>
      </w:r>
    </w:p>
    <w:p w14:paraId="4B95AFAE" w14:textId="77777777" w:rsidR="00267665" w:rsidRPr="00062627" w:rsidRDefault="00267665" w:rsidP="00EC092B">
      <w:pPr>
        <w:numPr>
          <w:ilvl w:val="0"/>
          <w:numId w:val="79"/>
        </w:numPr>
        <w:tabs>
          <w:tab w:val="left" w:pos="284"/>
        </w:tabs>
        <w:spacing w:line="360" w:lineRule="auto"/>
        <w:ind w:right="-1"/>
        <w:jc w:val="both"/>
      </w:pPr>
      <w:r w:rsidRPr="00062627">
        <w:t>«ГОСТ 9.402-2004. Единая система защиты от коррозии и старения. Покрытия лакокрасочные. Подготовка металлических поверхностей к окрашиванию»;</w:t>
      </w:r>
    </w:p>
    <w:p w14:paraId="48817D47" w14:textId="77777777" w:rsidR="00267665" w:rsidRPr="00062627" w:rsidRDefault="00267665" w:rsidP="00EC092B">
      <w:pPr>
        <w:numPr>
          <w:ilvl w:val="0"/>
          <w:numId w:val="79"/>
        </w:numPr>
        <w:tabs>
          <w:tab w:val="left" w:pos="284"/>
        </w:tabs>
        <w:spacing w:line="360" w:lineRule="auto"/>
        <w:ind w:right="-1"/>
        <w:jc w:val="both"/>
      </w:pPr>
      <w:r w:rsidRPr="00062627">
        <w:t>«ОСТ 45.091.350-91. Система стандартов безопасности труда. Металлические мачты и башни».</w:t>
      </w:r>
    </w:p>
    <w:p w14:paraId="2AAFE92E" w14:textId="77777777" w:rsidR="00267665" w:rsidRPr="00062627" w:rsidRDefault="00267665" w:rsidP="00EC092B">
      <w:pPr>
        <w:numPr>
          <w:ilvl w:val="0"/>
          <w:numId w:val="80"/>
        </w:numPr>
        <w:tabs>
          <w:tab w:val="left" w:pos="567"/>
        </w:tabs>
        <w:spacing w:line="360" w:lineRule="auto"/>
        <w:ind w:right="-1"/>
        <w:jc w:val="both"/>
      </w:pPr>
      <w:r w:rsidRPr="00062627">
        <w:t xml:space="preserve">Для изготовления металлоконструкций антенных опор проектным решением должны быть предусмотрены стали по ГОСТ 27772-2015 (кроме сталей С390К, С590, С590К), сталь марок 20 и 09Г2С по </w:t>
      </w:r>
      <w:hyperlink r:id="rId12" w:history="1">
        <w:r w:rsidRPr="00062627">
          <w:t>ГОСТ 8731</w:t>
        </w:r>
      </w:hyperlink>
      <w:r w:rsidRPr="00062627">
        <w:t>.</w:t>
      </w:r>
    </w:p>
    <w:p w14:paraId="39916221" w14:textId="77777777" w:rsidR="00267665" w:rsidRPr="00062627" w:rsidRDefault="00267665" w:rsidP="00EC092B">
      <w:pPr>
        <w:numPr>
          <w:ilvl w:val="0"/>
          <w:numId w:val="80"/>
        </w:numPr>
        <w:tabs>
          <w:tab w:val="left" w:pos="567"/>
        </w:tabs>
        <w:spacing w:line="360" w:lineRule="auto"/>
        <w:ind w:right="-1"/>
        <w:jc w:val="both"/>
      </w:pPr>
      <w:r w:rsidRPr="00062627">
        <w:t xml:space="preserve">Для монтажа металлоконструкций антенных опор проектным решением должны быть предусмотрены технологии, исключающие стягивание, распор, изгиб, удар, </w:t>
      </w:r>
      <w:r w:rsidRPr="00062627">
        <w:rPr>
          <w:u w:val="single"/>
        </w:rPr>
        <w:t>расширение</w:t>
      </w:r>
      <w:r w:rsidRPr="00062627">
        <w:rPr>
          <w:bCs/>
          <w:u w:val="single"/>
        </w:rPr>
        <w:t xml:space="preserve"> отверстий под болтовые соединения при помощи электросварки</w:t>
      </w:r>
      <w:r w:rsidRPr="00062627">
        <w:t xml:space="preserve"> и другие силовые операции, вызывающие напряжённо-деформированное состояние металлоконструкций, образование наклёпа, трещин (или предпосылок трещин). Перечисленные действия должны быть исключены при контрольной сборке/разборке конструкций на предприятии-изготовителе и при монтаже на площадке.</w:t>
      </w:r>
    </w:p>
    <w:p w14:paraId="196E4C5B" w14:textId="77777777" w:rsidR="00267665" w:rsidRPr="00062627" w:rsidRDefault="00267665" w:rsidP="00EC092B">
      <w:pPr>
        <w:numPr>
          <w:ilvl w:val="0"/>
          <w:numId w:val="80"/>
        </w:numPr>
        <w:tabs>
          <w:tab w:val="left" w:pos="567"/>
        </w:tabs>
        <w:spacing w:line="360" w:lineRule="auto"/>
        <w:ind w:right="-1"/>
        <w:jc w:val="both"/>
      </w:pPr>
      <w:r w:rsidRPr="00062627">
        <w:t xml:space="preserve">Для выполнения болтовых соединений металлоконструкций проектным решением должны быть предусмотрены крепёжные изделия, соответствующие ГОСТ 1759.0-87, ГОСТ Р 52643-2006. </w:t>
      </w:r>
      <w:r w:rsidRPr="00062627">
        <w:rPr>
          <w:u w:val="single"/>
        </w:rPr>
        <w:t>Применение крепёжных изделий без клейма предприятия-изготовителя и маркировки обозначающей класс прочности з</w:t>
      </w:r>
      <w:r w:rsidRPr="00062627">
        <w:rPr>
          <w:bCs/>
          <w:u w:val="single"/>
        </w:rPr>
        <w:t>апрещается</w:t>
      </w:r>
      <w:r w:rsidRPr="00062627">
        <w:rPr>
          <w:u w:val="single"/>
        </w:rPr>
        <w:t>.</w:t>
      </w:r>
    </w:p>
    <w:p w14:paraId="3773F3A9" w14:textId="77777777" w:rsidR="00267665" w:rsidRPr="00062627" w:rsidRDefault="00267665" w:rsidP="00EC092B">
      <w:pPr>
        <w:numPr>
          <w:ilvl w:val="0"/>
          <w:numId w:val="80"/>
        </w:numPr>
        <w:tabs>
          <w:tab w:val="left" w:pos="567"/>
        </w:tabs>
        <w:spacing w:line="360" w:lineRule="auto"/>
        <w:ind w:right="-1"/>
        <w:jc w:val="both"/>
      </w:pPr>
      <w:r w:rsidRPr="00062627">
        <w:t xml:space="preserve">Проектным решением должна быть предусмотрена защита болтовых крепёжных изделий по ГОСТ Р 51163-98 или по ГОСТ 9.303-84. Толщина нанесённого покрытия (термодиффузионного или гальванического) должна быть выбрана по классу 9 (9 мкм). Проектным решением должна быть предусмотрена окраска метизов после монтажа. </w:t>
      </w:r>
      <w:r w:rsidRPr="00062627">
        <w:rPr>
          <w:bCs/>
          <w:u w:val="single"/>
        </w:rPr>
        <w:t>Не допускается применение метизов без защитного покрытия.</w:t>
      </w:r>
    </w:p>
    <w:p w14:paraId="76576180" w14:textId="77777777" w:rsidR="00267665" w:rsidRPr="00062627" w:rsidRDefault="00267665" w:rsidP="00EC092B">
      <w:pPr>
        <w:numPr>
          <w:ilvl w:val="0"/>
          <w:numId w:val="80"/>
        </w:numPr>
        <w:tabs>
          <w:tab w:val="left" w:pos="567"/>
        </w:tabs>
        <w:spacing w:line="360" w:lineRule="auto"/>
        <w:ind w:right="-1"/>
        <w:jc w:val="both"/>
      </w:pPr>
      <w:r w:rsidRPr="00062627">
        <w:t xml:space="preserve">При необходимости применения сварных соединений металлоконструкций антенных опор проектным решением должны быть предусмотрены выполнение соединений согласно п.4.10 ГОСТ 23118-2012, контроль качества согласно разделу 10.4 СП </w:t>
      </w:r>
      <w:r w:rsidRPr="00062627">
        <w:rPr>
          <w:rFonts w:eastAsia="Calibri"/>
        </w:rPr>
        <w:t>70.13330.2012</w:t>
      </w:r>
      <w:r w:rsidRPr="00062627">
        <w:t xml:space="preserve">.  </w:t>
      </w:r>
    </w:p>
    <w:p w14:paraId="114453CE" w14:textId="77777777" w:rsidR="00267665" w:rsidRPr="00062627" w:rsidRDefault="00267665" w:rsidP="00EC092B">
      <w:pPr>
        <w:numPr>
          <w:ilvl w:val="0"/>
          <w:numId w:val="80"/>
        </w:numPr>
        <w:tabs>
          <w:tab w:val="left" w:pos="567"/>
        </w:tabs>
        <w:spacing w:line="360" w:lineRule="auto"/>
        <w:ind w:right="-1"/>
        <w:jc w:val="both"/>
      </w:pPr>
      <w:r w:rsidRPr="00062627">
        <w:t xml:space="preserve">Для проверки герметичности изготовленных полых элементов проектным решением должна быть предусмотрена проверка избыточным давлением воздуха в 0,4-0,5 атм. </w:t>
      </w:r>
    </w:p>
    <w:p w14:paraId="054FB352" w14:textId="77777777" w:rsidR="00267665" w:rsidRPr="00062627" w:rsidRDefault="00267665" w:rsidP="00EC092B">
      <w:pPr>
        <w:numPr>
          <w:ilvl w:val="0"/>
          <w:numId w:val="80"/>
        </w:numPr>
        <w:tabs>
          <w:tab w:val="left" w:pos="567"/>
        </w:tabs>
        <w:spacing w:line="360" w:lineRule="auto"/>
        <w:ind w:right="-1"/>
        <w:jc w:val="both"/>
      </w:pPr>
      <w:r w:rsidRPr="00062627">
        <w:t>Для поверхностей металлоконструкций, подлежащих антикоррозийной защите, проектным решением должна быть предусмотрена степень очистки не ниже 2-й по таблице 9 ГОСТ 9.402-2004.</w:t>
      </w:r>
    </w:p>
    <w:p w14:paraId="5D9F0E14" w14:textId="77777777" w:rsidR="00267665" w:rsidRPr="00062627" w:rsidRDefault="00267665" w:rsidP="00EC092B">
      <w:pPr>
        <w:numPr>
          <w:ilvl w:val="0"/>
          <w:numId w:val="80"/>
        </w:numPr>
        <w:tabs>
          <w:tab w:val="left" w:pos="567"/>
        </w:tabs>
        <w:spacing w:line="360" w:lineRule="auto"/>
        <w:ind w:right="-1"/>
        <w:jc w:val="both"/>
      </w:pPr>
      <w:r w:rsidRPr="00062627">
        <w:t xml:space="preserve">Для защиты металлоконструкций антенных опор от коррозии проектным решением по таблице Ц.1 СП 28.13330.2012 должны быть определены группа, тип, число покрывных слоёв и общая толщина лакокрасочного покрытия, позволяющие сохранение адгезии не выше 2-х баллов по ГОСТ 15140-78 и соответствие цвета (3020, 3024-красный, 2004, 2005–оранжевый, 9010, 9016-белый) </w:t>
      </w:r>
      <w:proofErr w:type="spellStart"/>
      <w:r w:rsidRPr="00062627">
        <w:t>колеровочной</w:t>
      </w:r>
      <w:proofErr w:type="spellEnd"/>
      <w:r w:rsidRPr="00062627">
        <w:t xml:space="preserve"> таблице RAL-</w:t>
      </w:r>
      <w:r w:rsidRPr="00062627">
        <w:rPr>
          <w:lang w:val="en-US"/>
        </w:rPr>
        <w:t>K</w:t>
      </w:r>
      <w:r w:rsidRPr="00062627">
        <w:t xml:space="preserve">7 в течение пятилетнего срока. Минимальная общая толщина лакокрасочного покрытия, включая грунтовку, должна составлять 80 мкм. </w:t>
      </w:r>
    </w:p>
    <w:p w14:paraId="39EC056F" w14:textId="77777777" w:rsidR="00267665" w:rsidRPr="00062627" w:rsidRDefault="00267665" w:rsidP="00EC092B">
      <w:pPr>
        <w:numPr>
          <w:ilvl w:val="0"/>
          <w:numId w:val="80"/>
        </w:numPr>
        <w:tabs>
          <w:tab w:val="left" w:pos="567"/>
        </w:tabs>
        <w:spacing w:line="360" w:lineRule="auto"/>
        <w:ind w:right="-1"/>
        <w:jc w:val="both"/>
      </w:pPr>
      <w:r w:rsidRPr="00062627">
        <w:t xml:space="preserve">Проектным решением должны быть предусмотрены обязательное выполнение защиты металлоконструкций от коррозии только в заводских условиях, а также восстановление лакокрасочного покрытия в случае повреждения при доставке или монтаже антенной опоры на Площадке. </w:t>
      </w:r>
    </w:p>
    <w:p w14:paraId="2E9949F1" w14:textId="77777777" w:rsidR="00267665" w:rsidRPr="00062627" w:rsidRDefault="00267665" w:rsidP="00EC092B">
      <w:pPr>
        <w:numPr>
          <w:ilvl w:val="0"/>
          <w:numId w:val="85"/>
        </w:numPr>
        <w:tabs>
          <w:tab w:val="left" w:pos="426"/>
          <w:tab w:val="left" w:pos="1276"/>
        </w:tabs>
        <w:spacing w:line="360" w:lineRule="auto"/>
        <w:ind w:right="-1" w:hanging="1429"/>
        <w:jc w:val="both"/>
        <w:rPr>
          <w:b/>
        </w:rPr>
      </w:pPr>
      <w:r w:rsidRPr="00062627">
        <w:rPr>
          <w:b/>
        </w:rPr>
        <w:t>Технические требования к оснащению антенных опор</w:t>
      </w:r>
    </w:p>
    <w:p w14:paraId="49B67B7E" w14:textId="77777777" w:rsidR="00267665" w:rsidRPr="00062627" w:rsidRDefault="00267665" w:rsidP="00EC092B">
      <w:pPr>
        <w:numPr>
          <w:ilvl w:val="0"/>
          <w:numId w:val="84"/>
        </w:numPr>
        <w:tabs>
          <w:tab w:val="left" w:pos="567"/>
        </w:tabs>
        <w:spacing w:before="60" w:line="360" w:lineRule="auto"/>
        <w:ind w:right="-1"/>
        <w:contextualSpacing/>
        <w:jc w:val="both"/>
      </w:pPr>
      <w:r w:rsidRPr="00062627">
        <w:t>Для размещения оборудования проектным решением должно быть предусмотрено оснащение антенной опоры:</w:t>
      </w:r>
    </w:p>
    <w:p w14:paraId="78AC5B8C" w14:textId="77777777" w:rsidR="00267665" w:rsidRPr="00062627" w:rsidRDefault="00267665" w:rsidP="00EC092B">
      <w:pPr>
        <w:numPr>
          <w:ilvl w:val="0"/>
          <w:numId w:val="86"/>
        </w:numPr>
        <w:tabs>
          <w:tab w:val="left" w:pos="284"/>
        </w:tabs>
        <w:spacing w:before="60" w:line="360" w:lineRule="auto"/>
        <w:ind w:right="-1"/>
        <w:contextualSpacing/>
        <w:jc w:val="both"/>
      </w:pPr>
      <w:proofErr w:type="spellStart"/>
      <w:r w:rsidRPr="00062627">
        <w:t>трубостойками</w:t>
      </w:r>
      <w:proofErr w:type="spellEnd"/>
      <w:r w:rsidRPr="00062627">
        <w:t xml:space="preserve"> для монтажа оборудования;</w:t>
      </w:r>
    </w:p>
    <w:p w14:paraId="074114B5" w14:textId="77777777" w:rsidR="00267665" w:rsidRPr="00062627" w:rsidRDefault="00267665" w:rsidP="00EC092B">
      <w:pPr>
        <w:numPr>
          <w:ilvl w:val="0"/>
          <w:numId w:val="86"/>
        </w:numPr>
        <w:tabs>
          <w:tab w:val="left" w:pos="284"/>
        </w:tabs>
        <w:spacing w:before="60" w:line="360" w:lineRule="auto"/>
        <w:ind w:right="-1"/>
        <w:contextualSpacing/>
        <w:jc w:val="both"/>
      </w:pPr>
      <w:r w:rsidRPr="00062627">
        <w:t>конструкциями для прокладки фидеров и кабелей (как правило, планки из металлической полосы 40х4 мм с шагом 0,6-0,7 м);</w:t>
      </w:r>
    </w:p>
    <w:p w14:paraId="66C40731" w14:textId="77777777" w:rsidR="00267665" w:rsidRPr="00062627" w:rsidRDefault="00267665" w:rsidP="00EC092B">
      <w:pPr>
        <w:numPr>
          <w:ilvl w:val="0"/>
          <w:numId w:val="86"/>
        </w:numPr>
        <w:tabs>
          <w:tab w:val="left" w:pos="284"/>
        </w:tabs>
        <w:spacing w:before="60" w:line="360" w:lineRule="auto"/>
        <w:ind w:right="-1"/>
        <w:contextualSpacing/>
        <w:jc w:val="both"/>
      </w:pPr>
      <w:r w:rsidRPr="00062627">
        <w:t>конструкциями для крепления фиксирующих (</w:t>
      </w:r>
      <w:proofErr w:type="spellStart"/>
      <w:r w:rsidRPr="00062627">
        <w:t>юстировочных</w:t>
      </w:r>
      <w:proofErr w:type="spellEnd"/>
      <w:r w:rsidRPr="00062627">
        <w:t>) штанг в местах установки антенн РРС диаметром 1,2 м и более.</w:t>
      </w:r>
    </w:p>
    <w:p w14:paraId="0954DFC9" w14:textId="77777777" w:rsidR="00267665" w:rsidRPr="00E16A36" w:rsidRDefault="00267665" w:rsidP="00EC092B">
      <w:pPr>
        <w:numPr>
          <w:ilvl w:val="0"/>
          <w:numId w:val="84"/>
        </w:numPr>
        <w:tabs>
          <w:tab w:val="left" w:pos="567"/>
        </w:tabs>
        <w:spacing w:before="60" w:line="360" w:lineRule="auto"/>
        <w:ind w:right="-1"/>
        <w:contextualSpacing/>
        <w:jc w:val="both"/>
      </w:pPr>
      <w:r w:rsidRPr="00E16A36">
        <w:t xml:space="preserve">Для обеспечения безопасного проведения работ на антенной опоре проектным решением должно быть предусмотрено оснащение конструкциями, соответствующими требованиям разделов 1 Общие требования к опорам и 2 Требования к лестницам и площадкам опор ОСТ 45.091.350-91. </w:t>
      </w:r>
    </w:p>
    <w:p w14:paraId="1819D499" w14:textId="77777777" w:rsidR="00267665" w:rsidRDefault="00267665" w:rsidP="00EC092B">
      <w:pPr>
        <w:numPr>
          <w:ilvl w:val="0"/>
          <w:numId w:val="84"/>
        </w:numPr>
        <w:tabs>
          <w:tab w:val="left" w:pos="567"/>
        </w:tabs>
        <w:spacing w:before="60" w:line="360" w:lineRule="auto"/>
        <w:ind w:right="-1"/>
        <w:contextualSpacing/>
        <w:jc w:val="both"/>
      </w:pPr>
      <w:r w:rsidRPr="00E16A36">
        <w:t xml:space="preserve">Антенные опоры должны быть оснащены </w:t>
      </w:r>
      <w:proofErr w:type="spellStart"/>
      <w:r w:rsidRPr="00E16A36">
        <w:t>молниеприёмниками</w:t>
      </w:r>
      <w:proofErr w:type="spellEnd"/>
      <w:r w:rsidRPr="00E16A36">
        <w:t>, токоотводами (спусками) и конструкциями для соединения указанных устройств.</w:t>
      </w:r>
    </w:p>
    <w:p w14:paraId="31FDBC5D" w14:textId="77777777" w:rsidR="00267665" w:rsidRPr="00CA5FB1" w:rsidRDefault="00267665" w:rsidP="00267665">
      <w:pPr>
        <w:tabs>
          <w:tab w:val="left" w:pos="567"/>
        </w:tabs>
        <w:spacing w:before="60" w:line="360" w:lineRule="auto"/>
        <w:ind w:left="720" w:right="-1"/>
        <w:contextualSpacing/>
        <w:jc w:val="both"/>
      </w:pPr>
    </w:p>
    <w:p w14:paraId="6E2FF9E6" w14:textId="77777777" w:rsidR="00267665" w:rsidRPr="00E16A36" w:rsidRDefault="00267665" w:rsidP="00EC092B">
      <w:pPr>
        <w:numPr>
          <w:ilvl w:val="0"/>
          <w:numId w:val="85"/>
        </w:numPr>
        <w:tabs>
          <w:tab w:val="left" w:pos="426"/>
          <w:tab w:val="left" w:pos="1276"/>
        </w:tabs>
        <w:spacing w:line="360" w:lineRule="auto"/>
        <w:ind w:right="-1" w:hanging="1429"/>
        <w:jc w:val="both"/>
        <w:rPr>
          <w:b/>
        </w:rPr>
      </w:pPr>
      <w:r w:rsidRPr="00E16A36">
        <w:rPr>
          <w:b/>
        </w:rPr>
        <w:t xml:space="preserve">Технические требования к </w:t>
      </w:r>
      <w:proofErr w:type="spellStart"/>
      <w:r w:rsidRPr="00E16A36">
        <w:rPr>
          <w:b/>
        </w:rPr>
        <w:t>молниезащите</w:t>
      </w:r>
      <w:proofErr w:type="spellEnd"/>
      <w:r w:rsidRPr="00E16A36">
        <w:rPr>
          <w:b/>
        </w:rPr>
        <w:t xml:space="preserve"> и заземлению антенных опор</w:t>
      </w:r>
    </w:p>
    <w:p w14:paraId="4192DCA6" w14:textId="77777777" w:rsidR="00267665" w:rsidRPr="00E16A36" w:rsidRDefault="00267665" w:rsidP="00267665">
      <w:pPr>
        <w:tabs>
          <w:tab w:val="left" w:pos="0"/>
          <w:tab w:val="left" w:pos="567"/>
        </w:tabs>
        <w:spacing w:line="360" w:lineRule="auto"/>
        <w:ind w:left="567" w:right="-1"/>
        <w:jc w:val="both"/>
        <w:rPr>
          <w:b/>
        </w:rPr>
      </w:pPr>
      <w:r w:rsidRPr="00E16A36">
        <w:t xml:space="preserve">Проектным решением должны быть предусмотрены </w:t>
      </w:r>
      <w:proofErr w:type="spellStart"/>
      <w:r w:rsidRPr="00E16A36">
        <w:t>молниезащита</w:t>
      </w:r>
      <w:proofErr w:type="spellEnd"/>
      <w:r w:rsidRPr="00E16A36">
        <w:t xml:space="preserve"> и заземление антенной опоры, выполненные с учётом следующих документов и требований:</w:t>
      </w:r>
    </w:p>
    <w:p w14:paraId="3A279BF4" w14:textId="77777777" w:rsidR="00267665" w:rsidRPr="00E16A36" w:rsidRDefault="00267665" w:rsidP="00EC092B">
      <w:pPr>
        <w:numPr>
          <w:ilvl w:val="0"/>
          <w:numId w:val="87"/>
        </w:numPr>
        <w:tabs>
          <w:tab w:val="left" w:pos="0"/>
          <w:tab w:val="left" w:pos="284"/>
        </w:tabs>
        <w:spacing w:line="360" w:lineRule="auto"/>
        <w:ind w:left="567" w:right="-1" w:hanging="283"/>
        <w:jc w:val="both"/>
        <w:rPr>
          <w:b/>
        </w:rPr>
      </w:pPr>
      <w:r w:rsidRPr="00E16A36">
        <w:t xml:space="preserve">«СО-153-34.21.122-2003 Инструкция по устройству </w:t>
      </w:r>
      <w:proofErr w:type="spellStart"/>
      <w:r w:rsidRPr="00E16A36">
        <w:t>молниезащиты</w:t>
      </w:r>
      <w:proofErr w:type="spellEnd"/>
      <w:r w:rsidRPr="00E16A36">
        <w:t xml:space="preserve"> зданий, сооружений и промышленных коммуникаций»;</w:t>
      </w:r>
    </w:p>
    <w:p w14:paraId="1C96BCB4" w14:textId="77777777" w:rsidR="00267665" w:rsidRPr="00CE471F" w:rsidRDefault="00267665" w:rsidP="00EC092B">
      <w:pPr>
        <w:numPr>
          <w:ilvl w:val="0"/>
          <w:numId w:val="87"/>
        </w:numPr>
        <w:tabs>
          <w:tab w:val="left" w:pos="0"/>
          <w:tab w:val="left" w:pos="284"/>
        </w:tabs>
        <w:spacing w:line="360" w:lineRule="auto"/>
        <w:ind w:left="567" w:right="-1" w:hanging="283"/>
        <w:jc w:val="both"/>
        <w:rPr>
          <w:b/>
        </w:rPr>
      </w:pPr>
      <w:r w:rsidRPr="00E16A36">
        <w:t>РД 34.21.122-87</w:t>
      </w:r>
    </w:p>
    <w:p w14:paraId="58396BB8" w14:textId="77777777" w:rsidR="00267665" w:rsidRPr="00E16A36" w:rsidRDefault="00267665" w:rsidP="00267665">
      <w:pPr>
        <w:tabs>
          <w:tab w:val="left" w:pos="0"/>
          <w:tab w:val="left" w:pos="284"/>
        </w:tabs>
        <w:spacing w:line="360" w:lineRule="auto"/>
        <w:ind w:left="567" w:right="-1"/>
        <w:jc w:val="both"/>
        <w:rPr>
          <w:b/>
        </w:rPr>
      </w:pPr>
    </w:p>
    <w:p w14:paraId="2DE665FC" w14:textId="77777777" w:rsidR="00267665" w:rsidRPr="00E16A36" w:rsidRDefault="00267665" w:rsidP="00EC092B">
      <w:pPr>
        <w:numPr>
          <w:ilvl w:val="0"/>
          <w:numId w:val="85"/>
        </w:numPr>
        <w:tabs>
          <w:tab w:val="left" w:pos="567"/>
        </w:tabs>
        <w:spacing w:line="360" w:lineRule="auto"/>
        <w:ind w:left="567" w:right="-1" w:hanging="567"/>
        <w:jc w:val="both"/>
        <w:rPr>
          <w:b/>
        </w:rPr>
      </w:pPr>
      <w:r w:rsidRPr="00E16A36">
        <w:rPr>
          <w:b/>
        </w:rPr>
        <w:t xml:space="preserve">Технические требования к дневной (цветовой) маркировке и </w:t>
      </w:r>
      <w:proofErr w:type="spellStart"/>
      <w:r w:rsidRPr="00E16A36">
        <w:rPr>
          <w:b/>
        </w:rPr>
        <w:t>светоограждению</w:t>
      </w:r>
      <w:proofErr w:type="spellEnd"/>
      <w:r w:rsidRPr="00E16A36">
        <w:rPr>
          <w:b/>
        </w:rPr>
        <w:t xml:space="preserve"> антенных опор</w:t>
      </w:r>
    </w:p>
    <w:p w14:paraId="7AA25BE5" w14:textId="77777777" w:rsidR="00267665" w:rsidRPr="00E16A36" w:rsidRDefault="00267665" w:rsidP="00267665">
      <w:pPr>
        <w:tabs>
          <w:tab w:val="left" w:pos="0"/>
          <w:tab w:val="left" w:pos="284"/>
          <w:tab w:val="left" w:pos="426"/>
          <w:tab w:val="left" w:pos="567"/>
        </w:tabs>
        <w:spacing w:line="360" w:lineRule="auto"/>
        <w:ind w:right="-1" w:firstLine="567"/>
        <w:jc w:val="both"/>
        <w:rPr>
          <w:b/>
        </w:rPr>
      </w:pPr>
      <w:r w:rsidRPr="00E16A36">
        <w:t xml:space="preserve">Необходимость нанесения, вид дневной маркировки и </w:t>
      </w:r>
      <w:proofErr w:type="spellStart"/>
      <w:r w:rsidRPr="00E16A36">
        <w:t>светоограждение</w:t>
      </w:r>
      <w:proofErr w:type="spellEnd"/>
      <w:r w:rsidRPr="00E16A36">
        <w:t xml:space="preserve"> антенной опоры определяются уполномоченными органами военной и гражданской авиации на этапе согласования строительства антенной опоры.</w:t>
      </w:r>
      <w:r w:rsidRPr="00E16A36">
        <w:rPr>
          <w:b/>
        </w:rPr>
        <w:t xml:space="preserve"> </w:t>
      </w:r>
      <w:r w:rsidRPr="00E16A36">
        <w:t xml:space="preserve">Проектное решение по дневной маркировке и </w:t>
      </w:r>
      <w:proofErr w:type="spellStart"/>
      <w:r w:rsidRPr="00E16A36">
        <w:t>светоограждению</w:t>
      </w:r>
      <w:proofErr w:type="spellEnd"/>
      <w:r w:rsidRPr="00E16A36">
        <w:t xml:space="preserve"> антенной опоры должно быть выполнено в соответствии с требованиями уполномоченных органов военной и гражданской авиации, с учётом требований Федеральных авиационных правил «Размещение маркировочных знаков и устройств на зданиях, сооружениях, линиях связи, линиях электропередачи, радиотехническом оборудовании и других объектах, устанавливаемых в целях обеспечения безопасности полётов воздушных судов», утверждённых Приказом </w:t>
      </w:r>
      <w:proofErr w:type="spellStart"/>
      <w:r w:rsidRPr="00E16A36">
        <w:t>Росаэронавигации</w:t>
      </w:r>
      <w:proofErr w:type="spellEnd"/>
      <w:r w:rsidRPr="00E16A36">
        <w:t xml:space="preserve"> от 28.11.07 № 119.</w:t>
      </w:r>
    </w:p>
    <w:p w14:paraId="41AC6530"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Проектное решение по дневной маркировке антенной опоры, как правило, должно быть выполнено с учётом следующих требований:</w:t>
      </w:r>
    </w:p>
    <w:p w14:paraId="0DB2CC2A" w14:textId="77777777" w:rsidR="00267665" w:rsidRPr="00E16A36" w:rsidRDefault="00267665" w:rsidP="00EC092B">
      <w:pPr>
        <w:numPr>
          <w:ilvl w:val="0"/>
          <w:numId w:val="89"/>
        </w:numPr>
        <w:spacing w:line="360" w:lineRule="auto"/>
        <w:ind w:left="284" w:right="-1" w:hanging="284"/>
        <w:jc w:val="both"/>
      </w:pPr>
      <w:r w:rsidRPr="00E16A36">
        <w:t>тёмные полосы – красный 3020/3024 или оранжевый 2004/2005 по каталогу RAL-К7;</w:t>
      </w:r>
    </w:p>
    <w:p w14:paraId="1F4F260D" w14:textId="77777777" w:rsidR="00267665" w:rsidRPr="00E16A36" w:rsidRDefault="00267665" w:rsidP="00EC092B">
      <w:pPr>
        <w:numPr>
          <w:ilvl w:val="0"/>
          <w:numId w:val="89"/>
        </w:numPr>
        <w:spacing w:line="360" w:lineRule="auto"/>
        <w:ind w:left="284" w:right="282" w:hanging="284"/>
        <w:jc w:val="both"/>
      </w:pPr>
      <w:r w:rsidRPr="00E16A36">
        <w:t>светлые полосы – белый 9010/9016 по каталогу RAL-К7;</w:t>
      </w:r>
    </w:p>
    <w:p w14:paraId="3A737C71" w14:textId="77777777" w:rsidR="00267665" w:rsidRPr="00E16A36" w:rsidRDefault="00267665" w:rsidP="00EC092B">
      <w:pPr>
        <w:numPr>
          <w:ilvl w:val="0"/>
          <w:numId w:val="89"/>
        </w:numPr>
        <w:tabs>
          <w:tab w:val="left" w:pos="284"/>
        </w:tabs>
        <w:spacing w:line="360" w:lineRule="auto"/>
        <w:ind w:right="-1"/>
        <w:jc w:val="both"/>
      </w:pPr>
      <w:r w:rsidRPr="00E16A36">
        <w:t xml:space="preserve">полосы должны быть равны по ширине, с допуском в </w:t>
      </w:r>
      <w:r w:rsidRPr="00E16A36">
        <w:rPr>
          <w:u w:val="single"/>
        </w:rPr>
        <w:t>+</w:t>
      </w:r>
      <w:r w:rsidRPr="00E16A36">
        <w:t xml:space="preserve"> 20%. Число чередующихся полос должно быть не менее трёх;</w:t>
      </w:r>
    </w:p>
    <w:p w14:paraId="7B79CBF8" w14:textId="77777777" w:rsidR="00267665" w:rsidRPr="00E16A36" w:rsidRDefault="00267665" w:rsidP="00EC092B">
      <w:pPr>
        <w:numPr>
          <w:ilvl w:val="0"/>
          <w:numId w:val="89"/>
        </w:numPr>
        <w:tabs>
          <w:tab w:val="left" w:pos="284"/>
        </w:tabs>
        <w:spacing w:line="360" w:lineRule="auto"/>
        <w:ind w:left="567" w:right="-1" w:hanging="567"/>
        <w:jc w:val="both"/>
      </w:pPr>
      <w:r w:rsidRPr="00E16A36">
        <w:t>крайние полосы (верхняя и нижняя) должны быть темными;</w:t>
      </w:r>
    </w:p>
    <w:p w14:paraId="0A92EFE5" w14:textId="77777777" w:rsidR="00267665" w:rsidRPr="00E16A36" w:rsidRDefault="00267665" w:rsidP="00EC092B">
      <w:pPr>
        <w:numPr>
          <w:ilvl w:val="0"/>
          <w:numId w:val="89"/>
        </w:numPr>
        <w:tabs>
          <w:tab w:val="left" w:pos="284"/>
        </w:tabs>
        <w:spacing w:line="360" w:lineRule="auto"/>
        <w:ind w:right="-1"/>
        <w:jc w:val="both"/>
      </w:pPr>
      <w:r w:rsidRPr="00E16A36">
        <w:t>при изготовлении антенной опоры допускается посекционная маркировка с учётом всех вышеуказанных требований.</w:t>
      </w:r>
    </w:p>
    <w:p w14:paraId="4209CEFA"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 xml:space="preserve">Проектное решение по </w:t>
      </w:r>
      <w:proofErr w:type="spellStart"/>
      <w:r w:rsidRPr="00E16A36">
        <w:t>светоограждению</w:t>
      </w:r>
      <w:proofErr w:type="spellEnd"/>
      <w:r w:rsidRPr="00E16A36">
        <w:t xml:space="preserve"> антенных опор, как правило, должно быть выполнено с учётом следующих комплектов систем </w:t>
      </w:r>
      <w:proofErr w:type="spellStart"/>
      <w:r w:rsidRPr="00E16A36">
        <w:t>светоограждения</w:t>
      </w:r>
      <w:proofErr w:type="spellEnd"/>
      <w:r w:rsidRPr="00E16A36">
        <w:t>:</w:t>
      </w:r>
    </w:p>
    <w:p w14:paraId="0D561BCC" w14:textId="77777777" w:rsidR="00267665" w:rsidRPr="00E16A36" w:rsidRDefault="00267665" w:rsidP="00EC092B">
      <w:pPr>
        <w:numPr>
          <w:ilvl w:val="0"/>
          <w:numId w:val="90"/>
        </w:numPr>
        <w:tabs>
          <w:tab w:val="left" w:pos="0"/>
          <w:tab w:val="left" w:pos="284"/>
          <w:tab w:val="left" w:pos="567"/>
        </w:tabs>
        <w:spacing w:line="360" w:lineRule="auto"/>
        <w:ind w:right="-1"/>
        <w:jc w:val="both"/>
        <w:rPr>
          <w:b/>
        </w:rPr>
      </w:pPr>
      <w:r w:rsidRPr="00E16A36">
        <w:t xml:space="preserve">для антенных опор высотой </w:t>
      </w:r>
      <w:r w:rsidRPr="00E16A36">
        <w:rPr>
          <w:b/>
          <w:u w:val="single"/>
        </w:rPr>
        <w:t>до 45 метров включительно</w:t>
      </w:r>
      <w:r w:rsidRPr="00E16A36">
        <w:t xml:space="preserve"> – три типовых фонаря ЗОМ (как правило, по ТУ 3461-001-69016606-2010) не оснащённых подогревом, </w:t>
      </w:r>
      <w:r w:rsidRPr="00E16A36">
        <w:rPr>
          <w:bCs/>
          <w:iCs/>
        </w:rPr>
        <w:t>распределительная коробка типа КЗНС-16;</w:t>
      </w:r>
    </w:p>
    <w:p w14:paraId="3B7525D2" w14:textId="77777777" w:rsidR="00267665" w:rsidRPr="00E16A36" w:rsidRDefault="00267665" w:rsidP="00EC092B">
      <w:pPr>
        <w:numPr>
          <w:ilvl w:val="0"/>
          <w:numId w:val="90"/>
        </w:numPr>
        <w:tabs>
          <w:tab w:val="left" w:pos="0"/>
          <w:tab w:val="left" w:pos="284"/>
          <w:tab w:val="left" w:pos="567"/>
        </w:tabs>
        <w:spacing w:line="360" w:lineRule="auto"/>
        <w:ind w:right="-1"/>
        <w:jc w:val="both"/>
        <w:rPr>
          <w:b/>
        </w:rPr>
      </w:pPr>
      <w:r w:rsidRPr="00E16A36">
        <w:t>для антенных опор высотой от 46 метров – шесть типовых фонарей ЗОМ (как правило, по ТУ 3461-001-69016606-2010) не оснащённых подогревом</w:t>
      </w:r>
      <w:r w:rsidRPr="00E16A36">
        <w:rPr>
          <w:bCs/>
          <w:iCs/>
        </w:rPr>
        <w:t>, две распределительные коробки типа КЗНС-16.</w:t>
      </w:r>
    </w:p>
    <w:p w14:paraId="1838B26C"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 xml:space="preserve">Для антенных опор высотой </w:t>
      </w:r>
      <w:r w:rsidRPr="00E16A36">
        <w:rPr>
          <w:b/>
          <w:u w:val="single"/>
        </w:rPr>
        <w:t>менее 45 метров</w:t>
      </w:r>
      <w:r w:rsidRPr="00E16A36">
        <w:t xml:space="preserve">, подлежащих маркировке и </w:t>
      </w:r>
      <w:proofErr w:type="spellStart"/>
      <w:r w:rsidRPr="00E16A36">
        <w:t>светоограждению</w:t>
      </w:r>
      <w:proofErr w:type="spellEnd"/>
      <w:r w:rsidRPr="00E16A36">
        <w:t xml:space="preserve"> по заключению уполномоченных органов авиации, проектным решением может быть предусмотрена следующая система </w:t>
      </w:r>
      <w:proofErr w:type="spellStart"/>
      <w:r w:rsidRPr="00E16A36">
        <w:t>светоограждения</w:t>
      </w:r>
      <w:proofErr w:type="spellEnd"/>
      <w:r w:rsidRPr="00E16A36">
        <w:t>:</w:t>
      </w:r>
    </w:p>
    <w:p w14:paraId="52219780" w14:textId="77777777" w:rsidR="00267665" w:rsidRPr="00E16A36" w:rsidRDefault="00267665" w:rsidP="00EC092B">
      <w:pPr>
        <w:numPr>
          <w:ilvl w:val="0"/>
          <w:numId w:val="91"/>
        </w:numPr>
        <w:tabs>
          <w:tab w:val="left" w:pos="0"/>
          <w:tab w:val="left" w:pos="284"/>
          <w:tab w:val="left" w:pos="567"/>
        </w:tabs>
        <w:spacing w:line="360" w:lineRule="auto"/>
        <w:ind w:right="-1"/>
        <w:jc w:val="both"/>
        <w:rPr>
          <w:b/>
        </w:rPr>
      </w:pPr>
      <w:r w:rsidRPr="00E16A36">
        <w:t>два огня (основной и резервный) установленные в верхней точке антенной опоры, работающих одновременно или, при наличии устройства для автоматического включения резервного огня в случае выхода из строя основного, по одному. Автомат включения резервного огня должен быть настроен так, чтобы в случае выхода его из строя оба огня остались включёнными.</w:t>
      </w:r>
      <w:r w:rsidRPr="00E16A36">
        <w:rPr>
          <w:b/>
        </w:rPr>
        <w:t xml:space="preserve"> </w:t>
      </w:r>
    </w:p>
    <w:p w14:paraId="6DBDE12A"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 xml:space="preserve">Для монтажа системы </w:t>
      </w:r>
      <w:proofErr w:type="spellStart"/>
      <w:r w:rsidRPr="00E16A36">
        <w:t>светоограждения</w:t>
      </w:r>
      <w:proofErr w:type="spellEnd"/>
      <w:r w:rsidRPr="00E16A36">
        <w:t xml:space="preserve"> проектным решением должны быть предусмотрены предназначенные для открытой внешней прокладки, УФ защищённые кабели:</w:t>
      </w:r>
    </w:p>
    <w:p w14:paraId="2873F608" w14:textId="77777777" w:rsidR="00267665" w:rsidRPr="00E16A36" w:rsidRDefault="00267665" w:rsidP="00EC092B">
      <w:pPr>
        <w:numPr>
          <w:ilvl w:val="0"/>
          <w:numId w:val="91"/>
        </w:numPr>
        <w:tabs>
          <w:tab w:val="left" w:pos="284"/>
        </w:tabs>
        <w:spacing w:line="360" w:lineRule="auto"/>
        <w:ind w:right="-1"/>
        <w:jc w:val="both"/>
        <w:rPr>
          <w:b/>
        </w:rPr>
      </w:pPr>
      <w:r w:rsidRPr="00E16A36">
        <w:t xml:space="preserve">от аппаратной до распределительной коробки - пятижильный бронированный кабель с разноцветными жилами типа </w:t>
      </w:r>
      <w:proofErr w:type="spellStart"/>
      <w:r w:rsidRPr="00E16A36">
        <w:t>ВБбШв</w:t>
      </w:r>
      <w:proofErr w:type="spellEnd"/>
      <w:r w:rsidRPr="00E16A36">
        <w:t xml:space="preserve"> 5х2,5 (</w:t>
      </w:r>
      <w:proofErr w:type="spellStart"/>
      <w:r w:rsidRPr="00E16A36">
        <w:t>ож</w:t>
      </w:r>
      <w:proofErr w:type="spellEnd"/>
      <w:r w:rsidRPr="00E16A36">
        <w:t>)-0.66;</w:t>
      </w:r>
    </w:p>
    <w:p w14:paraId="03B2486F" w14:textId="77777777" w:rsidR="00267665" w:rsidRPr="00E16A36" w:rsidRDefault="00267665" w:rsidP="00EC092B">
      <w:pPr>
        <w:numPr>
          <w:ilvl w:val="0"/>
          <w:numId w:val="91"/>
        </w:numPr>
        <w:tabs>
          <w:tab w:val="left" w:pos="284"/>
        </w:tabs>
        <w:spacing w:line="360" w:lineRule="auto"/>
        <w:ind w:right="-1"/>
        <w:jc w:val="both"/>
        <w:rPr>
          <w:b/>
        </w:rPr>
      </w:pPr>
      <w:r w:rsidRPr="00E16A36">
        <w:t xml:space="preserve">от распределительной коробки до ЗОМ - трёхжильный бронированный кабель типа </w:t>
      </w:r>
      <w:proofErr w:type="spellStart"/>
      <w:r w:rsidRPr="00E16A36">
        <w:t>ВБбШв</w:t>
      </w:r>
      <w:proofErr w:type="spellEnd"/>
      <w:r w:rsidRPr="00E16A36">
        <w:t xml:space="preserve"> 3х1,5 (</w:t>
      </w:r>
      <w:proofErr w:type="spellStart"/>
      <w:r w:rsidRPr="00E16A36">
        <w:t>ож</w:t>
      </w:r>
      <w:proofErr w:type="spellEnd"/>
      <w:r w:rsidRPr="00E16A36">
        <w:t>)-1.</w:t>
      </w:r>
    </w:p>
    <w:p w14:paraId="69916E4A"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 xml:space="preserve">Проектным решением должна быть предусмотрена прокладка кабелей системы </w:t>
      </w:r>
      <w:proofErr w:type="spellStart"/>
      <w:r w:rsidRPr="00E16A36">
        <w:t>светоограждения</w:t>
      </w:r>
      <w:proofErr w:type="spellEnd"/>
      <w:r w:rsidRPr="00E16A36">
        <w:t xml:space="preserve"> по отдельным, специально выделенным кронштейнам. В случае отсутствия специально выделенных кронштейнов, по кабель-росту с разносом от фидеров/других кабелей не менее 10 см.</w:t>
      </w:r>
    </w:p>
    <w:p w14:paraId="0B40EDEB"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 xml:space="preserve">Для прокладки кабелей системы </w:t>
      </w:r>
      <w:proofErr w:type="spellStart"/>
      <w:r w:rsidRPr="00E16A36">
        <w:t>светоограждения</w:t>
      </w:r>
      <w:proofErr w:type="spellEnd"/>
      <w:r w:rsidRPr="00E16A36">
        <w:t xml:space="preserve"> проектным решением должна быть предусмотрена технология, исключающая скручивания и перегибы, нарушение брони/изоляции. Крепление кабелей системы </w:t>
      </w:r>
      <w:proofErr w:type="spellStart"/>
      <w:r w:rsidRPr="00E16A36">
        <w:t>светоограждения</w:t>
      </w:r>
      <w:proofErr w:type="spellEnd"/>
      <w:r w:rsidRPr="00E16A36">
        <w:t xml:space="preserve"> должно быть выполнено по кабель-росту/специально выделенным кронштейнам – металлическими хомутами (скобами) с шагом 0,6-0,7м, на площадках – металлическими монтажной лентой или хомутами с шагом 0,6м.</w:t>
      </w:r>
    </w:p>
    <w:p w14:paraId="54F40C76"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 xml:space="preserve">Проектным решением должны быть предусмотрены болтовое соединение брони кабелей системы </w:t>
      </w:r>
      <w:proofErr w:type="spellStart"/>
      <w:r w:rsidRPr="00E16A36">
        <w:t>светоограждения</w:t>
      </w:r>
      <w:proofErr w:type="spellEnd"/>
      <w:r w:rsidRPr="00E16A36">
        <w:t xml:space="preserve"> с корпусами всех ЗОМ и РК, с учётом требований ГОСТ 10434-82, герметизация вводов кабелей силиконовым </w:t>
      </w:r>
      <w:proofErr w:type="spellStart"/>
      <w:r w:rsidRPr="00E16A36">
        <w:t>герметиком</w:t>
      </w:r>
      <w:proofErr w:type="spellEnd"/>
      <w:r w:rsidRPr="00E16A36">
        <w:t>.</w:t>
      </w:r>
    </w:p>
    <w:p w14:paraId="318EFEA2"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Проектным решением должно быть предусмотрено подключение ЗОМ одного яруса на отдельные линии электропитания, для обеспечения наличия на каждом ярусе минимум одного фонаря, подключённого к линии электропитания отличной от линии электропитания других фонарей этого яруса.</w:t>
      </w:r>
    </w:p>
    <w:p w14:paraId="55CB58AE"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rPr>
          <w:bCs/>
          <w:iCs/>
        </w:rPr>
        <w:t xml:space="preserve">Проектным решением должно быть предусмотрено подключение ЗОМ через устройство контроля </w:t>
      </w:r>
      <w:proofErr w:type="spellStart"/>
      <w:r w:rsidRPr="00E16A36">
        <w:rPr>
          <w:bCs/>
          <w:iCs/>
        </w:rPr>
        <w:t>светоограждения</w:t>
      </w:r>
      <w:proofErr w:type="spellEnd"/>
      <w:r w:rsidRPr="00E16A36">
        <w:rPr>
          <w:bCs/>
          <w:iCs/>
        </w:rPr>
        <w:t xml:space="preserve"> (УКСОМ), подключённое к разным автоматам защиты (приоритетной и неприоритетной нагрузки) источника бесперебойного питания (ИБП) базовой станции.</w:t>
      </w:r>
    </w:p>
    <w:p w14:paraId="7515DE27" w14:textId="77777777" w:rsidR="00267665" w:rsidRPr="00E16A36" w:rsidRDefault="00267665" w:rsidP="00EC092B">
      <w:pPr>
        <w:numPr>
          <w:ilvl w:val="0"/>
          <w:numId w:val="88"/>
        </w:numPr>
        <w:tabs>
          <w:tab w:val="left" w:pos="0"/>
          <w:tab w:val="left" w:pos="284"/>
          <w:tab w:val="left" w:pos="567"/>
        </w:tabs>
        <w:spacing w:line="360" w:lineRule="auto"/>
        <w:ind w:right="-1"/>
        <w:jc w:val="both"/>
        <w:rPr>
          <w:b/>
        </w:rPr>
      </w:pPr>
      <w:r w:rsidRPr="00E16A36">
        <w:t xml:space="preserve">Заградительные огни и лампы системы </w:t>
      </w:r>
      <w:proofErr w:type="spellStart"/>
      <w:r w:rsidRPr="00E16A36">
        <w:t>светоограждения</w:t>
      </w:r>
      <w:proofErr w:type="spellEnd"/>
      <w:r w:rsidRPr="00E16A36">
        <w:t xml:space="preserve"> должны соответствовать требованиям Федеральных авиационных правил «Размещение маркировочных знаков и устройств на зданиях, сооружениях, линиях связи, линиях электропередачи, радиотехническом оборудовании и других объектах, устанавливаемых в целях обеспечения безопасности полётов воздушных судов», как правило, для заградительных огней низкой интенсивности типа А. Соответствие должно быть подтверждено декларацией соответствия требованиям Таможенного союза и протоколом измерения </w:t>
      </w:r>
      <w:proofErr w:type="spellStart"/>
      <w:r w:rsidRPr="00E16A36">
        <w:t>светораспределения</w:t>
      </w:r>
      <w:proofErr w:type="spellEnd"/>
      <w:r w:rsidRPr="00E16A36">
        <w:t xml:space="preserve">. </w:t>
      </w:r>
    </w:p>
    <w:p w14:paraId="62F8814A" w14:textId="77777777" w:rsidR="00267665" w:rsidRPr="00E16A36" w:rsidRDefault="00267665" w:rsidP="00267665">
      <w:pPr>
        <w:tabs>
          <w:tab w:val="left" w:pos="0"/>
          <w:tab w:val="left" w:pos="284"/>
          <w:tab w:val="left" w:pos="567"/>
        </w:tabs>
        <w:spacing w:line="360" w:lineRule="auto"/>
        <w:ind w:right="-1"/>
        <w:jc w:val="both"/>
        <w:rPr>
          <w:b/>
        </w:rPr>
      </w:pPr>
      <w:r w:rsidRPr="00E16A36">
        <w:t xml:space="preserve">Дополнительно, лампы </w:t>
      </w:r>
      <w:proofErr w:type="spellStart"/>
      <w:r w:rsidRPr="00E16A36">
        <w:t>светоограждения</w:t>
      </w:r>
      <w:proofErr w:type="spellEnd"/>
      <w:r w:rsidRPr="00E16A36">
        <w:t xml:space="preserve"> должны соответствовать следующим требованиям:</w:t>
      </w:r>
    </w:p>
    <w:p w14:paraId="7284EF49" w14:textId="77777777" w:rsidR="00267665" w:rsidRPr="00E16A36" w:rsidRDefault="00267665" w:rsidP="00EC092B">
      <w:pPr>
        <w:numPr>
          <w:ilvl w:val="0"/>
          <w:numId w:val="101"/>
        </w:numPr>
        <w:autoSpaceDE w:val="0"/>
        <w:autoSpaceDN w:val="0"/>
        <w:adjustRightInd w:val="0"/>
        <w:spacing w:line="360" w:lineRule="auto"/>
        <w:ind w:left="284" w:hanging="284"/>
        <w:contextualSpacing/>
        <w:jc w:val="both"/>
      </w:pPr>
      <w:r w:rsidRPr="00E16A36">
        <w:t>напряжение питания – 48 В</w:t>
      </w:r>
      <w:r w:rsidRPr="00E16A36">
        <w:rPr>
          <w:lang w:val="en-US"/>
        </w:rPr>
        <w:t>;</w:t>
      </w:r>
    </w:p>
    <w:p w14:paraId="70DCC9F0" w14:textId="77777777" w:rsidR="00267665" w:rsidRPr="00E16A36" w:rsidRDefault="00267665" w:rsidP="00EC092B">
      <w:pPr>
        <w:numPr>
          <w:ilvl w:val="0"/>
          <w:numId w:val="101"/>
        </w:numPr>
        <w:autoSpaceDE w:val="0"/>
        <w:autoSpaceDN w:val="0"/>
        <w:adjustRightInd w:val="0"/>
        <w:spacing w:line="360" w:lineRule="auto"/>
        <w:ind w:left="284" w:hanging="284"/>
        <w:contextualSpacing/>
        <w:jc w:val="both"/>
      </w:pPr>
      <w:r w:rsidRPr="00E16A36">
        <w:t>цвет свечения – красный;</w:t>
      </w:r>
    </w:p>
    <w:p w14:paraId="613BF74B" w14:textId="77777777" w:rsidR="00267665" w:rsidRPr="00E16A36" w:rsidRDefault="00267665" w:rsidP="00EC092B">
      <w:pPr>
        <w:numPr>
          <w:ilvl w:val="0"/>
          <w:numId w:val="101"/>
        </w:numPr>
        <w:autoSpaceDE w:val="0"/>
        <w:autoSpaceDN w:val="0"/>
        <w:adjustRightInd w:val="0"/>
        <w:spacing w:line="360" w:lineRule="auto"/>
        <w:ind w:left="284" w:hanging="284"/>
        <w:contextualSpacing/>
        <w:jc w:val="both"/>
      </w:pPr>
      <w:r w:rsidRPr="00E16A36">
        <w:t>потребляемая мощность не более 6 Вт;</w:t>
      </w:r>
    </w:p>
    <w:p w14:paraId="548AE2DE" w14:textId="77777777" w:rsidR="00267665" w:rsidRPr="00E16A36" w:rsidRDefault="00267665" w:rsidP="00EC092B">
      <w:pPr>
        <w:numPr>
          <w:ilvl w:val="0"/>
          <w:numId w:val="101"/>
        </w:numPr>
        <w:autoSpaceDE w:val="0"/>
        <w:autoSpaceDN w:val="0"/>
        <w:adjustRightInd w:val="0"/>
        <w:spacing w:line="360" w:lineRule="auto"/>
        <w:ind w:left="284" w:hanging="284"/>
        <w:contextualSpacing/>
        <w:jc w:val="both"/>
      </w:pPr>
      <w:r w:rsidRPr="00E16A36">
        <w:t>сила света не менее 15 кд.</w:t>
      </w:r>
    </w:p>
    <w:p w14:paraId="6F2E4AB1" w14:textId="77777777" w:rsidR="00267665" w:rsidRPr="00E16A36" w:rsidRDefault="00267665" w:rsidP="00267665">
      <w:pPr>
        <w:autoSpaceDE w:val="0"/>
        <w:autoSpaceDN w:val="0"/>
        <w:adjustRightInd w:val="0"/>
        <w:spacing w:line="360" w:lineRule="auto"/>
        <w:ind w:left="284"/>
        <w:contextualSpacing/>
        <w:jc w:val="both"/>
      </w:pPr>
    </w:p>
    <w:p w14:paraId="5DF465A8" w14:textId="77777777" w:rsidR="00267665" w:rsidRPr="00E16A36" w:rsidRDefault="00267665" w:rsidP="00EC092B">
      <w:pPr>
        <w:pStyle w:val="affd"/>
        <w:numPr>
          <w:ilvl w:val="1"/>
          <w:numId w:val="160"/>
        </w:numPr>
        <w:spacing w:line="360" w:lineRule="auto"/>
        <w:rPr>
          <w:b/>
        </w:rPr>
      </w:pPr>
      <w:r w:rsidRPr="00E16A36">
        <w:rPr>
          <w:b/>
        </w:rPr>
        <w:t>Технические требования к опоре железобетонной СВ 95-3, СВ 75-3, СВ 110-3,5</w:t>
      </w:r>
    </w:p>
    <w:p w14:paraId="03ECB387" w14:textId="77777777" w:rsidR="00267665" w:rsidRPr="00E16A36" w:rsidRDefault="00267665" w:rsidP="00267665">
      <w:pPr>
        <w:spacing w:line="360" w:lineRule="auto"/>
        <w:rPr>
          <w:b/>
        </w:rPr>
      </w:pPr>
    </w:p>
    <w:p w14:paraId="2AAFFF30" w14:textId="77777777" w:rsidR="00267665" w:rsidRPr="00E16A36" w:rsidRDefault="00267665" w:rsidP="00267665">
      <w:pPr>
        <w:spacing w:line="360" w:lineRule="auto"/>
        <w:ind w:firstLine="426"/>
        <w:jc w:val="both"/>
      </w:pPr>
      <w:r w:rsidRPr="00E16A36">
        <w:t xml:space="preserve">ОПОРА (стойка) железобетонная </w:t>
      </w:r>
      <w:proofErr w:type="spellStart"/>
      <w:r w:rsidRPr="00E16A36">
        <w:t>вибрированная</w:t>
      </w:r>
      <w:proofErr w:type="spellEnd"/>
      <w:r w:rsidRPr="00E16A36">
        <w:t xml:space="preserve"> предназначена для крепления и подвеску кабеля на определённом уровня. Железобетонные опоры изготавливают из бетона марки В-30 М 400, армированного металлом АТ -V (A800) d-12, и проволокой </w:t>
      </w:r>
      <w:proofErr w:type="spellStart"/>
      <w:r w:rsidRPr="00E16A36">
        <w:t>Вр</w:t>
      </w:r>
      <w:proofErr w:type="spellEnd"/>
      <w:r w:rsidRPr="00E16A36">
        <w:t xml:space="preserve"> 1 d-4 по ГОСТу 6727-80, иметь   заземляющий контур, 2 монтажные петли размер L-7,5м (</w:t>
      </w:r>
      <w:r w:rsidRPr="00E16A36">
        <w:rPr>
          <w:lang w:val="en-US"/>
        </w:rPr>
        <w:t>L</w:t>
      </w:r>
      <w:r w:rsidRPr="00E16A36">
        <w:t>-9,5 м), в-150, t-245, h-175, h1-150, изделия должны соответствовать требованиям, установленным НТД (ГОСТ 13015-2003) железобетонные опоры должны    быть стойкими в отношении коррозии и воздействия химических реагентов, находящихся в воздухе. Наличие сертификатов соответствия и качества, протоколов испытаний механических воздействий.</w:t>
      </w:r>
    </w:p>
    <w:p w14:paraId="3CDD904E" w14:textId="77777777" w:rsidR="00267665" w:rsidRPr="00E16A36" w:rsidRDefault="00267665" w:rsidP="00267665">
      <w:pPr>
        <w:spacing w:line="360" w:lineRule="auto"/>
        <w:ind w:firstLine="426"/>
        <w:jc w:val="both"/>
      </w:pPr>
    </w:p>
    <w:p w14:paraId="1AF5DF33" w14:textId="77777777" w:rsidR="00267665" w:rsidRPr="00E16A36" w:rsidRDefault="00267665" w:rsidP="00EC092B">
      <w:pPr>
        <w:pStyle w:val="affd"/>
        <w:numPr>
          <w:ilvl w:val="1"/>
          <w:numId w:val="160"/>
        </w:numPr>
        <w:spacing w:line="360" w:lineRule="auto"/>
        <w:jc w:val="both"/>
        <w:rPr>
          <w:b/>
        </w:rPr>
      </w:pPr>
      <w:r w:rsidRPr="00E16A36">
        <w:rPr>
          <w:b/>
        </w:rPr>
        <w:t>Технические требования к приставкам железобетонным</w:t>
      </w:r>
    </w:p>
    <w:p w14:paraId="6580595A" w14:textId="77777777" w:rsidR="00267665" w:rsidRPr="00E16A36" w:rsidRDefault="00267665" w:rsidP="00267665">
      <w:pPr>
        <w:spacing w:line="360" w:lineRule="auto"/>
        <w:ind w:firstLine="426"/>
        <w:jc w:val="both"/>
        <w:rPr>
          <w:b/>
        </w:rPr>
      </w:pPr>
    </w:p>
    <w:p w14:paraId="07F0C9E2" w14:textId="77777777" w:rsidR="00267665" w:rsidRPr="00E16A36" w:rsidRDefault="00267665" w:rsidP="00267665">
      <w:pPr>
        <w:spacing w:line="360" w:lineRule="auto"/>
        <w:ind w:firstLine="426"/>
        <w:jc w:val="both"/>
      </w:pPr>
      <w:r w:rsidRPr="00E16A36">
        <w:t xml:space="preserve">Железобетонная приставка для воздушных линий электропередачи связи ПТ-28-2. Приставки применяются при строительстве воздушных линий телеграфной и телефонной связи и радиофикации в обычных условиях строительства. Марка приставки: ПТ 28-2, ТУ 5863-001-000113836-98, серия 3.407-57-87 </w:t>
      </w:r>
    </w:p>
    <w:p w14:paraId="3B7DA411" w14:textId="77777777" w:rsidR="00267665" w:rsidRPr="00E16A36" w:rsidRDefault="00267665" w:rsidP="00267665">
      <w:pPr>
        <w:spacing w:line="360" w:lineRule="auto"/>
        <w:ind w:firstLine="426"/>
        <w:jc w:val="both"/>
      </w:pPr>
      <w:r w:rsidRPr="00E16A36">
        <w:t xml:space="preserve">Техническая характеристика: </w:t>
      </w:r>
    </w:p>
    <w:p w14:paraId="5E0BE628" w14:textId="77777777" w:rsidR="00267665" w:rsidRDefault="00267665" w:rsidP="00267665">
      <w:pPr>
        <w:spacing w:line="360" w:lineRule="auto"/>
        <w:ind w:firstLine="426"/>
        <w:jc w:val="both"/>
      </w:pPr>
      <w:r w:rsidRPr="00E16A36">
        <w:t xml:space="preserve"> Размеры длина 2780мм, ширина-180мм, высота-220мм, вес- 0,22тн, морозостойкость –F-15.  Водопроницаемость w-4, марка бетона: тяжёлый класса В25. Продольная арматуры – из стали класса А-1У ит-1УС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качества, паспорт изделия, лабораторные исследования на прочность. Гарантийный срок на изделия не менее 24 месяцев.</w:t>
      </w:r>
    </w:p>
    <w:p w14:paraId="7FB41740" w14:textId="77777777" w:rsidR="00267665" w:rsidRPr="00CA5FB1" w:rsidRDefault="00267665" w:rsidP="00267665">
      <w:pPr>
        <w:tabs>
          <w:tab w:val="left" w:pos="0"/>
          <w:tab w:val="left" w:pos="284"/>
          <w:tab w:val="left" w:pos="567"/>
        </w:tabs>
        <w:spacing w:line="360" w:lineRule="auto"/>
        <w:ind w:right="-1"/>
        <w:jc w:val="both"/>
        <w:rPr>
          <w:b/>
        </w:rPr>
      </w:pPr>
    </w:p>
    <w:p w14:paraId="3AECF85F" w14:textId="77777777" w:rsidR="00267665" w:rsidRPr="001779CA" w:rsidRDefault="00267665" w:rsidP="00EC092B">
      <w:pPr>
        <w:numPr>
          <w:ilvl w:val="0"/>
          <w:numId w:val="102"/>
        </w:numPr>
        <w:tabs>
          <w:tab w:val="left" w:pos="426"/>
          <w:tab w:val="left" w:pos="1276"/>
          <w:tab w:val="left" w:pos="9355"/>
        </w:tabs>
        <w:spacing w:line="360" w:lineRule="auto"/>
        <w:ind w:right="-1" w:hanging="578"/>
        <w:jc w:val="both"/>
        <w:rPr>
          <w:b/>
        </w:rPr>
      </w:pPr>
      <w:r w:rsidRPr="001779CA">
        <w:rPr>
          <w:b/>
        </w:rPr>
        <w:t>Технические требования к фундаментам</w:t>
      </w:r>
    </w:p>
    <w:p w14:paraId="300133BF" w14:textId="77777777" w:rsidR="00267665" w:rsidRPr="001779CA" w:rsidRDefault="00267665" w:rsidP="00EC092B">
      <w:pPr>
        <w:numPr>
          <w:ilvl w:val="0"/>
          <w:numId w:val="92"/>
        </w:numPr>
        <w:tabs>
          <w:tab w:val="left" w:pos="426"/>
          <w:tab w:val="left" w:pos="1276"/>
          <w:tab w:val="left" w:pos="9355"/>
        </w:tabs>
        <w:spacing w:line="360" w:lineRule="auto"/>
        <w:ind w:right="-1" w:hanging="1004"/>
        <w:jc w:val="both"/>
        <w:rPr>
          <w:b/>
        </w:rPr>
      </w:pPr>
      <w:r w:rsidRPr="001779CA">
        <w:rPr>
          <w:b/>
        </w:rPr>
        <w:t>Фундаменты антенных опор</w:t>
      </w:r>
    </w:p>
    <w:p w14:paraId="392AFB0E" w14:textId="77777777" w:rsidR="00267665" w:rsidRPr="001779CA" w:rsidRDefault="00267665" w:rsidP="00EC092B">
      <w:pPr>
        <w:numPr>
          <w:ilvl w:val="0"/>
          <w:numId w:val="93"/>
        </w:numPr>
        <w:tabs>
          <w:tab w:val="left" w:pos="426"/>
          <w:tab w:val="left" w:pos="567"/>
          <w:tab w:val="left" w:pos="9355"/>
        </w:tabs>
        <w:spacing w:line="360" w:lineRule="auto"/>
        <w:ind w:right="-1"/>
        <w:jc w:val="both"/>
        <w:rPr>
          <w:b/>
        </w:rPr>
      </w:pPr>
      <w:r w:rsidRPr="001779CA">
        <w:t>Проектное решение по фундаменту должно быть выполнено с учётом следующих требований применимых к конкретному типу фундамента:</w:t>
      </w:r>
    </w:p>
    <w:p w14:paraId="40EE2BAA" w14:textId="77777777" w:rsidR="00267665" w:rsidRPr="001779CA" w:rsidRDefault="00267665" w:rsidP="00EC092B">
      <w:pPr>
        <w:numPr>
          <w:ilvl w:val="0"/>
          <w:numId w:val="94"/>
        </w:numPr>
        <w:tabs>
          <w:tab w:val="left" w:pos="284"/>
          <w:tab w:val="left" w:pos="567"/>
          <w:tab w:val="left" w:pos="9355"/>
        </w:tabs>
        <w:spacing w:line="360" w:lineRule="auto"/>
        <w:ind w:right="-1"/>
        <w:jc w:val="both"/>
        <w:rPr>
          <w:b/>
        </w:rPr>
      </w:pPr>
      <w:r w:rsidRPr="001779CA">
        <w:t>СП 50-101-2004 «Проектирование и устройство оснований фундаментов зданий и сооружений»;</w:t>
      </w:r>
    </w:p>
    <w:p w14:paraId="0C0E01F6" w14:textId="77777777" w:rsidR="00267665" w:rsidRPr="001779CA" w:rsidRDefault="00267665" w:rsidP="00EC092B">
      <w:pPr>
        <w:numPr>
          <w:ilvl w:val="0"/>
          <w:numId w:val="94"/>
        </w:numPr>
        <w:tabs>
          <w:tab w:val="left" w:pos="284"/>
          <w:tab w:val="left" w:pos="567"/>
          <w:tab w:val="left" w:pos="9355"/>
        </w:tabs>
        <w:spacing w:line="360" w:lineRule="auto"/>
        <w:ind w:right="282"/>
        <w:jc w:val="both"/>
        <w:rPr>
          <w:b/>
        </w:rPr>
      </w:pPr>
      <w:r w:rsidRPr="001779CA">
        <w:t>СП 63.13330.2012 «Бетонные и железобетонные конструкции»;</w:t>
      </w:r>
    </w:p>
    <w:p w14:paraId="106DEEBF" w14:textId="77777777" w:rsidR="00267665" w:rsidRPr="001779CA" w:rsidRDefault="00267665" w:rsidP="00EC092B">
      <w:pPr>
        <w:numPr>
          <w:ilvl w:val="0"/>
          <w:numId w:val="94"/>
        </w:numPr>
        <w:tabs>
          <w:tab w:val="left" w:pos="284"/>
          <w:tab w:val="left" w:pos="567"/>
          <w:tab w:val="left" w:pos="9355"/>
        </w:tabs>
        <w:spacing w:line="360" w:lineRule="auto"/>
        <w:ind w:right="282"/>
        <w:jc w:val="both"/>
        <w:rPr>
          <w:b/>
        </w:rPr>
      </w:pPr>
      <w:r w:rsidRPr="001779CA">
        <w:t>СП 22.13330.2011 «Основания зданий и сооружений»;</w:t>
      </w:r>
    </w:p>
    <w:p w14:paraId="646CC796" w14:textId="77777777" w:rsidR="00267665" w:rsidRPr="001779CA" w:rsidRDefault="00267665" w:rsidP="00EC092B">
      <w:pPr>
        <w:numPr>
          <w:ilvl w:val="0"/>
          <w:numId w:val="94"/>
        </w:numPr>
        <w:tabs>
          <w:tab w:val="left" w:pos="284"/>
          <w:tab w:val="left" w:pos="567"/>
          <w:tab w:val="left" w:pos="9355"/>
        </w:tabs>
        <w:spacing w:line="360" w:lineRule="auto"/>
        <w:ind w:right="282"/>
        <w:jc w:val="both"/>
        <w:rPr>
          <w:b/>
        </w:rPr>
      </w:pPr>
      <w:r w:rsidRPr="001779CA">
        <w:t>«СП 70.13330.2012. Актуализированная редакция СНИП 3.03.01-87 Несущие и ограждающие конструкции»;</w:t>
      </w:r>
    </w:p>
    <w:p w14:paraId="3C31BA28" w14:textId="77777777" w:rsidR="00267665" w:rsidRPr="001779CA" w:rsidRDefault="00267665" w:rsidP="00EC092B">
      <w:pPr>
        <w:numPr>
          <w:ilvl w:val="0"/>
          <w:numId w:val="94"/>
        </w:numPr>
        <w:tabs>
          <w:tab w:val="left" w:pos="284"/>
          <w:tab w:val="left" w:pos="567"/>
          <w:tab w:val="left" w:pos="9355"/>
        </w:tabs>
        <w:spacing w:line="360" w:lineRule="auto"/>
        <w:ind w:right="-1"/>
        <w:jc w:val="both"/>
        <w:rPr>
          <w:b/>
        </w:rPr>
      </w:pPr>
      <w:r w:rsidRPr="001779CA">
        <w:t>СП 45.13330.2012 «Земляные сооружения, основания и фундаменты»;</w:t>
      </w:r>
    </w:p>
    <w:p w14:paraId="5ABF6340" w14:textId="77777777" w:rsidR="00267665" w:rsidRPr="001779CA" w:rsidRDefault="00267665" w:rsidP="00EC092B">
      <w:pPr>
        <w:numPr>
          <w:ilvl w:val="0"/>
          <w:numId w:val="94"/>
        </w:numPr>
        <w:tabs>
          <w:tab w:val="left" w:pos="284"/>
          <w:tab w:val="left" w:pos="567"/>
          <w:tab w:val="left" w:pos="9355"/>
        </w:tabs>
        <w:spacing w:line="360" w:lineRule="auto"/>
        <w:ind w:right="-1"/>
        <w:jc w:val="both"/>
        <w:rPr>
          <w:b/>
        </w:rPr>
      </w:pPr>
      <w:r w:rsidRPr="001779CA">
        <w:t>ГОСТ 5781-82 «Сталь горячекатаная для армирования железобетонных конструкций. Технические условия»;</w:t>
      </w:r>
    </w:p>
    <w:p w14:paraId="7B4F7C77" w14:textId="77777777" w:rsidR="00267665" w:rsidRPr="001779CA" w:rsidRDefault="00267665" w:rsidP="00EC092B">
      <w:pPr>
        <w:numPr>
          <w:ilvl w:val="0"/>
          <w:numId w:val="94"/>
        </w:numPr>
        <w:tabs>
          <w:tab w:val="left" w:pos="284"/>
          <w:tab w:val="left" w:pos="567"/>
          <w:tab w:val="left" w:pos="9355"/>
        </w:tabs>
        <w:spacing w:line="360" w:lineRule="auto"/>
        <w:ind w:right="-1"/>
        <w:jc w:val="both"/>
        <w:rPr>
          <w:b/>
        </w:rPr>
      </w:pPr>
      <w:r w:rsidRPr="001779CA">
        <w:t>ГОСТ 7473-2010 «Смеси бетонные. Технические условия».</w:t>
      </w:r>
    </w:p>
    <w:p w14:paraId="3366E8DA" w14:textId="77777777" w:rsidR="00267665" w:rsidRPr="0050129F" w:rsidRDefault="00267665" w:rsidP="00267665">
      <w:pPr>
        <w:tabs>
          <w:tab w:val="left" w:pos="284"/>
          <w:tab w:val="left" w:pos="567"/>
          <w:tab w:val="left" w:pos="9355"/>
        </w:tabs>
        <w:spacing w:line="360" w:lineRule="auto"/>
        <w:ind w:left="720" w:right="-1"/>
        <w:jc w:val="both"/>
        <w:rPr>
          <w:b/>
          <w:color w:val="0070C0"/>
        </w:rPr>
      </w:pPr>
    </w:p>
    <w:p w14:paraId="0DFFC459" w14:textId="77777777" w:rsidR="00267665" w:rsidRPr="001779CA" w:rsidRDefault="00267665" w:rsidP="00EC092B">
      <w:pPr>
        <w:numPr>
          <w:ilvl w:val="0"/>
          <w:numId w:val="93"/>
        </w:numPr>
        <w:tabs>
          <w:tab w:val="left" w:pos="426"/>
          <w:tab w:val="left" w:pos="567"/>
          <w:tab w:val="left" w:pos="9355"/>
        </w:tabs>
        <w:spacing w:line="360" w:lineRule="auto"/>
        <w:ind w:right="-1"/>
        <w:jc w:val="both"/>
        <w:rPr>
          <w:b/>
        </w:rPr>
      </w:pPr>
      <w:r w:rsidRPr="001779CA">
        <w:t>В проектном решении должен быть определён, с учётом результатов инженерных изысканий, технико-экономического сравнения вариантов устройства фундамента, минимальной стоимости строительства, тип фундамента из следующего перечня:</w:t>
      </w:r>
    </w:p>
    <w:p w14:paraId="281C32F2" w14:textId="77777777" w:rsidR="00267665" w:rsidRPr="001779CA" w:rsidRDefault="00267665" w:rsidP="00EC092B">
      <w:pPr>
        <w:numPr>
          <w:ilvl w:val="0"/>
          <w:numId w:val="95"/>
        </w:numPr>
        <w:tabs>
          <w:tab w:val="left" w:pos="284"/>
          <w:tab w:val="left" w:pos="567"/>
          <w:tab w:val="left" w:pos="9355"/>
        </w:tabs>
        <w:spacing w:line="360" w:lineRule="auto"/>
        <w:ind w:left="284" w:right="-1" w:hanging="284"/>
        <w:jc w:val="both"/>
        <w:rPr>
          <w:b/>
        </w:rPr>
      </w:pPr>
      <w:r w:rsidRPr="001779CA">
        <w:t>монолитный/сборный железобетонный (рекомендуемый вариант см. рис.3 и 4);</w:t>
      </w:r>
    </w:p>
    <w:p w14:paraId="5CDB329F" w14:textId="77777777" w:rsidR="00267665" w:rsidRPr="001779CA" w:rsidRDefault="00267665" w:rsidP="00EC092B">
      <w:pPr>
        <w:numPr>
          <w:ilvl w:val="0"/>
          <w:numId w:val="95"/>
        </w:numPr>
        <w:tabs>
          <w:tab w:val="left" w:pos="284"/>
          <w:tab w:val="left" w:pos="567"/>
          <w:tab w:val="left" w:pos="9355"/>
        </w:tabs>
        <w:spacing w:line="360" w:lineRule="auto"/>
        <w:ind w:left="284" w:right="-1" w:hanging="284"/>
        <w:jc w:val="both"/>
        <w:rPr>
          <w:b/>
        </w:rPr>
      </w:pPr>
      <w:r w:rsidRPr="001779CA">
        <w:t>свайный (железобетонные, буронабивные (инъекционные), винтовые металлические с литыми наконечниками (лопастями) сваи) с железобетонным или металлическим ростверком и др. по согласованию с Заказчиком.</w:t>
      </w:r>
    </w:p>
    <w:p w14:paraId="6031ED41" w14:textId="77777777" w:rsidR="00267665" w:rsidRPr="001779CA" w:rsidRDefault="00267665" w:rsidP="00267665">
      <w:pPr>
        <w:tabs>
          <w:tab w:val="left" w:pos="284"/>
          <w:tab w:val="left" w:pos="567"/>
          <w:tab w:val="left" w:pos="9355"/>
        </w:tabs>
        <w:spacing w:line="360" w:lineRule="auto"/>
        <w:ind w:left="284" w:right="-1"/>
        <w:jc w:val="both"/>
      </w:pPr>
      <w:r>
        <w:rPr>
          <w:noProof/>
          <w:color w:val="FF0000"/>
        </w:rPr>
        <w:drawing>
          <wp:anchor distT="0" distB="0" distL="114300" distR="114300" simplePos="0" relativeHeight="251673600" behindDoc="0" locked="0" layoutInCell="1" allowOverlap="1" wp14:anchorId="2E17F6C4" wp14:editId="686276BF">
            <wp:simplePos x="0" y="0"/>
            <wp:positionH relativeFrom="column">
              <wp:posOffset>329565</wp:posOffset>
            </wp:positionH>
            <wp:positionV relativeFrom="paragraph">
              <wp:posOffset>83820</wp:posOffset>
            </wp:positionV>
            <wp:extent cx="4968240" cy="2532380"/>
            <wp:effectExtent l="0" t="0" r="3810" b="127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фунд.-1.PNG"/>
                    <pic:cNvPicPr/>
                  </pic:nvPicPr>
                  <pic:blipFill>
                    <a:blip r:embed="rId13">
                      <a:extLst>
                        <a:ext uri="{28A0092B-C50C-407E-A947-70E740481C1C}">
                          <a14:useLocalDpi xmlns:a14="http://schemas.microsoft.com/office/drawing/2010/main" val="0"/>
                        </a:ext>
                      </a:extLst>
                    </a:blip>
                    <a:stretch>
                      <a:fillRect/>
                    </a:stretch>
                  </pic:blipFill>
                  <pic:spPr>
                    <a:xfrm>
                      <a:off x="0" y="0"/>
                      <a:ext cx="4968240" cy="2532380"/>
                    </a:xfrm>
                    <a:prstGeom prst="rect">
                      <a:avLst/>
                    </a:prstGeom>
                  </pic:spPr>
                </pic:pic>
              </a:graphicData>
            </a:graphic>
            <wp14:sizeRelH relativeFrom="page">
              <wp14:pctWidth>0</wp14:pctWidth>
            </wp14:sizeRelH>
            <wp14:sizeRelV relativeFrom="page">
              <wp14:pctHeight>0</wp14:pctHeight>
            </wp14:sizeRelV>
          </wp:anchor>
        </w:drawing>
      </w:r>
    </w:p>
    <w:p w14:paraId="7667BB3D" w14:textId="77777777" w:rsidR="00267665" w:rsidRPr="001779CA" w:rsidRDefault="00267665" w:rsidP="00267665">
      <w:pPr>
        <w:spacing w:line="360" w:lineRule="auto"/>
        <w:ind w:left="284" w:right="-57"/>
        <w:jc w:val="both"/>
      </w:pPr>
      <w:r w:rsidRPr="001779CA">
        <w:t>Рис. 3 Общий вид-1 монолитного ж/б фундамента для металлической антенной опоры типа ОК и др. (высотой 26 м и более)</w:t>
      </w:r>
    </w:p>
    <w:p w14:paraId="04871132" w14:textId="77777777" w:rsidR="00267665" w:rsidRDefault="00267665" w:rsidP="00267665">
      <w:pPr>
        <w:spacing w:line="360" w:lineRule="auto"/>
        <w:ind w:left="284" w:right="-57"/>
        <w:jc w:val="both"/>
        <w:rPr>
          <w:color w:val="FF0000"/>
        </w:rPr>
      </w:pPr>
    </w:p>
    <w:p w14:paraId="4CAB4C5B" w14:textId="77777777" w:rsidR="00267665" w:rsidRDefault="00267665" w:rsidP="00267665">
      <w:pPr>
        <w:spacing w:line="360" w:lineRule="auto"/>
        <w:ind w:left="284" w:right="-57"/>
        <w:jc w:val="both"/>
        <w:rPr>
          <w:color w:val="FF0000"/>
        </w:rPr>
      </w:pPr>
      <w:r>
        <w:rPr>
          <w:noProof/>
          <w:color w:val="FF0000"/>
        </w:rPr>
        <w:drawing>
          <wp:inline distT="0" distB="0" distL="0" distR="0" wp14:anchorId="24726A69" wp14:editId="5468FCA2">
            <wp:extent cx="3505200" cy="4905952"/>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фунд.-2.PNG"/>
                    <pic:cNvPicPr/>
                  </pic:nvPicPr>
                  <pic:blipFill>
                    <a:blip r:embed="rId14">
                      <a:extLst>
                        <a:ext uri="{28A0092B-C50C-407E-A947-70E740481C1C}">
                          <a14:useLocalDpi xmlns:a14="http://schemas.microsoft.com/office/drawing/2010/main" val="0"/>
                        </a:ext>
                      </a:extLst>
                    </a:blip>
                    <a:stretch>
                      <a:fillRect/>
                    </a:stretch>
                  </pic:blipFill>
                  <pic:spPr>
                    <a:xfrm>
                      <a:off x="0" y="0"/>
                      <a:ext cx="3507562" cy="4909258"/>
                    </a:xfrm>
                    <a:prstGeom prst="rect">
                      <a:avLst/>
                    </a:prstGeom>
                  </pic:spPr>
                </pic:pic>
              </a:graphicData>
            </a:graphic>
          </wp:inline>
        </w:drawing>
      </w:r>
    </w:p>
    <w:p w14:paraId="629D2ACE" w14:textId="77777777" w:rsidR="00267665" w:rsidRPr="001779CA" w:rsidRDefault="00267665" w:rsidP="00267665">
      <w:pPr>
        <w:spacing w:line="360" w:lineRule="auto"/>
        <w:ind w:left="284" w:right="-57"/>
        <w:jc w:val="both"/>
      </w:pPr>
      <w:r w:rsidRPr="001779CA">
        <w:t>Рис. 4 Общий вид -2 монолитного ж/б фундамента для металлической антенной опоры типа ОК и др. (высотой 26 м и более)</w:t>
      </w:r>
    </w:p>
    <w:p w14:paraId="42800251" w14:textId="77777777" w:rsidR="00267665" w:rsidRDefault="00267665" w:rsidP="00267665">
      <w:pPr>
        <w:spacing w:line="360" w:lineRule="auto"/>
        <w:ind w:left="284" w:right="-57"/>
        <w:jc w:val="both"/>
        <w:rPr>
          <w:color w:val="FF0000"/>
        </w:rPr>
      </w:pPr>
    </w:p>
    <w:p w14:paraId="43E5C354" w14:textId="77777777" w:rsidR="00267665" w:rsidRPr="001779CA" w:rsidRDefault="00267665" w:rsidP="00267665">
      <w:pPr>
        <w:tabs>
          <w:tab w:val="left" w:pos="284"/>
          <w:tab w:val="left" w:pos="567"/>
          <w:tab w:val="left" w:pos="9355"/>
        </w:tabs>
        <w:spacing w:line="360" w:lineRule="auto"/>
        <w:ind w:left="284" w:right="-1"/>
        <w:jc w:val="both"/>
      </w:pPr>
      <w:r>
        <w:rPr>
          <w:color w:val="FF0000"/>
        </w:rPr>
        <w:tab/>
      </w:r>
      <w:r w:rsidRPr="001779CA">
        <w:t>Для планируемого фундамента необходимо провести расчёт и согласовать его с Заказчиком.</w:t>
      </w:r>
    </w:p>
    <w:p w14:paraId="6083488D" w14:textId="77777777" w:rsidR="00267665" w:rsidRPr="001779CA" w:rsidRDefault="00267665" w:rsidP="00EC092B">
      <w:pPr>
        <w:numPr>
          <w:ilvl w:val="0"/>
          <w:numId w:val="93"/>
        </w:numPr>
        <w:tabs>
          <w:tab w:val="left" w:pos="426"/>
          <w:tab w:val="left" w:pos="567"/>
          <w:tab w:val="left" w:pos="9355"/>
        </w:tabs>
        <w:spacing w:line="360" w:lineRule="auto"/>
        <w:ind w:right="-1"/>
        <w:jc w:val="both"/>
        <w:rPr>
          <w:b/>
        </w:rPr>
      </w:pPr>
      <w:r w:rsidRPr="001779CA">
        <w:t>Для устройства фундамента проектным решением, как правило, должен быть предусмотрен бетон прочностью не менее 200 кг/см</w:t>
      </w:r>
      <w:r w:rsidRPr="001779CA">
        <w:rPr>
          <w:vertAlign w:val="superscript"/>
        </w:rPr>
        <w:t>2</w:t>
      </w:r>
      <w:r w:rsidRPr="001779CA">
        <w:t xml:space="preserve"> (класс по прочности на сжатие - В20, В22,5, В25). Марка бетона по морозостойкости (</w:t>
      </w:r>
      <w:r w:rsidRPr="001779CA">
        <w:rPr>
          <w:lang w:val="en-US"/>
        </w:rPr>
        <w:t>F</w:t>
      </w:r>
      <w:r w:rsidRPr="001779CA">
        <w:t>) и водопроницаемости (</w:t>
      </w:r>
      <w:r w:rsidRPr="001779CA">
        <w:rPr>
          <w:lang w:val="en-US"/>
        </w:rPr>
        <w:t>W</w:t>
      </w:r>
      <w:r w:rsidRPr="001779CA">
        <w:t>) определяется в проектном решении в зависимости от района строительства конкретного объекта.</w:t>
      </w:r>
    </w:p>
    <w:p w14:paraId="27833DAA" w14:textId="77777777" w:rsidR="00267665" w:rsidRPr="001779CA" w:rsidRDefault="00267665" w:rsidP="00EC092B">
      <w:pPr>
        <w:numPr>
          <w:ilvl w:val="0"/>
          <w:numId w:val="93"/>
        </w:numPr>
        <w:tabs>
          <w:tab w:val="left" w:pos="426"/>
          <w:tab w:val="left" w:pos="567"/>
          <w:tab w:val="left" w:pos="9355"/>
        </w:tabs>
        <w:spacing w:line="360" w:lineRule="auto"/>
        <w:ind w:right="-1"/>
        <w:jc w:val="both"/>
        <w:rPr>
          <w:b/>
        </w:rPr>
      </w:pPr>
      <w:r w:rsidRPr="001779CA">
        <w:t>При низкой несущей способности грунтов для железобетонного фундамента проектным решением, как правило, должны быть предусмотрены мероприятия для усиления основания фундамента с учётом места размещения фундамента.</w:t>
      </w:r>
    </w:p>
    <w:p w14:paraId="70E16092" w14:textId="77777777" w:rsidR="00267665" w:rsidRPr="001779CA" w:rsidRDefault="00267665" w:rsidP="00EC092B">
      <w:pPr>
        <w:numPr>
          <w:ilvl w:val="0"/>
          <w:numId w:val="93"/>
        </w:numPr>
        <w:tabs>
          <w:tab w:val="left" w:pos="426"/>
          <w:tab w:val="left" w:pos="567"/>
          <w:tab w:val="left" w:pos="9355"/>
        </w:tabs>
        <w:spacing w:line="360" w:lineRule="auto"/>
        <w:ind w:right="-1"/>
        <w:jc w:val="both"/>
        <w:rPr>
          <w:b/>
        </w:rPr>
      </w:pPr>
      <w:r w:rsidRPr="001779CA">
        <w:t>Для железобетонного фундамента проектным решением, как правило, должна быть предусмотрена бетонная подготовка.</w:t>
      </w:r>
    </w:p>
    <w:p w14:paraId="1142BBA0" w14:textId="77777777" w:rsidR="00267665" w:rsidRPr="001779CA" w:rsidRDefault="00267665" w:rsidP="00EC092B">
      <w:pPr>
        <w:numPr>
          <w:ilvl w:val="0"/>
          <w:numId w:val="93"/>
        </w:numPr>
        <w:tabs>
          <w:tab w:val="left" w:pos="426"/>
          <w:tab w:val="left" w:pos="567"/>
          <w:tab w:val="left" w:pos="9355"/>
        </w:tabs>
        <w:spacing w:line="360" w:lineRule="auto"/>
        <w:ind w:right="-1"/>
        <w:jc w:val="both"/>
        <w:rPr>
          <w:b/>
        </w:rPr>
      </w:pPr>
      <w:r w:rsidRPr="001779CA">
        <w:t>Проектным решением должны быть предусмотрены мероприятия по гидроизоляции фундамента.</w:t>
      </w:r>
    </w:p>
    <w:p w14:paraId="4824A2E5" w14:textId="77777777" w:rsidR="00267665" w:rsidRPr="001779CA" w:rsidRDefault="00267665" w:rsidP="00EC092B">
      <w:pPr>
        <w:numPr>
          <w:ilvl w:val="0"/>
          <w:numId w:val="93"/>
        </w:numPr>
        <w:tabs>
          <w:tab w:val="left" w:pos="426"/>
          <w:tab w:val="left" w:pos="567"/>
          <w:tab w:val="left" w:pos="9355"/>
        </w:tabs>
        <w:spacing w:line="360" w:lineRule="auto"/>
        <w:ind w:right="-1"/>
        <w:jc w:val="both"/>
        <w:rPr>
          <w:b/>
        </w:rPr>
      </w:pPr>
      <w:r w:rsidRPr="001779CA">
        <w:t>Проектным решением должно быть предусмотрено ограничение монтажа конструкций на фундамент до момента достижения бетоном 50% проектной прочности.</w:t>
      </w:r>
    </w:p>
    <w:p w14:paraId="408A06C1" w14:textId="77777777" w:rsidR="00267665" w:rsidRPr="002E2DEC" w:rsidRDefault="00267665" w:rsidP="00EC092B">
      <w:pPr>
        <w:numPr>
          <w:ilvl w:val="0"/>
          <w:numId w:val="93"/>
        </w:numPr>
        <w:tabs>
          <w:tab w:val="left" w:pos="426"/>
          <w:tab w:val="left" w:pos="567"/>
          <w:tab w:val="left" w:pos="9355"/>
        </w:tabs>
        <w:spacing w:line="360" w:lineRule="auto"/>
        <w:ind w:right="-1"/>
        <w:jc w:val="both"/>
        <w:rPr>
          <w:b/>
        </w:rPr>
      </w:pPr>
      <w:r w:rsidRPr="002E2DEC">
        <w:t>Для устройства свайных фундаментов проектным решением могут быть предусмотрены следующие типы свай:</w:t>
      </w:r>
    </w:p>
    <w:p w14:paraId="0A31F29B" w14:textId="77777777" w:rsidR="00267665" w:rsidRPr="002E2DEC" w:rsidRDefault="00267665" w:rsidP="00EC092B">
      <w:pPr>
        <w:numPr>
          <w:ilvl w:val="0"/>
          <w:numId w:val="96"/>
        </w:numPr>
        <w:tabs>
          <w:tab w:val="left" w:pos="284"/>
          <w:tab w:val="left" w:pos="567"/>
          <w:tab w:val="left" w:pos="9355"/>
        </w:tabs>
        <w:spacing w:line="360" w:lineRule="auto"/>
        <w:ind w:left="0" w:right="-1" w:firstLine="0"/>
        <w:jc w:val="both"/>
        <w:rPr>
          <w:b/>
        </w:rPr>
      </w:pPr>
      <w:r w:rsidRPr="002E2DEC">
        <w:t>забивные железобетонные сечением 30х30 см, длиной 3-12м, соответствующие ГОСТ 19804-2012 «Сваи железобетонные заводского изготовления. Общие технические условия»;</w:t>
      </w:r>
    </w:p>
    <w:p w14:paraId="3934EBA4" w14:textId="77777777" w:rsidR="00267665" w:rsidRPr="002E2DEC" w:rsidRDefault="00267665" w:rsidP="00EC092B">
      <w:pPr>
        <w:numPr>
          <w:ilvl w:val="0"/>
          <w:numId w:val="96"/>
        </w:numPr>
        <w:tabs>
          <w:tab w:val="left" w:pos="284"/>
          <w:tab w:val="left" w:pos="567"/>
          <w:tab w:val="left" w:pos="9355"/>
        </w:tabs>
        <w:spacing w:line="360" w:lineRule="auto"/>
        <w:ind w:left="0" w:right="-1" w:firstLine="0"/>
        <w:jc w:val="both"/>
        <w:rPr>
          <w:b/>
        </w:rPr>
      </w:pPr>
      <w:r w:rsidRPr="002E2DEC">
        <w:t>буронабивные (инъекционные)</w:t>
      </w:r>
      <w:r w:rsidRPr="002E2DEC">
        <w:rPr>
          <w:lang w:val="en-US"/>
        </w:rPr>
        <w:t>;</w:t>
      </w:r>
    </w:p>
    <w:p w14:paraId="3E40C96C" w14:textId="77777777" w:rsidR="00267665" w:rsidRPr="002E2DEC" w:rsidRDefault="00267665" w:rsidP="00EC092B">
      <w:pPr>
        <w:numPr>
          <w:ilvl w:val="0"/>
          <w:numId w:val="96"/>
        </w:numPr>
        <w:tabs>
          <w:tab w:val="left" w:pos="284"/>
          <w:tab w:val="left" w:pos="567"/>
          <w:tab w:val="left" w:pos="9355"/>
        </w:tabs>
        <w:spacing w:line="360" w:lineRule="auto"/>
        <w:ind w:left="0" w:right="-1" w:firstLine="0"/>
        <w:jc w:val="both"/>
        <w:rPr>
          <w:b/>
        </w:rPr>
      </w:pPr>
      <w:r w:rsidRPr="002E2DEC">
        <w:t>винтовые металлические с литым наконечником (лопастью), изготовленные в заводских условиях, в соответствии с ТУ завода-изготовителя из бесшовных труб по ГОСТ 8731 и ГОСТ 8732.</w:t>
      </w:r>
    </w:p>
    <w:p w14:paraId="567BFBB7" w14:textId="77777777" w:rsidR="00267665" w:rsidRPr="002E2DEC" w:rsidRDefault="00267665" w:rsidP="00EC092B">
      <w:pPr>
        <w:numPr>
          <w:ilvl w:val="0"/>
          <w:numId w:val="102"/>
        </w:numPr>
        <w:tabs>
          <w:tab w:val="left" w:pos="284"/>
          <w:tab w:val="left" w:pos="1276"/>
        </w:tabs>
        <w:spacing w:line="360" w:lineRule="auto"/>
        <w:ind w:left="284" w:right="-1" w:hanging="142"/>
        <w:jc w:val="both"/>
        <w:rPr>
          <w:b/>
        </w:rPr>
      </w:pPr>
      <w:r w:rsidRPr="002E2DEC">
        <w:rPr>
          <w:b/>
        </w:rPr>
        <w:t xml:space="preserve">Технические требования к организации электроснабжения, электропитания, заземления, </w:t>
      </w:r>
      <w:proofErr w:type="spellStart"/>
      <w:r w:rsidRPr="002E2DEC">
        <w:rPr>
          <w:b/>
        </w:rPr>
        <w:t>молниезащиты</w:t>
      </w:r>
      <w:proofErr w:type="spellEnd"/>
      <w:r w:rsidRPr="002E2DEC">
        <w:rPr>
          <w:b/>
        </w:rPr>
        <w:t xml:space="preserve"> и защиты от заноса высокого потенциала</w:t>
      </w:r>
    </w:p>
    <w:p w14:paraId="6D748042" w14:textId="77777777" w:rsidR="00267665" w:rsidRPr="002E2DEC" w:rsidRDefault="00267665" w:rsidP="00EC092B">
      <w:pPr>
        <w:numPr>
          <w:ilvl w:val="0"/>
          <w:numId w:val="97"/>
        </w:numPr>
        <w:tabs>
          <w:tab w:val="left" w:pos="426"/>
          <w:tab w:val="left" w:pos="1276"/>
        </w:tabs>
        <w:spacing w:line="360" w:lineRule="auto"/>
        <w:ind w:right="-1" w:hanging="720"/>
        <w:jc w:val="both"/>
        <w:rPr>
          <w:b/>
        </w:rPr>
      </w:pPr>
      <w:r w:rsidRPr="002E2DEC">
        <w:rPr>
          <w:b/>
        </w:rPr>
        <w:t>Технические требования к электроснабжению и электропитанию</w:t>
      </w:r>
    </w:p>
    <w:p w14:paraId="29694995" w14:textId="77777777" w:rsidR="00267665" w:rsidRPr="002E2DEC" w:rsidRDefault="00267665" w:rsidP="00EC092B">
      <w:pPr>
        <w:numPr>
          <w:ilvl w:val="2"/>
          <w:numId w:val="97"/>
        </w:numPr>
        <w:tabs>
          <w:tab w:val="left" w:pos="567"/>
        </w:tabs>
        <w:autoSpaceDE w:val="0"/>
        <w:autoSpaceDN w:val="0"/>
        <w:adjustRightInd w:val="0"/>
        <w:spacing w:line="360" w:lineRule="auto"/>
        <w:ind w:left="142"/>
        <w:jc w:val="both"/>
      </w:pPr>
      <w:r w:rsidRPr="002E2DEC">
        <w:t xml:space="preserve">Проектным решением должна быть предусмотрена организация электроснабжения объекта от сети переменного тока </w:t>
      </w:r>
      <w:r w:rsidRPr="002E2DEC">
        <w:rPr>
          <w:lang w:val="en-US"/>
        </w:rPr>
        <w:t>TN</w:t>
      </w:r>
      <w:r w:rsidRPr="002E2DEC">
        <w:t>-</w:t>
      </w:r>
      <w:r w:rsidRPr="002E2DEC">
        <w:rPr>
          <w:lang w:val="en-US"/>
        </w:rPr>
        <w:t>C</w:t>
      </w:r>
      <w:r w:rsidRPr="002E2DEC">
        <w:t>-</w:t>
      </w:r>
      <w:r w:rsidRPr="002E2DEC">
        <w:rPr>
          <w:lang w:val="en-US"/>
        </w:rPr>
        <w:t>S</w:t>
      </w:r>
      <w:r w:rsidRPr="002E2DEC">
        <w:t xml:space="preserve"> ~50Гц 220/380В или </w:t>
      </w:r>
      <w:r w:rsidRPr="002E2DEC">
        <w:rPr>
          <w:lang w:val="en-US"/>
        </w:rPr>
        <w:t>TN</w:t>
      </w:r>
      <w:r w:rsidRPr="002E2DEC">
        <w:t>-</w:t>
      </w:r>
      <w:r w:rsidRPr="002E2DEC">
        <w:rPr>
          <w:lang w:val="en-US"/>
        </w:rPr>
        <w:t>S</w:t>
      </w:r>
      <w:r w:rsidRPr="002E2DEC">
        <w:t xml:space="preserve"> ~50Гц 220/380В. </w:t>
      </w:r>
    </w:p>
    <w:p w14:paraId="4738984B" w14:textId="77777777" w:rsidR="00267665" w:rsidRPr="002E2DEC" w:rsidRDefault="00267665" w:rsidP="00EC092B">
      <w:pPr>
        <w:numPr>
          <w:ilvl w:val="2"/>
          <w:numId w:val="97"/>
        </w:numPr>
        <w:tabs>
          <w:tab w:val="left" w:pos="567"/>
        </w:tabs>
        <w:autoSpaceDE w:val="0"/>
        <w:autoSpaceDN w:val="0"/>
        <w:adjustRightInd w:val="0"/>
        <w:spacing w:line="360" w:lineRule="auto"/>
        <w:ind w:left="142"/>
        <w:jc w:val="both"/>
      </w:pPr>
      <w:r w:rsidRPr="002E2DEC">
        <w:t xml:space="preserve">Категория надёжности электроснабжения должна быть определена проектным решением с учётом РД 45.162-2001 </w:t>
      </w:r>
      <w:proofErr w:type="spellStart"/>
      <w:r w:rsidRPr="002E2DEC">
        <w:t>п.п</w:t>
      </w:r>
      <w:proofErr w:type="spellEnd"/>
      <w:r w:rsidRPr="002E2DEC">
        <w:t xml:space="preserve">. 2.3.8, Приказа </w:t>
      </w:r>
      <w:proofErr w:type="spellStart"/>
      <w:r w:rsidRPr="002E2DEC">
        <w:t>Минкомсвязи</w:t>
      </w:r>
      <w:proofErr w:type="spellEnd"/>
      <w:r w:rsidRPr="002E2DEC">
        <w:t xml:space="preserve"> от 6 декабря 2012 г. № 284.</w:t>
      </w:r>
    </w:p>
    <w:p w14:paraId="613753CE" w14:textId="77777777" w:rsidR="00267665" w:rsidRPr="002E2DEC" w:rsidRDefault="00267665" w:rsidP="00EC092B">
      <w:pPr>
        <w:numPr>
          <w:ilvl w:val="2"/>
          <w:numId w:val="97"/>
        </w:numPr>
        <w:tabs>
          <w:tab w:val="left" w:pos="567"/>
        </w:tabs>
        <w:autoSpaceDE w:val="0"/>
        <w:autoSpaceDN w:val="0"/>
        <w:adjustRightInd w:val="0"/>
        <w:spacing w:line="360" w:lineRule="auto"/>
        <w:ind w:left="142"/>
        <w:jc w:val="both"/>
      </w:pPr>
      <w:r w:rsidRPr="002E2DEC">
        <w:t xml:space="preserve">Оборудование электропитания должно быть определено проектным решением с учётом РД 45.162-2001 </w:t>
      </w:r>
      <w:proofErr w:type="spellStart"/>
      <w:r w:rsidRPr="002E2DEC">
        <w:t>п.п</w:t>
      </w:r>
      <w:proofErr w:type="spellEnd"/>
      <w:r w:rsidRPr="002E2DEC">
        <w:t xml:space="preserve">. 2.3.8, Приказа </w:t>
      </w:r>
      <w:proofErr w:type="spellStart"/>
      <w:r w:rsidRPr="002E2DEC">
        <w:t>Минкомсвязи</w:t>
      </w:r>
      <w:proofErr w:type="spellEnd"/>
      <w:r w:rsidRPr="002E2DEC">
        <w:t xml:space="preserve"> от 6 декабря 2012 г. № 284, (СТ-095</w:t>
      </w:r>
      <w:r w:rsidRPr="002E2DEC">
        <w:rPr>
          <w:bCs/>
        </w:rPr>
        <w:t>«Приоритезация объектов коммутационной сети, сети радиодоступа, транспортной сети и VAS-платформ»</w:t>
      </w:r>
      <w:r w:rsidRPr="002E2DEC">
        <w:t xml:space="preserve"> Приложение 2 </w:t>
      </w:r>
      <w:proofErr w:type="spellStart"/>
      <w:r w:rsidRPr="002E2DEC">
        <w:rPr>
          <w:bCs/>
        </w:rPr>
        <w:t>Приоритезация</w:t>
      </w:r>
      <w:proofErr w:type="spellEnd"/>
      <w:r w:rsidRPr="002E2DEC">
        <w:rPr>
          <w:bCs/>
        </w:rPr>
        <w:t xml:space="preserve"> объектов сети радиодоступа Приложение 3 </w:t>
      </w:r>
      <w:proofErr w:type="spellStart"/>
      <w:r w:rsidRPr="002E2DEC">
        <w:rPr>
          <w:bCs/>
        </w:rPr>
        <w:t>Приоритезация</w:t>
      </w:r>
      <w:proofErr w:type="spellEnd"/>
      <w:r w:rsidRPr="002E2DEC">
        <w:rPr>
          <w:bCs/>
        </w:rPr>
        <w:t xml:space="preserve"> объектов транспортной сети)</w:t>
      </w:r>
      <w:r w:rsidRPr="002E2DEC">
        <w:t>.</w:t>
      </w:r>
    </w:p>
    <w:p w14:paraId="2296E885" w14:textId="77777777" w:rsidR="00267665" w:rsidRPr="002E2DEC" w:rsidRDefault="00267665" w:rsidP="00EC092B">
      <w:pPr>
        <w:numPr>
          <w:ilvl w:val="2"/>
          <w:numId w:val="97"/>
        </w:numPr>
        <w:tabs>
          <w:tab w:val="left" w:pos="567"/>
        </w:tabs>
        <w:autoSpaceDE w:val="0"/>
        <w:autoSpaceDN w:val="0"/>
        <w:adjustRightInd w:val="0"/>
        <w:spacing w:line="360" w:lineRule="auto"/>
        <w:ind w:left="142"/>
        <w:jc w:val="both"/>
      </w:pPr>
      <w:r w:rsidRPr="002E2DEC">
        <w:t>Токораспределительные сети постоянного и переменного тока должны быть определены проектным решением с учётом ГОСТ Р 50571.5.54-2013.</w:t>
      </w:r>
    </w:p>
    <w:p w14:paraId="1262F243" w14:textId="77777777" w:rsidR="00267665" w:rsidRPr="00CA5FB1" w:rsidRDefault="00267665" w:rsidP="00267665">
      <w:pPr>
        <w:tabs>
          <w:tab w:val="left" w:pos="567"/>
        </w:tabs>
        <w:autoSpaceDE w:val="0"/>
        <w:autoSpaceDN w:val="0"/>
        <w:adjustRightInd w:val="0"/>
        <w:spacing w:line="360" w:lineRule="auto"/>
        <w:ind w:left="426" w:hanging="568"/>
        <w:jc w:val="both"/>
      </w:pPr>
    </w:p>
    <w:p w14:paraId="78F4B3CD" w14:textId="77777777" w:rsidR="00267665" w:rsidRPr="00AE18DC" w:rsidRDefault="00267665" w:rsidP="00EC092B">
      <w:pPr>
        <w:numPr>
          <w:ilvl w:val="0"/>
          <w:numId w:val="97"/>
        </w:numPr>
        <w:tabs>
          <w:tab w:val="left" w:pos="426"/>
          <w:tab w:val="left" w:pos="1276"/>
        </w:tabs>
        <w:spacing w:line="360" w:lineRule="auto"/>
        <w:ind w:left="426" w:right="-1" w:hanging="568"/>
        <w:jc w:val="both"/>
        <w:rPr>
          <w:b/>
        </w:rPr>
      </w:pPr>
      <w:r w:rsidRPr="00AE18DC">
        <w:rPr>
          <w:b/>
        </w:rPr>
        <w:t xml:space="preserve">Технические требования к заземлению, </w:t>
      </w:r>
      <w:proofErr w:type="spellStart"/>
      <w:r w:rsidRPr="00AE18DC">
        <w:rPr>
          <w:b/>
        </w:rPr>
        <w:t>молниезащите</w:t>
      </w:r>
      <w:proofErr w:type="spellEnd"/>
      <w:r w:rsidRPr="00AE18DC">
        <w:rPr>
          <w:b/>
        </w:rPr>
        <w:t>, защите от заноса высокого потенциала</w:t>
      </w:r>
    </w:p>
    <w:p w14:paraId="5EA2B9E7" w14:textId="77777777" w:rsidR="00267665" w:rsidRDefault="00267665" w:rsidP="00267665">
      <w:pPr>
        <w:tabs>
          <w:tab w:val="left" w:pos="0"/>
          <w:tab w:val="left" w:pos="567"/>
          <w:tab w:val="left" w:pos="1418"/>
        </w:tabs>
        <w:spacing w:line="360" w:lineRule="auto"/>
        <w:ind w:left="-142" w:right="-1"/>
        <w:jc w:val="both"/>
      </w:pPr>
      <w:r w:rsidRPr="00AE18DC">
        <w:tab/>
      </w:r>
      <w:r w:rsidRPr="00AE18DC">
        <w:tab/>
        <w:t xml:space="preserve">Проектным решением должна быть предусмотрена организация заземления, </w:t>
      </w:r>
      <w:proofErr w:type="spellStart"/>
      <w:r w:rsidRPr="00AE18DC">
        <w:t>молниезащиты</w:t>
      </w:r>
      <w:proofErr w:type="spellEnd"/>
      <w:r w:rsidRPr="00AE18DC">
        <w:t xml:space="preserve"> и защита от заноса высокого потенциала с учётом РД 45.162-2001 </w:t>
      </w:r>
      <w:proofErr w:type="spellStart"/>
      <w:r w:rsidRPr="00AE18DC">
        <w:t>п.п</w:t>
      </w:r>
      <w:proofErr w:type="spellEnd"/>
      <w:r w:rsidRPr="00AE18DC">
        <w:t>. 2.3.7, РД 34.21.122-87, СО 153-34.21.122-2003, ГОСТ 12.1.030-81 и результатов обследования, отображённых в Акте обследования Площадки.</w:t>
      </w:r>
    </w:p>
    <w:p w14:paraId="6AA93EEE" w14:textId="77777777" w:rsidR="00267665" w:rsidRPr="00CA5FB1" w:rsidRDefault="00267665" w:rsidP="00267665">
      <w:pPr>
        <w:tabs>
          <w:tab w:val="left" w:pos="0"/>
          <w:tab w:val="left" w:pos="567"/>
          <w:tab w:val="left" w:pos="1418"/>
        </w:tabs>
        <w:spacing w:line="360" w:lineRule="auto"/>
        <w:ind w:left="1004" w:right="-1"/>
        <w:jc w:val="both"/>
        <w:rPr>
          <w:b/>
        </w:rPr>
      </w:pPr>
    </w:p>
    <w:p w14:paraId="79E01A1B" w14:textId="77777777" w:rsidR="00267665" w:rsidRPr="00AE18DC" w:rsidRDefault="00267665" w:rsidP="00EC092B">
      <w:pPr>
        <w:numPr>
          <w:ilvl w:val="0"/>
          <w:numId w:val="102"/>
        </w:numPr>
        <w:tabs>
          <w:tab w:val="left" w:pos="426"/>
          <w:tab w:val="left" w:pos="1276"/>
        </w:tabs>
        <w:spacing w:line="360" w:lineRule="auto"/>
        <w:ind w:left="284" w:right="-1" w:hanging="142"/>
        <w:jc w:val="both"/>
        <w:rPr>
          <w:b/>
        </w:rPr>
      </w:pPr>
      <w:r w:rsidRPr="00AE18DC">
        <w:rPr>
          <w:b/>
        </w:rPr>
        <w:t>Технические требования к планировке территории площадки</w:t>
      </w:r>
    </w:p>
    <w:p w14:paraId="2556825C" w14:textId="77777777" w:rsidR="00267665" w:rsidRPr="00AE18DC" w:rsidRDefault="00267665" w:rsidP="00267665">
      <w:pPr>
        <w:tabs>
          <w:tab w:val="left" w:pos="426"/>
        </w:tabs>
        <w:spacing w:line="360" w:lineRule="auto"/>
        <w:ind w:left="720"/>
        <w:jc w:val="both"/>
        <w:rPr>
          <w:b/>
        </w:rPr>
      </w:pPr>
    </w:p>
    <w:p w14:paraId="02D3C357" w14:textId="77777777" w:rsidR="00267665" w:rsidRPr="00AE18DC" w:rsidRDefault="00267665" w:rsidP="00EC092B">
      <w:pPr>
        <w:numPr>
          <w:ilvl w:val="0"/>
          <w:numId w:val="99"/>
        </w:numPr>
        <w:tabs>
          <w:tab w:val="left" w:pos="426"/>
        </w:tabs>
        <w:spacing w:line="360" w:lineRule="auto"/>
        <w:ind w:right="-1" w:hanging="720"/>
        <w:jc w:val="both"/>
        <w:rPr>
          <w:b/>
        </w:rPr>
      </w:pPr>
      <w:r w:rsidRPr="00AE18DC">
        <w:rPr>
          <w:b/>
        </w:rPr>
        <w:t xml:space="preserve">Технические требования к планировке площадки </w:t>
      </w:r>
    </w:p>
    <w:p w14:paraId="10F991C3" w14:textId="77777777" w:rsidR="00267665" w:rsidRPr="00AE18DC" w:rsidRDefault="00267665" w:rsidP="00267665">
      <w:pPr>
        <w:tabs>
          <w:tab w:val="left" w:pos="510"/>
        </w:tabs>
        <w:spacing w:line="360" w:lineRule="auto"/>
        <w:ind w:right="-1" w:firstLine="426"/>
        <w:jc w:val="both"/>
      </w:pPr>
      <w:r w:rsidRPr="00AE18DC">
        <w:t>На территории площадки размещения, в пределах ограждения, проектным решением должны быть предусмотрены планировка (благоустройство) и работы по предотвращению осыпания и размыва планировки с учётом следующих требований:</w:t>
      </w:r>
    </w:p>
    <w:p w14:paraId="51599F50" w14:textId="77777777" w:rsidR="00267665" w:rsidRPr="00AE18DC" w:rsidRDefault="00267665" w:rsidP="00EC092B">
      <w:pPr>
        <w:numPr>
          <w:ilvl w:val="0"/>
          <w:numId w:val="98"/>
        </w:numPr>
        <w:tabs>
          <w:tab w:val="left" w:pos="284"/>
        </w:tabs>
        <w:spacing w:line="360" w:lineRule="auto"/>
        <w:ind w:left="0" w:right="-1" w:firstLine="426"/>
        <w:jc w:val="both"/>
      </w:pPr>
      <w:r w:rsidRPr="00AE18DC">
        <w:t>планировка площадки должна быть выполнена в виде слоя щебня гранитных/известковых пород, гальки фракцией 20-</w:t>
      </w:r>
      <w:smartTag w:uri="urn:schemas-microsoft-com:office:smarttags" w:element="metricconverter">
        <w:smartTagPr>
          <w:attr w:name="ProductID" w:val="40 мм"/>
        </w:smartTagPr>
        <w:r w:rsidRPr="00AE18DC">
          <w:t>40 мм</w:t>
        </w:r>
      </w:smartTag>
      <w:r w:rsidRPr="00AE18DC">
        <w:t>, уложенного на уплотнённую песчаную подушку. Толщина слоя щебня не менее 100 мм, толщина уплотнённой песчаной подушки не менее 100 мм;</w:t>
      </w:r>
    </w:p>
    <w:p w14:paraId="764196C0" w14:textId="77777777" w:rsidR="00267665" w:rsidRPr="00AE18DC" w:rsidRDefault="00267665" w:rsidP="00EC092B">
      <w:pPr>
        <w:numPr>
          <w:ilvl w:val="0"/>
          <w:numId w:val="98"/>
        </w:numPr>
        <w:tabs>
          <w:tab w:val="left" w:pos="284"/>
        </w:tabs>
        <w:spacing w:line="360" w:lineRule="auto"/>
        <w:ind w:left="0" w:right="-1" w:firstLine="426"/>
        <w:jc w:val="both"/>
      </w:pPr>
      <w:r w:rsidRPr="00AE18DC">
        <w:t>планировка площадки песком и щебнем должна быть выполнена от центра площадки к краям. Уклон при планировке должен составлять не менее 3%. Планировка должна быть выполнена способом, исключающим п</w:t>
      </w:r>
      <w:r w:rsidRPr="00AE18DC">
        <w:rPr>
          <w:bCs/>
        </w:rPr>
        <w:t>росадку грунта;</w:t>
      </w:r>
    </w:p>
    <w:p w14:paraId="4D414A05" w14:textId="77777777" w:rsidR="00267665" w:rsidRPr="00AE18DC" w:rsidRDefault="00267665" w:rsidP="00EC092B">
      <w:pPr>
        <w:numPr>
          <w:ilvl w:val="0"/>
          <w:numId w:val="98"/>
        </w:numPr>
        <w:tabs>
          <w:tab w:val="left" w:pos="284"/>
        </w:tabs>
        <w:spacing w:line="360" w:lineRule="auto"/>
        <w:ind w:left="0" w:right="-1" w:firstLine="426"/>
        <w:jc w:val="both"/>
      </w:pPr>
      <w:r w:rsidRPr="00AE18DC">
        <w:t>в случае необходимости специального отвода атмосферных/талых вод, проектным решением должно быть предусмотрено устройство водоотводных канавок. Канавки должны быть нарезаны по направлению уклона или под углом 30-60° к направлению уклона с шагом не более 3 метра. Отвод атмосферных/талых вод за границы площадки должны составлять не менее чем 3 м. Уклон канавок должен повторять уклон площадки или составлять не менее 2%;</w:t>
      </w:r>
    </w:p>
    <w:p w14:paraId="5CC18ED6" w14:textId="77777777" w:rsidR="00267665" w:rsidRPr="00AE18DC" w:rsidRDefault="00267665" w:rsidP="00EC092B">
      <w:pPr>
        <w:numPr>
          <w:ilvl w:val="0"/>
          <w:numId w:val="98"/>
        </w:numPr>
        <w:tabs>
          <w:tab w:val="left" w:pos="284"/>
        </w:tabs>
        <w:spacing w:line="360" w:lineRule="auto"/>
        <w:ind w:left="0" w:right="-1" w:firstLine="426"/>
        <w:jc w:val="both"/>
      </w:pPr>
      <w:r w:rsidRPr="00AE18DC">
        <w:t xml:space="preserve"> по краям планировки площадки должны быть устроены откосы для предотвращения её размыва или осыпания. Откосы должны быть выполнены уплотнением грунта на расстоянии не более 0,5 м от ограждения площадки. Если высота планировки более </w:t>
      </w:r>
      <w:smartTag w:uri="urn:schemas-microsoft-com:office:smarttags" w:element="metricconverter">
        <w:smartTagPr>
          <w:attr w:name="ProductID" w:val="0,5 м"/>
        </w:smartTagPr>
        <w:r w:rsidRPr="00AE18DC">
          <w:t>0,5 м</w:t>
        </w:r>
      </w:smartTag>
      <w:r w:rsidRPr="00AE18DC">
        <w:t>, откосы должны быть укреплены дёрном или иными средствами, исключающими о</w:t>
      </w:r>
      <w:r w:rsidRPr="00AE18DC">
        <w:rPr>
          <w:bCs/>
        </w:rPr>
        <w:t>сыпание или размыв</w:t>
      </w:r>
      <w:r w:rsidRPr="00AE18DC">
        <w:t>.</w:t>
      </w:r>
    </w:p>
    <w:p w14:paraId="08918C99" w14:textId="77777777" w:rsidR="00267665" w:rsidRPr="00AE18DC" w:rsidRDefault="00267665" w:rsidP="00267665">
      <w:pPr>
        <w:spacing w:line="360" w:lineRule="auto"/>
        <w:jc w:val="both"/>
      </w:pPr>
    </w:p>
    <w:p w14:paraId="52CB8FCA" w14:textId="77777777" w:rsidR="00267665" w:rsidRPr="00CA5FB1" w:rsidRDefault="00267665" w:rsidP="00267665">
      <w:pPr>
        <w:ind w:right="-55"/>
        <w:jc w:val="both"/>
        <w:rPr>
          <w:b/>
        </w:rPr>
      </w:pPr>
    </w:p>
    <w:p w14:paraId="665819CA" w14:textId="77777777" w:rsidR="00267665" w:rsidRPr="00CA5FB1" w:rsidRDefault="00267665" w:rsidP="00267665"/>
    <w:p w14:paraId="5CE23951" w14:textId="77777777" w:rsidR="00267665" w:rsidRPr="00CA5FB1" w:rsidRDefault="00267665" w:rsidP="00267665">
      <w:pPr>
        <w:ind w:right="-55"/>
        <w:jc w:val="both"/>
        <w:rPr>
          <w:b/>
        </w:rPr>
      </w:pPr>
    </w:p>
    <w:p w14:paraId="6DBDB795" w14:textId="77777777" w:rsidR="00267665" w:rsidRDefault="00267665" w:rsidP="00267665">
      <w:pPr>
        <w:rPr>
          <w:rFonts w:ascii="Arial Narrow" w:hAnsi="Arial Narrow"/>
          <w:kern w:val="36"/>
          <w:szCs w:val="20"/>
        </w:rPr>
      </w:pPr>
    </w:p>
    <w:p w14:paraId="2238C332" w14:textId="77777777" w:rsidR="00267665" w:rsidRDefault="00267665" w:rsidP="00267665">
      <w:pPr>
        <w:rPr>
          <w:rFonts w:ascii="Arial Narrow" w:hAnsi="Arial Narrow"/>
          <w:kern w:val="36"/>
          <w:szCs w:val="20"/>
        </w:rPr>
      </w:pPr>
    </w:p>
    <w:p w14:paraId="76A51693" w14:textId="77777777" w:rsidR="00267665" w:rsidRDefault="00267665" w:rsidP="00267665">
      <w:pPr>
        <w:rPr>
          <w:rFonts w:ascii="Arial Narrow" w:hAnsi="Arial Narrow"/>
          <w:kern w:val="36"/>
          <w:szCs w:val="20"/>
        </w:rPr>
      </w:pPr>
    </w:p>
    <w:p w14:paraId="365FF532" w14:textId="77777777" w:rsidR="00267665" w:rsidRDefault="00267665" w:rsidP="00267665">
      <w:pPr>
        <w:rPr>
          <w:rFonts w:ascii="Arial Narrow" w:hAnsi="Arial Narrow"/>
          <w:kern w:val="36"/>
          <w:szCs w:val="20"/>
        </w:rPr>
      </w:pPr>
    </w:p>
    <w:p w14:paraId="1A4E594E" w14:textId="77777777" w:rsidR="00267665" w:rsidRDefault="00267665" w:rsidP="00267665">
      <w:pPr>
        <w:rPr>
          <w:rFonts w:ascii="Arial Narrow" w:hAnsi="Arial Narrow"/>
          <w:kern w:val="36"/>
          <w:szCs w:val="20"/>
        </w:rPr>
      </w:pPr>
    </w:p>
    <w:p w14:paraId="4AC4CC84" w14:textId="77777777" w:rsidR="00267665" w:rsidRDefault="00267665" w:rsidP="00267665">
      <w:pPr>
        <w:rPr>
          <w:rFonts w:ascii="Arial Narrow" w:hAnsi="Arial Narrow"/>
          <w:kern w:val="36"/>
          <w:szCs w:val="20"/>
        </w:rPr>
      </w:pPr>
    </w:p>
    <w:p w14:paraId="7AE6D338" w14:textId="77777777" w:rsidR="00267665" w:rsidRDefault="00267665" w:rsidP="00267665">
      <w:pPr>
        <w:rPr>
          <w:rFonts w:ascii="Arial Narrow" w:hAnsi="Arial Narrow"/>
          <w:kern w:val="36"/>
          <w:szCs w:val="20"/>
        </w:rPr>
      </w:pPr>
    </w:p>
    <w:p w14:paraId="0442016F" w14:textId="77777777" w:rsidR="00267665" w:rsidRDefault="00267665" w:rsidP="00267665">
      <w:pPr>
        <w:rPr>
          <w:rFonts w:ascii="Arial Narrow" w:hAnsi="Arial Narrow"/>
          <w:kern w:val="36"/>
          <w:szCs w:val="20"/>
        </w:rPr>
      </w:pPr>
    </w:p>
    <w:p w14:paraId="733DBCFD" w14:textId="77777777" w:rsidR="00267665" w:rsidRDefault="00267665" w:rsidP="00267665">
      <w:pPr>
        <w:rPr>
          <w:rFonts w:ascii="Arial Narrow" w:hAnsi="Arial Narrow"/>
          <w:kern w:val="36"/>
          <w:szCs w:val="20"/>
        </w:rPr>
      </w:pPr>
    </w:p>
    <w:p w14:paraId="2288228F" w14:textId="77777777" w:rsidR="00267665" w:rsidRDefault="00267665" w:rsidP="00267665">
      <w:pPr>
        <w:rPr>
          <w:rFonts w:ascii="Arial Narrow" w:hAnsi="Arial Narrow"/>
          <w:kern w:val="36"/>
          <w:szCs w:val="20"/>
        </w:rPr>
      </w:pPr>
    </w:p>
    <w:p w14:paraId="5BA28A1C" w14:textId="77777777" w:rsidR="00267665" w:rsidRDefault="00267665" w:rsidP="00267665">
      <w:pPr>
        <w:rPr>
          <w:rFonts w:ascii="Arial Narrow" w:hAnsi="Arial Narrow"/>
          <w:kern w:val="36"/>
          <w:szCs w:val="20"/>
        </w:rPr>
      </w:pPr>
    </w:p>
    <w:p w14:paraId="05993CED" w14:textId="77777777" w:rsidR="00267665" w:rsidRDefault="00267665" w:rsidP="00267665">
      <w:pPr>
        <w:rPr>
          <w:rFonts w:ascii="Arial Narrow" w:hAnsi="Arial Narrow"/>
          <w:kern w:val="36"/>
          <w:szCs w:val="20"/>
        </w:rPr>
      </w:pPr>
    </w:p>
    <w:p w14:paraId="62C30106" w14:textId="77777777" w:rsidR="00267665" w:rsidRDefault="00267665" w:rsidP="00267665">
      <w:pPr>
        <w:rPr>
          <w:rFonts w:ascii="Arial Narrow" w:hAnsi="Arial Narrow"/>
          <w:kern w:val="36"/>
          <w:szCs w:val="20"/>
        </w:rPr>
      </w:pPr>
    </w:p>
    <w:p w14:paraId="6E0B3478" w14:textId="77777777" w:rsidR="00267665" w:rsidRDefault="00267665" w:rsidP="00267665">
      <w:pPr>
        <w:rPr>
          <w:rFonts w:ascii="Arial Narrow" w:hAnsi="Arial Narrow"/>
          <w:kern w:val="36"/>
          <w:szCs w:val="20"/>
        </w:rPr>
      </w:pPr>
    </w:p>
    <w:p w14:paraId="3EE8D202" w14:textId="77777777" w:rsidR="00267665" w:rsidRDefault="00267665" w:rsidP="00267665">
      <w:pPr>
        <w:rPr>
          <w:rFonts w:ascii="Arial Narrow" w:hAnsi="Arial Narrow"/>
          <w:kern w:val="36"/>
          <w:szCs w:val="20"/>
        </w:rPr>
      </w:pPr>
    </w:p>
    <w:p w14:paraId="099AEB9B" w14:textId="77777777" w:rsidR="00BA4E5A" w:rsidRDefault="00BA4E5A" w:rsidP="00267665">
      <w:pPr>
        <w:rPr>
          <w:rFonts w:ascii="Arial Narrow" w:hAnsi="Arial Narrow"/>
          <w:kern w:val="36"/>
          <w:szCs w:val="20"/>
        </w:rPr>
      </w:pPr>
    </w:p>
    <w:p w14:paraId="174D48AB" w14:textId="77777777" w:rsidR="00BA4E5A" w:rsidRDefault="00BA4E5A" w:rsidP="00267665">
      <w:pPr>
        <w:rPr>
          <w:rFonts w:ascii="Arial Narrow" w:hAnsi="Arial Narrow"/>
          <w:kern w:val="36"/>
          <w:szCs w:val="20"/>
        </w:rPr>
      </w:pPr>
    </w:p>
    <w:p w14:paraId="0AE973CF" w14:textId="77777777" w:rsidR="00BA4E5A" w:rsidRDefault="00BA4E5A" w:rsidP="00267665">
      <w:pPr>
        <w:rPr>
          <w:rFonts w:ascii="Arial Narrow" w:hAnsi="Arial Narrow"/>
          <w:kern w:val="36"/>
          <w:szCs w:val="20"/>
        </w:rPr>
      </w:pPr>
    </w:p>
    <w:p w14:paraId="390C7BB4" w14:textId="77777777" w:rsidR="00BA4E5A" w:rsidRDefault="00BA4E5A" w:rsidP="00267665">
      <w:pPr>
        <w:rPr>
          <w:rFonts w:ascii="Arial Narrow" w:hAnsi="Arial Narrow"/>
          <w:kern w:val="36"/>
          <w:szCs w:val="20"/>
        </w:rPr>
      </w:pPr>
    </w:p>
    <w:p w14:paraId="2EF28860" w14:textId="77777777" w:rsidR="00BA4E5A" w:rsidRDefault="00BA4E5A" w:rsidP="00267665">
      <w:pPr>
        <w:rPr>
          <w:rFonts w:ascii="Arial Narrow" w:hAnsi="Arial Narrow"/>
          <w:kern w:val="36"/>
          <w:szCs w:val="20"/>
        </w:rPr>
      </w:pPr>
    </w:p>
    <w:p w14:paraId="29669881" w14:textId="77777777" w:rsidR="00BA4E5A" w:rsidRDefault="00BA4E5A" w:rsidP="00267665">
      <w:pPr>
        <w:rPr>
          <w:rFonts w:ascii="Arial Narrow" w:hAnsi="Arial Narrow"/>
          <w:kern w:val="36"/>
          <w:szCs w:val="20"/>
        </w:rPr>
      </w:pPr>
    </w:p>
    <w:p w14:paraId="5FF5473B" w14:textId="77777777" w:rsidR="00BA4E5A" w:rsidRDefault="00BA4E5A" w:rsidP="00267665">
      <w:pPr>
        <w:rPr>
          <w:rFonts w:ascii="Arial Narrow" w:hAnsi="Arial Narrow"/>
          <w:kern w:val="36"/>
          <w:szCs w:val="20"/>
        </w:rPr>
      </w:pPr>
    </w:p>
    <w:p w14:paraId="5FBA8F61" w14:textId="77777777" w:rsidR="00BA4E5A" w:rsidRDefault="00BA4E5A" w:rsidP="00267665">
      <w:pPr>
        <w:rPr>
          <w:rFonts w:ascii="Arial Narrow" w:hAnsi="Arial Narrow"/>
          <w:kern w:val="36"/>
          <w:szCs w:val="20"/>
        </w:rPr>
      </w:pPr>
    </w:p>
    <w:p w14:paraId="131B5A20" w14:textId="77777777" w:rsidR="00BA4E5A" w:rsidRDefault="00BA4E5A" w:rsidP="00267665">
      <w:pPr>
        <w:rPr>
          <w:rFonts w:ascii="Arial Narrow" w:hAnsi="Arial Narrow"/>
          <w:kern w:val="36"/>
          <w:szCs w:val="20"/>
        </w:rPr>
      </w:pPr>
    </w:p>
    <w:p w14:paraId="1B5D47F5" w14:textId="77777777" w:rsidR="00BA4E5A" w:rsidRDefault="00BA4E5A" w:rsidP="00267665">
      <w:pPr>
        <w:rPr>
          <w:rFonts w:ascii="Arial Narrow" w:hAnsi="Arial Narrow"/>
          <w:kern w:val="36"/>
          <w:szCs w:val="20"/>
        </w:rPr>
      </w:pPr>
    </w:p>
    <w:p w14:paraId="649E3CAC" w14:textId="77777777" w:rsidR="00BA4E5A" w:rsidRDefault="00BA4E5A" w:rsidP="00267665">
      <w:pPr>
        <w:rPr>
          <w:rFonts w:ascii="Arial Narrow" w:hAnsi="Arial Narrow"/>
          <w:kern w:val="36"/>
          <w:szCs w:val="20"/>
        </w:rPr>
      </w:pPr>
    </w:p>
    <w:p w14:paraId="258A74F1" w14:textId="77777777" w:rsidR="00BA4E5A" w:rsidRDefault="00BA4E5A" w:rsidP="00267665">
      <w:pPr>
        <w:rPr>
          <w:rFonts w:ascii="Arial Narrow" w:hAnsi="Arial Narrow"/>
          <w:kern w:val="36"/>
          <w:szCs w:val="20"/>
        </w:rPr>
      </w:pPr>
    </w:p>
    <w:p w14:paraId="4BB50EF4" w14:textId="77777777" w:rsidR="00BA4E5A" w:rsidRDefault="00BA4E5A" w:rsidP="00267665">
      <w:pPr>
        <w:rPr>
          <w:rFonts w:ascii="Arial Narrow" w:hAnsi="Arial Narrow"/>
          <w:kern w:val="36"/>
          <w:szCs w:val="20"/>
        </w:rPr>
      </w:pPr>
    </w:p>
    <w:p w14:paraId="7C0B7277" w14:textId="77777777" w:rsidR="00BA4E5A" w:rsidRDefault="00BA4E5A" w:rsidP="00267665">
      <w:pPr>
        <w:rPr>
          <w:rFonts w:ascii="Arial Narrow" w:hAnsi="Arial Narrow"/>
          <w:kern w:val="36"/>
          <w:szCs w:val="20"/>
        </w:rPr>
      </w:pPr>
    </w:p>
    <w:p w14:paraId="5E33388A" w14:textId="77777777" w:rsidR="00BA4E5A" w:rsidRDefault="00BA4E5A" w:rsidP="00267665">
      <w:pPr>
        <w:rPr>
          <w:rFonts w:ascii="Arial Narrow" w:hAnsi="Arial Narrow"/>
          <w:kern w:val="36"/>
          <w:szCs w:val="20"/>
        </w:rPr>
      </w:pPr>
    </w:p>
    <w:p w14:paraId="6E0CE2F7" w14:textId="77777777" w:rsidR="00BA4E5A" w:rsidRDefault="00BA4E5A" w:rsidP="00267665">
      <w:pPr>
        <w:rPr>
          <w:rFonts w:ascii="Arial Narrow" w:hAnsi="Arial Narrow"/>
          <w:kern w:val="36"/>
          <w:szCs w:val="20"/>
        </w:rPr>
      </w:pPr>
    </w:p>
    <w:p w14:paraId="7F6C1FF4" w14:textId="77777777" w:rsidR="00BA4E5A" w:rsidRDefault="00BA4E5A" w:rsidP="00267665">
      <w:pPr>
        <w:rPr>
          <w:rFonts w:ascii="Arial Narrow" w:hAnsi="Arial Narrow"/>
          <w:kern w:val="36"/>
          <w:szCs w:val="20"/>
        </w:rPr>
      </w:pPr>
    </w:p>
    <w:p w14:paraId="7212C827" w14:textId="77777777" w:rsidR="00BA4E5A" w:rsidRDefault="00BA4E5A" w:rsidP="00267665">
      <w:pPr>
        <w:rPr>
          <w:rFonts w:ascii="Arial Narrow" w:hAnsi="Arial Narrow"/>
          <w:kern w:val="36"/>
          <w:szCs w:val="20"/>
        </w:rPr>
      </w:pPr>
    </w:p>
    <w:p w14:paraId="55956B64" w14:textId="77777777" w:rsidR="00BA4E5A" w:rsidRDefault="00BA4E5A" w:rsidP="00267665">
      <w:pPr>
        <w:rPr>
          <w:rFonts w:ascii="Arial Narrow" w:hAnsi="Arial Narrow"/>
          <w:kern w:val="36"/>
          <w:szCs w:val="20"/>
        </w:rPr>
      </w:pPr>
    </w:p>
    <w:p w14:paraId="6045B278" w14:textId="77777777" w:rsidR="00BA4E5A" w:rsidRDefault="00BA4E5A" w:rsidP="00267665">
      <w:pPr>
        <w:rPr>
          <w:rFonts w:ascii="Arial Narrow" w:hAnsi="Arial Narrow"/>
          <w:kern w:val="36"/>
          <w:szCs w:val="20"/>
        </w:rPr>
      </w:pPr>
    </w:p>
    <w:p w14:paraId="6CDC88F2" w14:textId="77777777" w:rsidR="00BA4E5A" w:rsidRDefault="00BA4E5A" w:rsidP="00267665">
      <w:pPr>
        <w:rPr>
          <w:rFonts w:ascii="Arial Narrow" w:hAnsi="Arial Narrow"/>
          <w:kern w:val="36"/>
          <w:szCs w:val="20"/>
        </w:rPr>
      </w:pPr>
    </w:p>
    <w:p w14:paraId="637EA692" w14:textId="77777777" w:rsidR="00BA4E5A" w:rsidRDefault="00BA4E5A" w:rsidP="00267665">
      <w:pPr>
        <w:rPr>
          <w:rFonts w:ascii="Arial Narrow" w:hAnsi="Arial Narrow"/>
          <w:kern w:val="36"/>
          <w:szCs w:val="20"/>
        </w:rPr>
      </w:pPr>
    </w:p>
    <w:p w14:paraId="0CC91638" w14:textId="77777777" w:rsidR="00BA4E5A" w:rsidRDefault="00BA4E5A" w:rsidP="00267665">
      <w:pPr>
        <w:rPr>
          <w:rFonts w:ascii="Arial Narrow" w:hAnsi="Arial Narrow"/>
          <w:kern w:val="36"/>
          <w:szCs w:val="20"/>
        </w:rPr>
      </w:pPr>
    </w:p>
    <w:p w14:paraId="19661A65" w14:textId="77777777" w:rsidR="00BA4E5A" w:rsidRDefault="00BA4E5A" w:rsidP="00267665">
      <w:pPr>
        <w:rPr>
          <w:rFonts w:ascii="Arial Narrow" w:hAnsi="Arial Narrow"/>
          <w:kern w:val="36"/>
          <w:szCs w:val="20"/>
        </w:rPr>
      </w:pPr>
    </w:p>
    <w:p w14:paraId="04CD7EA8" w14:textId="77777777" w:rsidR="00267665" w:rsidRPr="00AE18DC" w:rsidRDefault="00267665" w:rsidP="00267665">
      <w:pPr>
        <w:jc w:val="right"/>
      </w:pPr>
      <w:r w:rsidRPr="00AE18DC">
        <w:t>Приложение № 4 к Техническому заданию</w:t>
      </w:r>
    </w:p>
    <w:p w14:paraId="5A80A408" w14:textId="77777777" w:rsidR="00267665" w:rsidRPr="00AE18DC" w:rsidRDefault="00267665" w:rsidP="00267665">
      <w:pPr>
        <w:jc w:val="center"/>
        <w:rPr>
          <w:b/>
        </w:rPr>
      </w:pPr>
    </w:p>
    <w:p w14:paraId="1421BF2B" w14:textId="77777777" w:rsidR="00267665" w:rsidRPr="00AE18DC" w:rsidRDefault="00267665" w:rsidP="00267665">
      <w:pPr>
        <w:jc w:val="center"/>
      </w:pPr>
      <w:r w:rsidRPr="00AE18DC">
        <w:rPr>
          <w:b/>
        </w:rPr>
        <w:t>Расчёт конструкции антенной опоры (ОДН)- пример.</w:t>
      </w:r>
    </w:p>
    <w:p w14:paraId="6DAF9C8D" w14:textId="77777777" w:rsidR="00267665" w:rsidRPr="00AE18DC" w:rsidRDefault="00267665" w:rsidP="00267665"/>
    <w:p w14:paraId="0515B574" w14:textId="77777777" w:rsidR="00267665" w:rsidRPr="00AE18DC" w:rsidRDefault="00267665" w:rsidP="00267665">
      <w:pPr>
        <w:autoSpaceDE w:val="0"/>
        <w:autoSpaceDN w:val="0"/>
        <w:adjustRightInd w:val="0"/>
        <w:spacing w:line="360" w:lineRule="auto"/>
        <w:ind w:firstLine="567"/>
        <w:jc w:val="both"/>
      </w:pPr>
      <w:r w:rsidRPr="00AE18DC">
        <w:tab/>
        <w:t>Приведённые в данном Приложении расчёты представляют собой пример требуемого расчёта и не являются самодостаточными и исчерпывающими. Состав и объёмы расчётов могут быть различными в зависимости от условий, предъявляемых к ИО, места расположения ИО и т.д.</w:t>
      </w:r>
    </w:p>
    <w:p w14:paraId="2CDEC9BB" w14:textId="77777777" w:rsidR="00267665" w:rsidRPr="00AE18DC" w:rsidRDefault="00267665" w:rsidP="00267665">
      <w:pPr>
        <w:autoSpaceDE w:val="0"/>
        <w:autoSpaceDN w:val="0"/>
        <w:adjustRightInd w:val="0"/>
        <w:spacing w:line="360" w:lineRule="auto"/>
        <w:ind w:firstLine="567"/>
        <w:jc w:val="both"/>
      </w:pPr>
      <w:r w:rsidRPr="00AE18DC">
        <w:t>В соответствии с СНиП 23-01-99 "Строительная климатология", конструкция предназначена для установки в следующих условиях:</w:t>
      </w:r>
    </w:p>
    <w:p w14:paraId="79EDD350" w14:textId="77777777" w:rsidR="00267665" w:rsidRPr="00AE18DC" w:rsidRDefault="00267665" w:rsidP="00267665">
      <w:pPr>
        <w:autoSpaceDE w:val="0"/>
        <w:autoSpaceDN w:val="0"/>
        <w:adjustRightInd w:val="0"/>
        <w:spacing w:line="360" w:lineRule="auto"/>
        <w:ind w:firstLine="567"/>
      </w:pPr>
      <w:r w:rsidRPr="00AE18DC">
        <w:tab/>
        <w:t>в соответствии с СП 20.13330.2016 "Нагрузки и воздействия":</w:t>
      </w:r>
    </w:p>
    <w:p w14:paraId="33D08FBC" w14:textId="77777777" w:rsidR="00267665" w:rsidRPr="00AE18DC" w:rsidRDefault="00267665" w:rsidP="00267665">
      <w:pPr>
        <w:autoSpaceDE w:val="0"/>
        <w:autoSpaceDN w:val="0"/>
        <w:adjustRightInd w:val="0"/>
        <w:spacing w:line="360" w:lineRule="auto"/>
        <w:ind w:firstLine="567"/>
      </w:pPr>
      <w:r w:rsidRPr="00AE18DC">
        <w:tab/>
        <w:t>- IV снеговой район - 2 КПа;</w:t>
      </w:r>
    </w:p>
    <w:p w14:paraId="6326F9E2" w14:textId="77777777" w:rsidR="00267665" w:rsidRPr="00AE18DC" w:rsidRDefault="00267665" w:rsidP="00267665">
      <w:pPr>
        <w:autoSpaceDE w:val="0"/>
        <w:autoSpaceDN w:val="0"/>
        <w:adjustRightInd w:val="0"/>
        <w:spacing w:line="360" w:lineRule="auto"/>
        <w:ind w:firstLine="567"/>
      </w:pPr>
      <w:r w:rsidRPr="00AE18DC">
        <w:tab/>
        <w:t xml:space="preserve">- III ветровой район - 0,38 КПа; </w:t>
      </w:r>
    </w:p>
    <w:p w14:paraId="694D4417" w14:textId="77777777" w:rsidR="00267665" w:rsidRPr="00AE18DC" w:rsidRDefault="00267665" w:rsidP="00267665">
      <w:pPr>
        <w:spacing w:line="360" w:lineRule="auto"/>
        <w:ind w:firstLine="567"/>
      </w:pPr>
      <w:r w:rsidRPr="00AE18DC">
        <w:tab/>
        <w:t>- II гололёдный район -  5 мм;</w:t>
      </w:r>
    </w:p>
    <w:p w14:paraId="543A2343" w14:textId="77777777" w:rsidR="00267665" w:rsidRPr="00AE18DC" w:rsidRDefault="00267665" w:rsidP="00267665">
      <w:pPr>
        <w:spacing w:line="360" w:lineRule="auto"/>
        <w:ind w:firstLine="567"/>
        <w:rPr>
          <w:b/>
        </w:rPr>
      </w:pPr>
      <w:r w:rsidRPr="00AE18DC">
        <w:rPr>
          <w:b/>
        </w:rPr>
        <w:t>1. Сбор нагрузок</w:t>
      </w:r>
    </w:p>
    <w:p w14:paraId="5567934F" w14:textId="77777777" w:rsidR="00267665" w:rsidRPr="00AE18DC" w:rsidRDefault="00267665" w:rsidP="00EC092B">
      <w:pPr>
        <w:numPr>
          <w:ilvl w:val="0"/>
          <w:numId w:val="152"/>
        </w:numPr>
        <w:tabs>
          <w:tab w:val="left" w:pos="284"/>
          <w:tab w:val="left" w:pos="993"/>
        </w:tabs>
        <w:spacing w:line="360" w:lineRule="auto"/>
        <w:ind w:left="1276" w:right="160"/>
        <w:contextualSpacing/>
        <w:rPr>
          <w:b/>
        </w:rPr>
      </w:pPr>
      <w:r w:rsidRPr="00AE18DC">
        <w:rPr>
          <w:b/>
        </w:rPr>
        <w:t>Собственный вес конструкции:</w:t>
      </w:r>
    </w:p>
    <w:p w14:paraId="018B32F7" w14:textId="77777777" w:rsidR="00267665" w:rsidRPr="00AE18DC" w:rsidRDefault="00267665" w:rsidP="00267665">
      <w:pPr>
        <w:tabs>
          <w:tab w:val="left" w:pos="284"/>
          <w:tab w:val="left" w:pos="1133"/>
        </w:tabs>
        <w:spacing w:line="360" w:lineRule="auto"/>
        <w:ind w:left="1287" w:right="160"/>
        <w:contextualSpacing/>
        <w:rPr>
          <w:b/>
        </w:rPr>
      </w:pPr>
    </w:p>
    <w:p w14:paraId="542EEB78" w14:textId="77777777" w:rsidR="00267665" w:rsidRPr="00AE18DC" w:rsidRDefault="00267665" w:rsidP="00EC092B">
      <w:pPr>
        <w:numPr>
          <w:ilvl w:val="0"/>
          <w:numId w:val="153"/>
        </w:numPr>
        <w:tabs>
          <w:tab w:val="left" w:pos="284"/>
          <w:tab w:val="left" w:pos="1133"/>
        </w:tabs>
        <w:spacing w:line="360" w:lineRule="auto"/>
        <w:ind w:right="160"/>
        <w:contextualSpacing/>
      </w:pPr>
      <w:r w:rsidRPr="00AE18DC">
        <w:t>Вес опоры – 2 тонны</w:t>
      </w:r>
    </w:p>
    <w:p w14:paraId="270C4E36" w14:textId="77777777" w:rsidR="00267665" w:rsidRPr="00AE18DC" w:rsidRDefault="00267665" w:rsidP="00EC092B">
      <w:pPr>
        <w:numPr>
          <w:ilvl w:val="0"/>
          <w:numId w:val="153"/>
        </w:numPr>
        <w:tabs>
          <w:tab w:val="left" w:pos="284"/>
          <w:tab w:val="left" w:pos="1133"/>
        </w:tabs>
        <w:spacing w:line="360" w:lineRule="auto"/>
        <w:ind w:right="160"/>
        <w:contextualSpacing/>
        <w:rPr>
          <w:lang w:val="en-US"/>
        </w:rPr>
      </w:pPr>
      <w:r w:rsidRPr="00AE18DC">
        <w:t>Вес антенно-фидерного оборудования:</w:t>
      </w:r>
    </w:p>
    <w:p w14:paraId="1E2136F9" w14:textId="77777777" w:rsidR="00267665" w:rsidRPr="00AE18DC" w:rsidRDefault="00267665" w:rsidP="00EC092B">
      <w:pPr>
        <w:numPr>
          <w:ilvl w:val="0"/>
          <w:numId w:val="156"/>
        </w:numPr>
        <w:tabs>
          <w:tab w:val="left" w:pos="284"/>
          <w:tab w:val="left" w:pos="1133"/>
        </w:tabs>
        <w:spacing w:line="360" w:lineRule="auto"/>
        <w:ind w:right="160"/>
        <w:contextualSpacing/>
      </w:pPr>
      <w:r w:rsidRPr="00AE18DC">
        <w:t xml:space="preserve">Антенны приёмо-передающие </w:t>
      </w:r>
      <w:r w:rsidRPr="00AE18DC">
        <w:rPr>
          <w:rFonts w:eastAsia="Calibri"/>
          <w:shd w:val="clear" w:color="auto" w:fill="FFFFFF"/>
          <w:lang w:val="en-US"/>
        </w:rPr>
        <w:t>ADU</w:t>
      </w:r>
      <w:r w:rsidRPr="00AE18DC">
        <w:rPr>
          <w:rFonts w:eastAsia="Calibri"/>
          <w:shd w:val="clear" w:color="auto" w:fill="FFFFFF"/>
        </w:rPr>
        <w:t>451716</w:t>
      </w:r>
      <w:r w:rsidRPr="00AE18DC">
        <w:rPr>
          <w:rFonts w:eastAsia="Calibri"/>
          <w:shd w:val="clear" w:color="auto" w:fill="FFFFFF"/>
          <w:lang w:val="en-US"/>
        </w:rPr>
        <w:t>v</w:t>
      </w:r>
      <w:r w:rsidRPr="00AE18DC">
        <w:rPr>
          <w:rFonts w:eastAsia="Calibri"/>
          <w:shd w:val="clear" w:color="auto" w:fill="FFFFFF"/>
        </w:rPr>
        <w:t>06</w:t>
      </w:r>
      <w:r w:rsidRPr="00AE18DC">
        <w:t xml:space="preserve"> (3 шт.) -34 кг</w:t>
      </w:r>
    </w:p>
    <w:p w14:paraId="7B46C1A0" w14:textId="77777777" w:rsidR="00267665" w:rsidRPr="00AE18DC" w:rsidRDefault="00267665" w:rsidP="00EC092B">
      <w:pPr>
        <w:numPr>
          <w:ilvl w:val="0"/>
          <w:numId w:val="156"/>
        </w:numPr>
        <w:tabs>
          <w:tab w:val="left" w:pos="284"/>
          <w:tab w:val="left" w:pos="1133"/>
        </w:tabs>
        <w:spacing w:line="360" w:lineRule="auto"/>
        <w:ind w:right="160"/>
        <w:contextualSpacing/>
      </w:pPr>
      <w:r w:rsidRPr="00AE18DC">
        <w:t xml:space="preserve">Блоки </w:t>
      </w:r>
      <w:r w:rsidRPr="00AE18DC">
        <w:rPr>
          <w:lang w:val="en-US"/>
        </w:rPr>
        <w:t>RRU</w:t>
      </w:r>
      <w:r w:rsidRPr="00AE18DC">
        <w:t xml:space="preserve"> (2 шт.) – </w:t>
      </w:r>
      <w:r w:rsidRPr="00AE18DC">
        <w:rPr>
          <w:lang w:val="en-US"/>
        </w:rPr>
        <w:t xml:space="preserve">15 </w:t>
      </w:r>
      <w:r w:rsidRPr="00AE18DC">
        <w:t>кг</w:t>
      </w:r>
    </w:p>
    <w:p w14:paraId="647F08CA" w14:textId="77777777" w:rsidR="00267665" w:rsidRPr="00AE18DC" w:rsidRDefault="00267665" w:rsidP="00EC092B">
      <w:pPr>
        <w:numPr>
          <w:ilvl w:val="0"/>
          <w:numId w:val="156"/>
        </w:numPr>
        <w:tabs>
          <w:tab w:val="left" w:pos="284"/>
          <w:tab w:val="left" w:pos="1133"/>
        </w:tabs>
        <w:spacing w:line="360" w:lineRule="auto"/>
        <w:ind w:right="160"/>
        <w:contextualSpacing/>
      </w:pPr>
      <w:r w:rsidRPr="00AE18DC">
        <w:t>Пассивный обвес, кабели и др. - 15 кг</w:t>
      </w:r>
    </w:p>
    <w:p w14:paraId="78811C59" w14:textId="77777777" w:rsidR="00267665" w:rsidRPr="00AE18DC" w:rsidRDefault="00267665" w:rsidP="00EC092B">
      <w:pPr>
        <w:numPr>
          <w:ilvl w:val="0"/>
          <w:numId w:val="156"/>
        </w:numPr>
        <w:tabs>
          <w:tab w:val="left" w:pos="284"/>
          <w:tab w:val="left" w:pos="1133"/>
        </w:tabs>
        <w:spacing w:line="360" w:lineRule="auto"/>
        <w:ind w:right="160"/>
        <w:contextualSpacing/>
      </w:pPr>
      <w:r w:rsidRPr="00AE18DC">
        <w:t xml:space="preserve">Оборудование УЦН </w:t>
      </w:r>
    </w:p>
    <w:p w14:paraId="0C2982EA" w14:textId="77777777" w:rsidR="00267665" w:rsidRPr="0006396A" w:rsidRDefault="00267665" w:rsidP="00267665">
      <w:pPr>
        <w:tabs>
          <w:tab w:val="left" w:pos="284"/>
          <w:tab w:val="left" w:pos="1133"/>
        </w:tabs>
        <w:spacing w:line="360" w:lineRule="auto"/>
        <w:ind w:left="2367" w:right="160"/>
        <w:contextualSpacing/>
        <w:rPr>
          <w:color w:val="FF0000"/>
        </w:rPr>
      </w:pPr>
    </w:p>
    <w:p w14:paraId="2F8FF2CC" w14:textId="77777777" w:rsidR="00267665" w:rsidRPr="00AE18DC" w:rsidRDefault="00267665" w:rsidP="00EC092B">
      <w:pPr>
        <w:numPr>
          <w:ilvl w:val="0"/>
          <w:numId w:val="152"/>
        </w:numPr>
        <w:tabs>
          <w:tab w:val="left" w:pos="284"/>
          <w:tab w:val="left" w:pos="1133"/>
        </w:tabs>
        <w:spacing w:line="360" w:lineRule="auto"/>
        <w:ind w:right="160"/>
        <w:contextualSpacing/>
        <w:rPr>
          <w:b/>
        </w:rPr>
      </w:pPr>
      <w:r w:rsidRPr="00AE18DC">
        <w:rPr>
          <w:b/>
        </w:rPr>
        <w:t>Ветровая нагрузка:</w:t>
      </w:r>
    </w:p>
    <w:p w14:paraId="406240E5" w14:textId="77777777" w:rsidR="00267665" w:rsidRPr="00AE18DC" w:rsidRDefault="00267665" w:rsidP="00267665">
      <w:pPr>
        <w:tabs>
          <w:tab w:val="left" w:pos="284"/>
          <w:tab w:val="left" w:pos="1133"/>
        </w:tabs>
        <w:spacing w:line="360" w:lineRule="auto"/>
        <w:ind w:left="1287" w:right="160"/>
        <w:contextualSpacing/>
        <w:rPr>
          <w:b/>
        </w:rPr>
      </w:pPr>
    </w:p>
    <w:p w14:paraId="1460614B" w14:textId="77777777" w:rsidR="00267665" w:rsidRPr="00AE18DC" w:rsidRDefault="00267665" w:rsidP="00EC092B">
      <w:pPr>
        <w:numPr>
          <w:ilvl w:val="0"/>
          <w:numId w:val="159"/>
        </w:numPr>
        <w:tabs>
          <w:tab w:val="left" w:pos="284"/>
          <w:tab w:val="left" w:pos="1133"/>
        </w:tabs>
        <w:spacing w:line="360" w:lineRule="auto"/>
        <w:ind w:right="160"/>
        <w:contextualSpacing/>
      </w:pPr>
      <w:r w:rsidRPr="00AE18DC">
        <w:t>Средняя составляющая</w:t>
      </w:r>
    </w:p>
    <w:p w14:paraId="50813464" w14:textId="77777777" w:rsidR="00267665" w:rsidRPr="00AE18DC" w:rsidRDefault="00267665" w:rsidP="00267665">
      <w:pPr>
        <w:tabs>
          <w:tab w:val="left" w:pos="284"/>
          <w:tab w:val="left" w:pos="1133"/>
        </w:tabs>
        <w:spacing w:line="360" w:lineRule="auto"/>
        <w:ind w:right="160"/>
      </w:pPr>
      <w:r w:rsidRPr="00AE18DC">
        <w:t xml:space="preserve">                на высоте 5 м: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t>=38х0,75х</w:t>
      </w:r>
      <w:proofErr w:type="spellStart"/>
      <w:r w:rsidRPr="00AE18DC">
        <w:rPr>
          <w:lang w:val="en-US"/>
        </w:rPr>
        <w:t>Cx</w:t>
      </w:r>
      <w:proofErr w:type="spellEnd"/>
      <w:r w:rsidRPr="00AE18DC">
        <w:t>= 28,5х</w:t>
      </w:r>
      <w:proofErr w:type="spellStart"/>
      <w:r w:rsidRPr="00AE18DC">
        <w:rPr>
          <w:lang w:val="en-US"/>
        </w:rPr>
        <w:t>Cx</w:t>
      </w:r>
      <w:proofErr w:type="spellEnd"/>
      <w:r w:rsidRPr="00AE18DC">
        <w:t xml:space="preserve"> кг/м</w:t>
      </w:r>
      <w:r w:rsidRPr="00AE18DC">
        <w:rPr>
          <w:vertAlign w:val="superscript"/>
        </w:rPr>
        <w:t>2</w:t>
      </w:r>
      <w:r w:rsidRPr="00AE18DC">
        <w:t>;</w:t>
      </w:r>
    </w:p>
    <w:p w14:paraId="07C3B85F" w14:textId="77777777" w:rsidR="00267665" w:rsidRPr="00AE18DC" w:rsidRDefault="00267665" w:rsidP="00267665">
      <w:pPr>
        <w:tabs>
          <w:tab w:val="left" w:pos="284"/>
          <w:tab w:val="left" w:pos="1133"/>
        </w:tabs>
        <w:spacing w:line="360" w:lineRule="auto"/>
        <w:ind w:left="993" w:right="160"/>
      </w:pPr>
      <w:r w:rsidRPr="00AE18DC">
        <w:t xml:space="preserve">на высоте 10 м: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t xml:space="preserve">=38х1х </w:t>
      </w:r>
      <w:proofErr w:type="spellStart"/>
      <w:r w:rsidRPr="00AE18DC">
        <w:rPr>
          <w:lang w:val="en-US"/>
        </w:rPr>
        <w:t>Cx</w:t>
      </w:r>
      <w:proofErr w:type="spellEnd"/>
      <w:r w:rsidRPr="00AE18DC">
        <w:t xml:space="preserve">=38 х </w:t>
      </w:r>
      <w:proofErr w:type="spellStart"/>
      <w:r w:rsidRPr="00AE18DC">
        <w:rPr>
          <w:lang w:val="en-US"/>
        </w:rPr>
        <w:t>Cx</w:t>
      </w:r>
      <w:proofErr w:type="spellEnd"/>
      <w:r w:rsidRPr="00AE18DC">
        <w:t xml:space="preserve"> кг/м</w:t>
      </w:r>
      <w:r w:rsidRPr="00AE18DC">
        <w:rPr>
          <w:vertAlign w:val="superscript"/>
        </w:rPr>
        <w:t>2</w:t>
      </w:r>
      <w:r w:rsidRPr="00AE18DC">
        <w:t>;</w:t>
      </w:r>
    </w:p>
    <w:p w14:paraId="7A84D865" w14:textId="77777777" w:rsidR="00267665" w:rsidRPr="00AE18DC" w:rsidRDefault="00267665" w:rsidP="00267665">
      <w:pPr>
        <w:tabs>
          <w:tab w:val="left" w:pos="284"/>
          <w:tab w:val="left" w:pos="1133"/>
        </w:tabs>
        <w:spacing w:line="360" w:lineRule="auto"/>
        <w:ind w:left="993" w:right="160"/>
      </w:pPr>
      <w:r w:rsidRPr="00AE18DC">
        <w:t xml:space="preserve">на высоте 20 м: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t>=38х1,25х</w:t>
      </w:r>
      <w:proofErr w:type="spellStart"/>
      <w:r w:rsidRPr="00AE18DC">
        <w:rPr>
          <w:lang w:val="en-US"/>
        </w:rPr>
        <w:t>Cx</w:t>
      </w:r>
      <w:proofErr w:type="spellEnd"/>
      <w:r w:rsidRPr="00AE18DC">
        <w:t>= 47,5х</w:t>
      </w:r>
      <w:proofErr w:type="spellStart"/>
      <w:r w:rsidRPr="00AE18DC">
        <w:rPr>
          <w:lang w:val="en-US"/>
        </w:rPr>
        <w:t>Cx</w:t>
      </w:r>
      <w:proofErr w:type="spellEnd"/>
      <w:r w:rsidRPr="00AE18DC">
        <w:t xml:space="preserve"> кг/м</w:t>
      </w:r>
      <w:r w:rsidRPr="00AE18DC">
        <w:rPr>
          <w:vertAlign w:val="superscript"/>
        </w:rPr>
        <w:t>2</w:t>
      </w:r>
      <w:r w:rsidRPr="00AE18DC">
        <w:t>;</w:t>
      </w:r>
    </w:p>
    <w:p w14:paraId="556E8A42" w14:textId="77777777" w:rsidR="00267665" w:rsidRPr="00AE18DC" w:rsidRDefault="00267665" w:rsidP="00267665">
      <w:pPr>
        <w:tabs>
          <w:tab w:val="left" w:pos="284"/>
          <w:tab w:val="left" w:pos="1133"/>
        </w:tabs>
        <w:spacing w:line="360" w:lineRule="auto"/>
        <w:ind w:left="993" w:right="160"/>
      </w:pPr>
      <w:r w:rsidRPr="00AE18DC">
        <w:t xml:space="preserve">на высоте 25 м: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t>=38х1,31х</w:t>
      </w:r>
      <w:proofErr w:type="spellStart"/>
      <w:r w:rsidRPr="00AE18DC">
        <w:rPr>
          <w:lang w:val="en-US"/>
        </w:rPr>
        <w:t>Cx</w:t>
      </w:r>
      <w:proofErr w:type="spellEnd"/>
      <w:r w:rsidRPr="00AE18DC">
        <w:t xml:space="preserve">= 49,78х </w:t>
      </w:r>
      <w:proofErr w:type="spellStart"/>
      <w:r w:rsidRPr="00AE18DC">
        <w:rPr>
          <w:lang w:val="en-US"/>
        </w:rPr>
        <w:t>Cx</w:t>
      </w:r>
      <w:proofErr w:type="spellEnd"/>
      <w:r w:rsidRPr="00AE18DC">
        <w:t xml:space="preserve"> кг/м</w:t>
      </w:r>
      <w:r w:rsidRPr="00AE18DC">
        <w:rPr>
          <w:vertAlign w:val="superscript"/>
        </w:rPr>
        <w:t>2</w:t>
      </w:r>
      <w:r w:rsidRPr="00AE18DC">
        <w:t>;</w:t>
      </w:r>
    </w:p>
    <w:p w14:paraId="0CBAF1A7"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1 секция до 5м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=28,5х0,6</w:t>
      </w:r>
      <w:r w:rsidRPr="00AE18DC">
        <w:rPr>
          <w:lang w:val="en-US"/>
        </w:rPr>
        <w:t>x</w:t>
      </w:r>
      <w:r w:rsidRPr="00AE18DC">
        <w:t xml:space="preserve">0,325=5,56 кг/м, </w:t>
      </w:r>
      <w:r w:rsidRPr="00AE18DC">
        <w:rPr>
          <w:lang w:val="en-US"/>
        </w:rPr>
        <w:t>D</w:t>
      </w:r>
      <w:r w:rsidRPr="00AE18DC">
        <w:t>-диаметр столба;</w:t>
      </w:r>
    </w:p>
    <w:p w14:paraId="7AD547D1"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2 секция до 5м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 xml:space="preserve">=28,5х0,6х0,273=4,67 кг/м, </w:t>
      </w:r>
      <w:r w:rsidRPr="00AE18DC">
        <w:rPr>
          <w:lang w:val="en-US"/>
        </w:rPr>
        <w:t>D</w:t>
      </w:r>
      <w:r w:rsidRPr="00AE18DC">
        <w:t>-диаметр столба;</w:t>
      </w:r>
    </w:p>
    <w:p w14:paraId="633106F3" w14:textId="77777777" w:rsidR="00267665" w:rsidRPr="00AE18DC" w:rsidRDefault="00267665" w:rsidP="00267665">
      <w:pPr>
        <w:tabs>
          <w:tab w:val="left" w:pos="284"/>
          <w:tab w:val="left" w:pos="1133"/>
        </w:tabs>
        <w:spacing w:line="360" w:lineRule="auto"/>
        <w:ind w:left="2007" w:right="160"/>
        <w:contextualSpacing/>
      </w:pPr>
      <w:r w:rsidRPr="00AE18DC">
        <w:t xml:space="preserve">               10м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=38х0,6</w:t>
      </w:r>
      <w:r w:rsidRPr="00AE18DC">
        <w:rPr>
          <w:lang w:val="en-US"/>
        </w:rPr>
        <w:t>x</w:t>
      </w:r>
      <w:r w:rsidRPr="00AE18DC">
        <w:t xml:space="preserve">0,273=6,22 кг/м, </w:t>
      </w:r>
      <w:r w:rsidRPr="00AE18DC">
        <w:rPr>
          <w:lang w:val="en-US"/>
        </w:rPr>
        <w:t>D</w:t>
      </w:r>
      <w:r w:rsidRPr="00AE18DC">
        <w:t>-диаметр столба;</w:t>
      </w:r>
    </w:p>
    <w:p w14:paraId="6AE47303"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3 секция 10м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=38х0,6</w:t>
      </w:r>
      <w:r w:rsidRPr="00AE18DC">
        <w:rPr>
          <w:lang w:val="en-US"/>
        </w:rPr>
        <w:t>x</w:t>
      </w:r>
      <w:r w:rsidRPr="00AE18DC">
        <w:t xml:space="preserve">0,219=4,99 кг/м, </w:t>
      </w:r>
      <w:r w:rsidRPr="00AE18DC">
        <w:rPr>
          <w:lang w:val="en-US"/>
        </w:rPr>
        <w:t>D</w:t>
      </w:r>
      <w:r w:rsidRPr="00AE18DC">
        <w:t>-диаметр столба;</w:t>
      </w:r>
    </w:p>
    <w:p w14:paraId="591D3904" w14:textId="77777777" w:rsidR="00267665" w:rsidRPr="00AE18DC" w:rsidRDefault="00267665" w:rsidP="00267665">
      <w:pPr>
        <w:tabs>
          <w:tab w:val="left" w:pos="284"/>
          <w:tab w:val="left" w:pos="1133"/>
        </w:tabs>
        <w:spacing w:line="360" w:lineRule="auto"/>
        <w:ind w:left="2007" w:right="160"/>
        <w:contextualSpacing/>
      </w:pPr>
      <w:r w:rsidRPr="00AE18DC">
        <w:t xml:space="preserve">               15м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=42,75х0,6</w:t>
      </w:r>
      <w:r w:rsidRPr="00AE18DC">
        <w:rPr>
          <w:lang w:val="en-US"/>
        </w:rPr>
        <w:t>x</w:t>
      </w:r>
      <w:r w:rsidRPr="00AE18DC">
        <w:t xml:space="preserve">0,219=5,62 кг/м, </w:t>
      </w:r>
      <w:r w:rsidRPr="00AE18DC">
        <w:rPr>
          <w:lang w:val="en-US"/>
        </w:rPr>
        <w:t>D</w:t>
      </w:r>
      <w:r w:rsidRPr="00AE18DC">
        <w:t>-диаметр столба;</w:t>
      </w:r>
    </w:p>
    <w:p w14:paraId="51214344"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4 секция 15м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=42,75х0,6</w:t>
      </w:r>
      <w:r w:rsidRPr="00AE18DC">
        <w:rPr>
          <w:lang w:val="en-US"/>
        </w:rPr>
        <w:t>x</w:t>
      </w:r>
      <w:r w:rsidRPr="00AE18DC">
        <w:t xml:space="preserve">0,168=4,31 кг/м, </w:t>
      </w:r>
      <w:r w:rsidRPr="00AE18DC">
        <w:rPr>
          <w:lang w:val="en-US"/>
        </w:rPr>
        <w:t>D</w:t>
      </w:r>
      <w:r w:rsidRPr="00AE18DC">
        <w:t>-диаметр столба;</w:t>
      </w:r>
    </w:p>
    <w:p w14:paraId="041E685D" w14:textId="77777777" w:rsidR="00267665" w:rsidRPr="00AE18DC" w:rsidRDefault="00267665" w:rsidP="00267665">
      <w:pPr>
        <w:tabs>
          <w:tab w:val="left" w:pos="284"/>
          <w:tab w:val="left" w:pos="1133"/>
        </w:tabs>
        <w:spacing w:line="360" w:lineRule="auto"/>
        <w:ind w:left="2007" w:right="160"/>
        <w:contextualSpacing/>
      </w:pPr>
      <w:r w:rsidRPr="00AE18DC">
        <w:t xml:space="preserve">               20м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=47,5х0,6</w:t>
      </w:r>
      <w:r w:rsidRPr="00AE18DC">
        <w:rPr>
          <w:lang w:val="en-US"/>
        </w:rPr>
        <w:t>x</w:t>
      </w:r>
      <w:r w:rsidRPr="00AE18DC">
        <w:t xml:space="preserve">0,168=4,79 кг/м, </w:t>
      </w:r>
      <w:r w:rsidRPr="00AE18DC">
        <w:rPr>
          <w:lang w:val="en-US"/>
        </w:rPr>
        <w:t>D</w:t>
      </w:r>
      <w:r w:rsidRPr="00AE18DC">
        <w:t>-диаметр столба;</w:t>
      </w:r>
    </w:p>
    <w:p w14:paraId="1D967767"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5 секция 20м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=47,5х0,6</w:t>
      </w:r>
      <w:r w:rsidRPr="00AE18DC">
        <w:rPr>
          <w:lang w:val="en-US"/>
        </w:rPr>
        <w:t>x</w:t>
      </w:r>
      <w:r w:rsidRPr="00AE18DC">
        <w:t xml:space="preserve">0,108=3,08 кг/м, </w:t>
      </w:r>
      <w:r w:rsidRPr="00AE18DC">
        <w:rPr>
          <w:lang w:val="en-US"/>
        </w:rPr>
        <w:t>D</w:t>
      </w:r>
      <w:r w:rsidRPr="00AE18DC">
        <w:t>-диаметр столба;</w:t>
      </w:r>
    </w:p>
    <w:p w14:paraId="306F6610" w14:textId="77777777" w:rsidR="00267665" w:rsidRPr="00AE18DC" w:rsidRDefault="00267665" w:rsidP="00267665">
      <w:pPr>
        <w:tabs>
          <w:tab w:val="left" w:pos="284"/>
          <w:tab w:val="left" w:pos="1133"/>
        </w:tabs>
        <w:spacing w:line="360" w:lineRule="auto"/>
        <w:ind w:left="2007" w:right="160"/>
        <w:contextualSpacing/>
      </w:pPr>
      <w:r w:rsidRPr="00AE18DC">
        <w:t xml:space="preserve">               25м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D</w:t>
      </w:r>
      <w:r w:rsidRPr="00AE18DC">
        <w:t>=49,78х0,6</w:t>
      </w:r>
      <w:r w:rsidRPr="00AE18DC">
        <w:rPr>
          <w:lang w:val="en-US"/>
        </w:rPr>
        <w:t>x</w:t>
      </w:r>
      <w:r w:rsidRPr="00AE18DC">
        <w:t xml:space="preserve">0,108=3,23 кг/м, </w:t>
      </w:r>
      <w:r w:rsidRPr="00AE18DC">
        <w:rPr>
          <w:lang w:val="en-US"/>
        </w:rPr>
        <w:t>D</w:t>
      </w:r>
      <w:r w:rsidRPr="00AE18DC">
        <w:t>-диаметр столба;</w:t>
      </w:r>
    </w:p>
    <w:p w14:paraId="3CAB3DC4" w14:textId="77777777" w:rsidR="00267665" w:rsidRPr="00AE18DC" w:rsidRDefault="00267665" w:rsidP="00EC092B">
      <w:pPr>
        <w:numPr>
          <w:ilvl w:val="0"/>
          <w:numId w:val="154"/>
        </w:numPr>
        <w:tabs>
          <w:tab w:val="left" w:pos="284"/>
          <w:tab w:val="left" w:pos="1133"/>
        </w:tabs>
        <w:spacing w:line="360" w:lineRule="auto"/>
        <w:ind w:right="160"/>
        <w:contextualSpacing/>
      </w:pPr>
      <w:r w:rsidRPr="00AE18DC">
        <w:t xml:space="preserve">Антенно-фидерное оборудование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t xml:space="preserve">х </w:t>
      </w:r>
      <w:r w:rsidRPr="00AE18DC">
        <w:rPr>
          <w:lang w:val="en-US"/>
        </w:rPr>
        <w:t>S</w:t>
      </w:r>
      <w:r w:rsidRPr="00AE18DC">
        <w:t xml:space="preserve">, </w:t>
      </w:r>
      <w:r w:rsidRPr="00AE18DC">
        <w:rPr>
          <w:lang w:val="en-US"/>
        </w:rPr>
        <w:t>s</w:t>
      </w:r>
      <w:r w:rsidRPr="00AE18DC">
        <w:t>-площадь:</w:t>
      </w:r>
    </w:p>
    <w:p w14:paraId="106D6CC3" w14:textId="77777777" w:rsidR="00267665" w:rsidRPr="00AE18DC" w:rsidRDefault="00267665" w:rsidP="00EC092B">
      <w:pPr>
        <w:numPr>
          <w:ilvl w:val="0"/>
          <w:numId w:val="157"/>
        </w:numPr>
        <w:tabs>
          <w:tab w:val="left" w:pos="284"/>
          <w:tab w:val="left" w:pos="1133"/>
        </w:tabs>
        <w:spacing w:line="360" w:lineRule="auto"/>
        <w:ind w:left="1701" w:right="160"/>
        <w:contextualSpacing/>
      </w:pPr>
      <w:r w:rsidRPr="00AE18DC">
        <w:t xml:space="preserve">Антенны приёмо-передающие (3шт.)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S</w:t>
      </w:r>
      <w:r w:rsidRPr="00AE18DC">
        <w:t>=49,78х1,01=50,28 кг, s-площадь;</w:t>
      </w:r>
    </w:p>
    <w:p w14:paraId="50F21F2C" w14:textId="77777777" w:rsidR="00267665" w:rsidRPr="00AE18DC" w:rsidRDefault="00267665" w:rsidP="00EC092B">
      <w:pPr>
        <w:numPr>
          <w:ilvl w:val="0"/>
          <w:numId w:val="157"/>
        </w:numPr>
        <w:tabs>
          <w:tab w:val="left" w:pos="284"/>
          <w:tab w:val="left" w:pos="1133"/>
        </w:tabs>
        <w:spacing w:line="360" w:lineRule="auto"/>
        <w:ind w:left="1701" w:right="160"/>
        <w:contextualSpacing/>
      </w:pPr>
      <w:r w:rsidRPr="00AE18DC">
        <w:t xml:space="preserve">Блоки </w:t>
      </w:r>
      <w:r w:rsidRPr="00AE18DC">
        <w:rPr>
          <w:lang w:val="en-US"/>
        </w:rPr>
        <w:t>RRU</w:t>
      </w:r>
      <w:r w:rsidRPr="00AE18DC">
        <w:t xml:space="preserve"> (2 шт.) - </w:t>
      </w:r>
      <w:proofErr w:type="spellStart"/>
      <w:r w:rsidRPr="00AE18DC">
        <w:rPr>
          <w:lang w:val="en-US"/>
        </w:rPr>
        <w:t>w</w:t>
      </w:r>
      <w:r w:rsidRPr="00AE18DC">
        <w:rPr>
          <w:vertAlign w:val="subscript"/>
          <w:lang w:val="en-US"/>
        </w:rPr>
        <w:t>m</w:t>
      </w:r>
      <w:proofErr w:type="spellEnd"/>
      <w:r w:rsidRPr="00AE18DC">
        <w:rPr>
          <w:vertAlign w:val="subscript"/>
        </w:rPr>
        <w:t xml:space="preserve"> </w:t>
      </w:r>
      <w:r w:rsidRPr="00AE18DC">
        <w:rPr>
          <w:lang w:val="en-US"/>
        </w:rPr>
        <w:t>x</w:t>
      </w:r>
      <w:r w:rsidRPr="00AE18DC">
        <w:t xml:space="preserve"> </w:t>
      </w:r>
      <w:r w:rsidRPr="00AE18DC">
        <w:rPr>
          <w:lang w:val="en-US"/>
        </w:rPr>
        <w:t>S</w:t>
      </w:r>
      <w:r w:rsidRPr="00AE18DC">
        <w:t>=49,78х0,12=5,97 кг, s-площадь;</w:t>
      </w:r>
    </w:p>
    <w:p w14:paraId="73A2CCDF" w14:textId="77777777" w:rsidR="00267665" w:rsidRPr="00AE18DC" w:rsidRDefault="00267665" w:rsidP="00EC092B">
      <w:pPr>
        <w:numPr>
          <w:ilvl w:val="0"/>
          <w:numId w:val="159"/>
        </w:numPr>
        <w:tabs>
          <w:tab w:val="left" w:pos="284"/>
          <w:tab w:val="left" w:pos="1133"/>
        </w:tabs>
        <w:spacing w:line="360" w:lineRule="auto"/>
        <w:ind w:right="160"/>
        <w:contextualSpacing/>
      </w:pPr>
      <w:r w:rsidRPr="00AE18DC">
        <w:t>Пульсационная составляющая</w:t>
      </w:r>
    </w:p>
    <w:p w14:paraId="479A8ACF" w14:textId="77777777" w:rsidR="00267665" w:rsidRPr="00AE18DC" w:rsidRDefault="00267665" w:rsidP="00267665">
      <w:pPr>
        <w:tabs>
          <w:tab w:val="left" w:pos="284"/>
          <w:tab w:val="left" w:pos="1133"/>
        </w:tabs>
        <w:spacing w:line="360" w:lineRule="auto"/>
        <w:ind w:left="1647" w:right="160"/>
        <w:contextualSpacing/>
      </w:pPr>
      <w:r w:rsidRPr="00AE18DC">
        <w:t xml:space="preserve">на высоте 5 м: </w:t>
      </w:r>
      <w:proofErr w:type="spellStart"/>
      <w:r w:rsidRPr="00AE18DC">
        <w:rPr>
          <w:lang w:val="en-US"/>
        </w:rPr>
        <w:t>w</w:t>
      </w:r>
      <w:r w:rsidRPr="00AE18DC">
        <w:rPr>
          <w:vertAlign w:val="subscript"/>
          <w:lang w:val="en-US"/>
        </w:rPr>
        <w:t>p</w:t>
      </w:r>
      <w:proofErr w:type="spellEnd"/>
      <w:r w:rsidRPr="00AE18DC">
        <w:rPr>
          <w:vertAlign w:val="subscript"/>
        </w:rPr>
        <w:t xml:space="preserve"> </w:t>
      </w:r>
      <w:r w:rsidRPr="00AE18DC">
        <w:t xml:space="preserve">= </w:t>
      </w:r>
      <w:proofErr w:type="spellStart"/>
      <w:r w:rsidRPr="00AE18DC">
        <w:rPr>
          <w:lang w:val="en-US"/>
        </w:rPr>
        <w:t>w</w:t>
      </w:r>
      <w:r w:rsidRPr="00AE18DC">
        <w:rPr>
          <w:vertAlign w:val="subscript"/>
          <w:lang w:val="en-US"/>
        </w:rPr>
        <w:t>m</w:t>
      </w:r>
      <w:proofErr w:type="spellEnd"/>
      <w:r w:rsidRPr="00AE18DC">
        <w:t xml:space="preserve"> х0,85х0,86= 0,731х </w:t>
      </w:r>
      <w:proofErr w:type="spellStart"/>
      <w:r w:rsidRPr="00AE18DC">
        <w:rPr>
          <w:lang w:val="en-US"/>
        </w:rPr>
        <w:t>w</w:t>
      </w:r>
      <w:r w:rsidRPr="00AE18DC">
        <w:rPr>
          <w:vertAlign w:val="subscript"/>
          <w:lang w:val="en-US"/>
        </w:rPr>
        <w:t>m</w:t>
      </w:r>
      <w:proofErr w:type="spellEnd"/>
      <w:r w:rsidRPr="00AE18DC">
        <w:t xml:space="preserve"> кг/м</w:t>
      </w:r>
      <w:r w:rsidRPr="00AE18DC">
        <w:rPr>
          <w:vertAlign w:val="superscript"/>
        </w:rPr>
        <w:t>2</w:t>
      </w:r>
      <w:r w:rsidRPr="00AE18DC">
        <w:t xml:space="preserve">, </w:t>
      </w:r>
      <w:proofErr w:type="spellStart"/>
      <w:r w:rsidRPr="00AE18DC">
        <w:rPr>
          <w:lang w:val="en-US"/>
        </w:rPr>
        <w:t>w</w:t>
      </w:r>
      <w:r w:rsidRPr="00AE18DC">
        <w:rPr>
          <w:vertAlign w:val="subscript"/>
          <w:lang w:val="en-US"/>
        </w:rPr>
        <w:t>m</w:t>
      </w:r>
      <w:proofErr w:type="spellEnd"/>
      <w:r w:rsidRPr="00AE18DC">
        <w:t xml:space="preserve"> –ср. составляющая;</w:t>
      </w:r>
    </w:p>
    <w:p w14:paraId="0ECC1486" w14:textId="77777777" w:rsidR="00267665" w:rsidRPr="00AE18DC" w:rsidRDefault="00267665" w:rsidP="00267665">
      <w:pPr>
        <w:tabs>
          <w:tab w:val="left" w:pos="284"/>
          <w:tab w:val="left" w:pos="1133"/>
        </w:tabs>
        <w:spacing w:line="360" w:lineRule="auto"/>
        <w:ind w:left="1647" w:right="160"/>
        <w:contextualSpacing/>
      </w:pPr>
      <w:r w:rsidRPr="00AE18DC">
        <w:t xml:space="preserve">на высоте 10 м: </w:t>
      </w:r>
      <w:proofErr w:type="spellStart"/>
      <w:r w:rsidRPr="00AE18DC">
        <w:rPr>
          <w:lang w:val="en-US"/>
        </w:rPr>
        <w:t>w</w:t>
      </w:r>
      <w:r w:rsidRPr="00AE18DC">
        <w:rPr>
          <w:vertAlign w:val="subscript"/>
          <w:lang w:val="en-US"/>
        </w:rPr>
        <w:t>p</w:t>
      </w:r>
      <w:proofErr w:type="spellEnd"/>
      <w:r w:rsidRPr="00AE18DC">
        <w:rPr>
          <w:vertAlign w:val="subscript"/>
        </w:rPr>
        <w:t xml:space="preserve"> </w:t>
      </w:r>
      <w:r w:rsidRPr="00AE18DC">
        <w:t xml:space="preserve">= </w:t>
      </w:r>
      <w:proofErr w:type="spellStart"/>
      <w:r w:rsidRPr="00AE18DC">
        <w:rPr>
          <w:lang w:val="en-US"/>
        </w:rPr>
        <w:t>w</w:t>
      </w:r>
      <w:r w:rsidRPr="00AE18DC">
        <w:rPr>
          <w:vertAlign w:val="subscript"/>
          <w:lang w:val="en-US"/>
        </w:rPr>
        <w:t>m</w:t>
      </w:r>
      <w:proofErr w:type="spellEnd"/>
      <w:r w:rsidRPr="00AE18DC">
        <w:t xml:space="preserve"> х0,76 х0,86=0,65х </w:t>
      </w:r>
      <w:proofErr w:type="spellStart"/>
      <w:r w:rsidRPr="00AE18DC">
        <w:rPr>
          <w:lang w:val="en-US"/>
        </w:rPr>
        <w:t>w</w:t>
      </w:r>
      <w:r w:rsidRPr="00AE18DC">
        <w:rPr>
          <w:vertAlign w:val="subscript"/>
          <w:lang w:val="en-US"/>
        </w:rPr>
        <w:t>m</w:t>
      </w:r>
      <w:proofErr w:type="spellEnd"/>
      <w:r w:rsidRPr="00AE18DC">
        <w:t xml:space="preserve"> кг/м</w:t>
      </w:r>
      <w:r w:rsidRPr="00AE18DC">
        <w:rPr>
          <w:vertAlign w:val="superscript"/>
        </w:rPr>
        <w:t>2</w:t>
      </w:r>
      <w:r w:rsidRPr="00AE18DC">
        <w:t xml:space="preserve">, </w:t>
      </w:r>
      <w:proofErr w:type="spellStart"/>
      <w:r w:rsidRPr="00AE18DC">
        <w:rPr>
          <w:lang w:val="en-US"/>
        </w:rPr>
        <w:t>w</w:t>
      </w:r>
      <w:r w:rsidRPr="00AE18DC">
        <w:rPr>
          <w:vertAlign w:val="subscript"/>
          <w:lang w:val="en-US"/>
        </w:rPr>
        <w:t>m</w:t>
      </w:r>
      <w:proofErr w:type="spellEnd"/>
      <w:r w:rsidRPr="00AE18DC">
        <w:t xml:space="preserve"> – ср. составляющая;</w:t>
      </w:r>
    </w:p>
    <w:p w14:paraId="463C0CAE" w14:textId="77777777" w:rsidR="00267665" w:rsidRPr="00AE18DC" w:rsidRDefault="00267665" w:rsidP="00267665">
      <w:pPr>
        <w:tabs>
          <w:tab w:val="left" w:pos="284"/>
          <w:tab w:val="left" w:pos="1133"/>
        </w:tabs>
        <w:spacing w:line="360" w:lineRule="auto"/>
        <w:ind w:left="1647" w:right="160"/>
        <w:contextualSpacing/>
      </w:pPr>
      <w:r w:rsidRPr="00AE18DC">
        <w:t xml:space="preserve">на высоте 20 м: </w:t>
      </w:r>
      <w:proofErr w:type="spellStart"/>
      <w:r w:rsidRPr="00AE18DC">
        <w:rPr>
          <w:lang w:val="en-US"/>
        </w:rPr>
        <w:t>w</w:t>
      </w:r>
      <w:r w:rsidRPr="00AE18DC">
        <w:rPr>
          <w:vertAlign w:val="subscript"/>
          <w:lang w:val="en-US"/>
        </w:rPr>
        <w:t>p</w:t>
      </w:r>
      <w:proofErr w:type="spellEnd"/>
      <w:r w:rsidRPr="00AE18DC">
        <w:rPr>
          <w:vertAlign w:val="subscript"/>
        </w:rPr>
        <w:t xml:space="preserve"> </w:t>
      </w:r>
      <w:r w:rsidRPr="00AE18DC">
        <w:t xml:space="preserve">= </w:t>
      </w:r>
      <w:proofErr w:type="spellStart"/>
      <w:r w:rsidRPr="00AE18DC">
        <w:rPr>
          <w:lang w:val="en-US"/>
        </w:rPr>
        <w:t>w</w:t>
      </w:r>
      <w:r w:rsidRPr="00AE18DC">
        <w:rPr>
          <w:vertAlign w:val="subscript"/>
          <w:lang w:val="en-US"/>
        </w:rPr>
        <w:t>m</w:t>
      </w:r>
      <w:proofErr w:type="spellEnd"/>
      <w:r w:rsidRPr="00AE18DC">
        <w:t xml:space="preserve"> х0,69 х0,86= 0,59х </w:t>
      </w:r>
      <w:proofErr w:type="spellStart"/>
      <w:r w:rsidRPr="00AE18DC">
        <w:rPr>
          <w:lang w:val="en-US"/>
        </w:rPr>
        <w:t>w</w:t>
      </w:r>
      <w:r w:rsidRPr="00AE18DC">
        <w:rPr>
          <w:vertAlign w:val="subscript"/>
          <w:lang w:val="en-US"/>
        </w:rPr>
        <w:t>m</w:t>
      </w:r>
      <w:proofErr w:type="spellEnd"/>
      <w:r w:rsidRPr="00AE18DC">
        <w:t xml:space="preserve"> кг/м</w:t>
      </w:r>
      <w:r w:rsidRPr="00AE18DC">
        <w:rPr>
          <w:vertAlign w:val="superscript"/>
        </w:rPr>
        <w:t>2</w:t>
      </w:r>
      <w:r w:rsidRPr="00AE18DC">
        <w:t xml:space="preserve">, </w:t>
      </w:r>
      <w:proofErr w:type="spellStart"/>
      <w:r w:rsidRPr="00AE18DC">
        <w:rPr>
          <w:lang w:val="en-US"/>
        </w:rPr>
        <w:t>w</w:t>
      </w:r>
      <w:r w:rsidRPr="00AE18DC">
        <w:rPr>
          <w:vertAlign w:val="subscript"/>
          <w:lang w:val="en-US"/>
        </w:rPr>
        <w:t>m</w:t>
      </w:r>
      <w:proofErr w:type="spellEnd"/>
      <w:r w:rsidRPr="00AE18DC">
        <w:t xml:space="preserve"> – ср. составляющая;</w:t>
      </w:r>
    </w:p>
    <w:p w14:paraId="08BF4B4D" w14:textId="77777777" w:rsidR="00267665" w:rsidRPr="00AE18DC" w:rsidRDefault="00267665" w:rsidP="00267665">
      <w:pPr>
        <w:tabs>
          <w:tab w:val="left" w:pos="284"/>
          <w:tab w:val="left" w:pos="1133"/>
        </w:tabs>
        <w:spacing w:line="360" w:lineRule="auto"/>
        <w:ind w:left="1647" w:right="160"/>
        <w:contextualSpacing/>
      </w:pPr>
      <w:r w:rsidRPr="00AE18DC">
        <w:t xml:space="preserve">на высоте 25 м: </w:t>
      </w:r>
      <w:proofErr w:type="spellStart"/>
      <w:r w:rsidRPr="00AE18DC">
        <w:rPr>
          <w:lang w:val="en-US"/>
        </w:rPr>
        <w:t>w</w:t>
      </w:r>
      <w:r w:rsidRPr="00AE18DC">
        <w:rPr>
          <w:vertAlign w:val="subscript"/>
          <w:lang w:val="en-US"/>
        </w:rPr>
        <w:t>p</w:t>
      </w:r>
      <w:proofErr w:type="spellEnd"/>
      <w:r w:rsidRPr="00AE18DC">
        <w:t xml:space="preserve">= </w:t>
      </w:r>
      <w:proofErr w:type="spellStart"/>
      <w:r w:rsidRPr="00AE18DC">
        <w:rPr>
          <w:lang w:val="en-US"/>
        </w:rPr>
        <w:t>w</w:t>
      </w:r>
      <w:r w:rsidRPr="00AE18DC">
        <w:rPr>
          <w:vertAlign w:val="subscript"/>
          <w:lang w:val="en-US"/>
        </w:rPr>
        <w:t>m</w:t>
      </w:r>
      <w:proofErr w:type="spellEnd"/>
      <w:r w:rsidRPr="00AE18DC">
        <w:t xml:space="preserve"> х0,67 х0,86= 0,58х </w:t>
      </w:r>
      <w:proofErr w:type="spellStart"/>
      <w:r w:rsidRPr="00AE18DC">
        <w:rPr>
          <w:lang w:val="en-US"/>
        </w:rPr>
        <w:t>w</w:t>
      </w:r>
      <w:r w:rsidRPr="00AE18DC">
        <w:rPr>
          <w:vertAlign w:val="subscript"/>
          <w:lang w:val="en-US"/>
        </w:rPr>
        <w:t>m</w:t>
      </w:r>
      <w:proofErr w:type="spellEnd"/>
      <w:r w:rsidRPr="00AE18DC">
        <w:t xml:space="preserve"> кг/м</w:t>
      </w:r>
      <w:r w:rsidRPr="00AE18DC">
        <w:rPr>
          <w:vertAlign w:val="superscript"/>
        </w:rPr>
        <w:t>2</w:t>
      </w:r>
      <w:r w:rsidRPr="00AE18DC">
        <w:t xml:space="preserve">, </w:t>
      </w:r>
      <w:proofErr w:type="spellStart"/>
      <w:r w:rsidRPr="00AE18DC">
        <w:rPr>
          <w:lang w:val="en-US"/>
        </w:rPr>
        <w:t>w</w:t>
      </w:r>
      <w:r w:rsidRPr="00AE18DC">
        <w:rPr>
          <w:vertAlign w:val="subscript"/>
          <w:lang w:val="en-US"/>
        </w:rPr>
        <w:t>m</w:t>
      </w:r>
      <w:proofErr w:type="spellEnd"/>
      <w:r w:rsidRPr="00AE18DC">
        <w:t xml:space="preserve"> – ср. составляющая.</w:t>
      </w:r>
    </w:p>
    <w:p w14:paraId="2DB88584" w14:textId="77777777" w:rsidR="00267665" w:rsidRPr="00AE18DC" w:rsidRDefault="00267665" w:rsidP="00EC092B">
      <w:pPr>
        <w:numPr>
          <w:ilvl w:val="0"/>
          <w:numId w:val="152"/>
        </w:numPr>
        <w:tabs>
          <w:tab w:val="left" w:pos="284"/>
          <w:tab w:val="left" w:pos="1418"/>
        </w:tabs>
        <w:spacing w:line="360" w:lineRule="auto"/>
        <w:ind w:left="927" w:right="159" w:firstLine="66"/>
        <w:contextualSpacing/>
        <w:rPr>
          <w:b/>
        </w:rPr>
      </w:pPr>
      <w:r w:rsidRPr="00AE18DC">
        <w:rPr>
          <w:b/>
        </w:rPr>
        <w:t>Гололёдная нагрузка:</w:t>
      </w:r>
    </w:p>
    <w:p w14:paraId="1AE6E9CE" w14:textId="77777777" w:rsidR="00267665" w:rsidRPr="00AE18DC" w:rsidRDefault="00267665" w:rsidP="00267665">
      <w:pPr>
        <w:tabs>
          <w:tab w:val="left" w:pos="284"/>
          <w:tab w:val="left" w:pos="1418"/>
        </w:tabs>
        <w:spacing w:line="360" w:lineRule="auto"/>
        <w:ind w:left="927" w:right="159"/>
      </w:pPr>
      <w:r w:rsidRPr="00AE18DC">
        <w:t>на высоте 5 м: i’=0,005х0,8х0,6х900=2,16 кг/м</w:t>
      </w:r>
      <w:r w:rsidRPr="00AE18DC">
        <w:rPr>
          <w:vertAlign w:val="superscript"/>
        </w:rPr>
        <w:t>2</w:t>
      </w:r>
      <w:r w:rsidRPr="00AE18DC">
        <w:t>;</w:t>
      </w:r>
    </w:p>
    <w:p w14:paraId="27A436F0" w14:textId="77777777" w:rsidR="00267665" w:rsidRPr="00AE18DC" w:rsidRDefault="00267665" w:rsidP="00267665">
      <w:pPr>
        <w:tabs>
          <w:tab w:val="left" w:pos="284"/>
          <w:tab w:val="left" w:pos="1133"/>
        </w:tabs>
        <w:spacing w:line="360" w:lineRule="auto"/>
        <w:ind w:left="927" w:right="159"/>
      </w:pPr>
      <w:r w:rsidRPr="00AE18DC">
        <w:t>на высоте 10 м: i’=0,005х1 х 0,6 х 900=2,7 кг/м</w:t>
      </w:r>
      <w:r w:rsidRPr="00AE18DC">
        <w:rPr>
          <w:vertAlign w:val="superscript"/>
        </w:rPr>
        <w:t>2</w:t>
      </w:r>
      <w:r w:rsidRPr="00AE18DC">
        <w:t>;</w:t>
      </w:r>
    </w:p>
    <w:p w14:paraId="61DC6A61" w14:textId="77777777" w:rsidR="00267665" w:rsidRPr="00AE18DC" w:rsidRDefault="00267665" w:rsidP="00267665">
      <w:pPr>
        <w:tabs>
          <w:tab w:val="left" w:pos="284"/>
          <w:tab w:val="left" w:pos="1133"/>
        </w:tabs>
        <w:spacing w:line="360" w:lineRule="auto"/>
        <w:ind w:left="927" w:right="159"/>
      </w:pPr>
      <w:r w:rsidRPr="00AE18DC">
        <w:t>на высоте 20 м: i’=0,005х1,2 х 0,6 х 900=3,24 кг/м</w:t>
      </w:r>
      <w:r w:rsidRPr="00AE18DC">
        <w:rPr>
          <w:vertAlign w:val="superscript"/>
        </w:rPr>
        <w:t>2</w:t>
      </w:r>
      <w:r w:rsidRPr="00AE18DC">
        <w:t>;</w:t>
      </w:r>
    </w:p>
    <w:p w14:paraId="5FE9F93B" w14:textId="77777777" w:rsidR="00267665" w:rsidRPr="00AE18DC" w:rsidRDefault="00267665" w:rsidP="00267665">
      <w:pPr>
        <w:tabs>
          <w:tab w:val="left" w:pos="284"/>
          <w:tab w:val="left" w:pos="1133"/>
        </w:tabs>
        <w:spacing w:line="360" w:lineRule="auto"/>
        <w:ind w:left="927" w:right="159"/>
      </w:pPr>
      <w:r w:rsidRPr="00AE18DC">
        <w:t>на высоте 25 м: i’=0,005х1,3 х 0,6 х 900=3,67 кг/м</w:t>
      </w:r>
      <w:r w:rsidRPr="00AE18DC">
        <w:rPr>
          <w:vertAlign w:val="superscript"/>
        </w:rPr>
        <w:t>2</w:t>
      </w:r>
      <w:r w:rsidRPr="00AE18DC">
        <w:t>;</w:t>
      </w:r>
    </w:p>
    <w:p w14:paraId="2E0B3F26"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1 секция до 5м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=2,16х1,02=2,2 кг/м, </w:t>
      </w:r>
      <w:r w:rsidRPr="00AE18DC">
        <w:rPr>
          <w:lang w:val="en-US"/>
        </w:rPr>
        <w:t>P</w:t>
      </w:r>
      <w:r w:rsidRPr="00AE18DC">
        <w:t>-периметр;</w:t>
      </w:r>
    </w:p>
    <w:p w14:paraId="0082722B"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2 секция 5м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 =2,16х0,86=1,86 кг/м, </w:t>
      </w:r>
      <w:r w:rsidRPr="00AE18DC">
        <w:rPr>
          <w:lang w:val="en-US"/>
        </w:rPr>
        <w:t>P</w:t>
      </w:r>
      <w:r w:rsidRPr="00AE18DC">
        <w:t>-периметр;</w:t>
      </w:r>
    </w:p>
    <w:p w14:paraId="27629B89" w14:textId="77777777" w:rsidR="00267665" w:rsidRPr="00AE18DC" w:rsidRDefault="00267665" w:rsidP="00267665">
      <w:pPr>
        <w:tabs>
          <w:tab w:val="left" w:pos="284"/>
          <w:tab w:val="left" w:pos="1133"/>
        </w:tabs>
        <w:spacing w:line="360" w:lineRule="auto"/>
        <w:ind w:left="2007" w:right="160"/>
        <w:contextualSpacing/>
      </w:pPr>
      <w:r w:rsidRPr="00AE18DC">
        <w:t xml:space="preserve">              10м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 =2,7х0,86=2,32 кг/м, </w:t>
      </w:r>
      <w:r w:rsidRPr="00AE18DC">
        <w:rPr>
          <w:lang w:val="en-US"/>
        </w:rPr>
        <w:t>P</w:t>
      </w:r>
      <w:r w:rsidRPr="00AE18DC">
        <w:t>-периметр;</w:t>
      </w:r>
    </w:p>
    <w:p w14:paraId="0CF5AE4A"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3 секция 10м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 =2,7х0,69=1,86 кг/м, </w:t>
      </w:r>
      <w:r w:rsidRPr="00AE18DC">
        <w:rPr>
          <w:lang w:val="en-US"/>
        </w:rPr>
        <w:t>P</w:t>
      </w:r>
      <w:r w:rsidRPr="00AE18DC">
        <w:t>-периметр;</w:t>
      </w:r>
    </w:p>
    <w:p w14:paraId="482C11DB" w14:textId="77777777" w:rsidR="00267665" w:rsidRPr="00AE18DC" w:rsidRDefault="00267665" w:rsidP="00267665">
      <w:pPr>
        <w:tabs>
          <w:tab w:val="left" w:pos="284"/>
          <w:tab w:val="left" w:pos="1133"/>
        </w:tabs>
        <w:spacing w:line="360" w:lineRule="auto"/>
        <w:ind w:left="2007" w:right="160"/>
        <w:contextualSpacing/>
      </w:pPr>
      <w:r w:rsidRPr="0006396A">
        <w:rPr>
          <w:color w:val="FF0000"/>
        </w:rPr>
        <w:t xml:space="preserve">             </w:t>
      </w:r>
      <w:r w:rsidRPr="00AE18DC">
        <w:t xml:space="preserve">15м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 =2,97х0,69=2,05 кг/м, </w:t>
      </w:r>
      <w:r w:rsidRPr="00AE18DC">
        <w:rPr>
          <w:lang w:val="en-US"/>
        </w:rPr>
        <w:t>P</w:t>
      </w:r>
      <w:r w:rsidRPr="00AE18DC">
        <w:t>-периметр;</w:t>
      </w:r>
    </w:p>
    <w:p w14:paraId="5DB5CCE5"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4 секция 15м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 =2,97х0,53=1,57 кг/м, </w:t>
      </w:r>
      <w:r w:rsidRPr="00AE18DC">
        <w:rPr>
          <w:lang w:val="en-US"/>
        </w:rPr>
        <w:t>P</w:t>
      </w:r>
      <w:r w:rsidRPr="00AE18DC">
        <w:t>-периметр;</w:t>
      </w:r>
    </w:p>
    <w:p w14:paraId="2282568B" w14:textId="77777777" w:rsidR="00267665" w:rsidRPr="00AE18DC" w:rsidRDefault="00267665" w:rsidP="00267665">
      <w:pPr>
        <w:tabs>
          <w:tab w:val="left" w:pos="284"/>
          <w:tab w:val="left" w:pos="1133"/>
        </w:tabs>
        <w:spacing w:line="360" w:lineRule="auto"/>
        <w:ind w:left="2007" w:right="160"/>
        <w:contextualSpacing/>
      </w:pPr>
      <w:r w:rsidRPr="00AE18DC">
        <w:t xml:space="preserve">             20м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 =3,24х0,53=1,72 кг/м, </w:t>
      </w:r>
      <w:r w:rsidRPr="00AE18DC">
        <w:rPr>
          <w:lang w:val="en-US"/>
        </w:rPr>
        <w:t>P</w:t>
      </w:r>
      <w:r w:rsidRPr="00AE18DC">
        <w:t>-периметр;</w:t>
      </w:r>
    </w:p>
    <w:p w14:paraId="7D3ED4CE"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5 секция 20 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 =3,24х0,34=1,1 кг/м, </w:t>
      </w:r>
      <w:r w:rsidRPr="00AE18DC">
        <w:rPr>
          <w:lang w:val="en-US"/>
        </w:rPr>
        <w:t>P</w:t>
      </w:r>
      <w:r w:rsidRPr="00AE18DC">
        <w:t>-периметр;</w:t>
      </w:r>
    </w:p>
    <w:p w14:paraId="6E76D985" w14:textId="77777777" w:rsidR="00267665" w:rsidRPr="00AE18DC" w:rsidRDefault="00267665" w:rsidP="00267665">
      <w:pPr>
        <w:tabs>
          <w:tab w:val="left" w:pos="284"/>
          <w:tab w:val="left" w:pos="1133"/>
        </w:tabs>
        <w:spacing w:line="360" w:lineRule="auto"/>
        <w:ind w:left="2007" w:right="160"/>
        <w:contextualSpacing/>
      </w:pPr>
      <w:r w:rsidRPr="00AE18DC">
        <w:t xml:space="preserve">             25м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P</w:t>
      </w:r>
      <w:r w:rsidRPr="00AE18DC">
        <w:t xml:space="preserve"> =3,67х0,34=1,25 кг/м, </w:t>
      </w:r>
      <w:r w:rsidRPr="00AE18DC">
        <w:rPr>
          <w:lang w:val="en-US"/>
        </w:rPr>
        <w:t>P</w:t>
      </w:r>
      <w:r w:rsidRPr="00AE18DC">
        <w:t>-периметр;</w:t>
      </w:r>
    </w:p>
    <w:p w14:paraId="6083B8BA" w14:textId="77777777" w:rsidR="00267665" w:rsidRPr="00AE18DC" w:rsidRDefault="00267665" w:rsidP="00EC092B">
      <w:pPr>
        <w:numPr>
          <w:ilvl w:val="0"/>
          <w:numId w:val="155"/>
        </w:numPr>
        <w:tabs>
          <w:tab w:val="left" w:pos="284"/>
          <w:tab w:val="left" w:pos="1133"/>
        </w:tabs>
        <w:spacing w:line="360" w:lineRule="auto"/>
        <w:ind w:right="160"/>
        <w:contextualSpacing/>
      </w:pPr>
      <w:r w:rsidRPr="00AE18DC">
        <w:t xml:space="preserve">Антенно-фидерное оборудование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S</w:t>
      </w:r>
      <w:r w:rsidRPr="00AE18DC">
        <w:t>, s-площадь:</w:t>
      </w:r>
    </w:p>
    <w:p w14:paraId="3852A9B0" w14:textId="77777777" w:rsidR="00267665" w:rsidRPr="00AE18DC" w:rsidRDefault="00267665" w:rsidP="00EC092B">
      <w:pPr>
        <w:numPr>
          <w:ilvl w:val="0"/>
          <w:numId w:val="158"/>
        </w:numPr>
        <w:tabs>
          <w:tab w:val="left" w:pos="284"/>
          <w:tab w:val="left" w:pos="1133"/>
        </w:tabs>
        <w:spacing w:line="360" w:lineRule="auto"/>
        <w:ind w:left="2127" w:right="160"/>
        <w:contextualSpacing/>
      </w:pPr>
      <w:r w:rsidRPr="00AE18DC">
        <w:t xml:space="preserve">Антенны приёмо-передающие (3 шт.)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S</w:t>
      </w:r>
      <w:r w:rsidRPr="00AE18DC">
        <w:t xml:space="preserve"> =3,67х3,35=12,99кг, s-площадь;</w:t>
      </w:r>
    </w:p>
    <w:p w14:paraId="564490EA" w14:textId="77777777" w:rsidR="00267665" w:rsidRPr="00AE18DC" w:rsidRDefault="00267665" w:rsidP="00EC092B">
      <w:pPr>
        <w:numPr>
          <w:ilvl w:val="0"/>
          <w:numId w:val="158"/>
        </w:numPr>
        <w:tabs>
          <w:tab w:val="left" w:pos="284"/>
          <w:tab w:val="left" w:pos="1133"/>
        </w:tabs>
        <w:spacing w:line="360" w:lineRule="auto"/>
        <w:ind w:left="2127" w:right="160"/>
        <w:contextualSpacing/>
      </w:pPr>
      <w:r w:rsidRPr="00AE18DC">
        <w:t xml:space="preserve">Блоки </w:t>
      </w:r>
      <w:r w:rsidRPr="00AE18DC">
        <w:rPr>
          <w:lang w:val="en-US"/>
        </w:rPr>
        <w:t>RRUS</w:t>
      </w:r>
      <w:r w:rsidRPr="00AE18DC">
        <w:t xml:space="preserve"> (2 шт.) - </w:t>
      </w:r>
      <w:proofErr w:type="spellStart"/>
      <w:r w:rsidRPr="00AE18DC">
        <w:rPr>
          <w:lang w:val="en-US"/>
        </w:rPr>
        <w:t>i</w:t>
      </w:r>
      <w:proofErr w:type="spellEnd"/>
      <w:r w:rsidRPr="00AE18DC">
        <w:t>’</w:t>
      </w:r>
      <w:r w:rsidRPr="00AE18DC">
        <w:rPr>
          <w:vertAlign w:val="subscript"/>
        </w:rPr>
        <w:t xml:space="preserve"> </w:t>
      </w:r>
      <w:r w:rsidRPr="00AE18DC">
        <w:t xml:space="preserve">х </w:t>
      </w:r>
      <w:r w:rsidRPr="00AE18DC">
        <w:rPr>
          <w:lang w:val="en-US"/>
        </w:rPr>
        <w:t>S</w:t>
      </w:r>
      <w:r w:rsidRPr="00AE18DC">
        <w:t xml:space="preserve"> =3,67х1,04=3,82 кг, s-площадь.</w:t>
      </w:r>
    </w:p>
    <w:p w14:paraId="1F7841E4" w14:textId="77777777" w:rsidR="00267665" w:rsidRPr="00AE18DC" w:rsidRDefault="00267665" w:rsidP="00267665">
      <w:pPr>
        <w:spacing w:line="360" w:lineRule="auto"/>
        <w:ind w:firstLine="567"/>
      </w:pPr>
      <w:r w:rsidRPr="00AE18DC">
        <w:t>Расчёт произведён в программном комплексе Лира-САПР</w:t>
      </w:r>
    </w:p>
    <w:p w14:paraId="63849C58" w14:textId="77777777" w:rsidR="00253539" w:rsidRDefault="00253539" w:rsidP="00267665">
      <w:pPr>
        <w:spacing w:line="360" w:lineRule="auto"/>
        <w:ind w:firstLine="567"/>
      </w:pPr>
    </w:p>
    <w:p w14:paraId="716ED7F9" w14:textId="77777777" w:rsidR="00267665" w:rsidRPr="00AE18DC" w:rsidRDefault="00267665" w:rsidP="00267665">
      <w:pPr>
        <w:spacing w:line="360" w:lineRule="auto"/>
        <w:ind w:firstLine="567"/>
      </w:pPr>
      <w:r w:rsidRPr="00AE18DC">
        <w:t>Результаты расчёта</w:t>
      </w:r>
    </w:p>
    <w:p w14:paraId="44605CE6" w14:textId="77777777" w:rsidR="00267665" w:rsidRPr="0006396A" w:rsidRDefault="00267665" w:rsidP="00267665">
      <w:pPr>
        <w:ind w:firstLine="567"/>
        <w:rPr>
          <w:b/>
        </w:rPr>
      </w:pPr>
      <w:r w:rsidRPr="0006396A">
        <w:rPr>
          <w:b/>
          <w:noProof/>
        </w:rPr>
        <w:drawing>
          <wp:anchor distT="0" distB="0" distL="114300" distR="114300" simplePos="0" relativeHeight="251671552" behindDoc="1" locked="0" layoutInCell="1" allowOverlap="1" wp14:anchorId="5AB0BF6C" wp14:editId="49AC73A4">
            <wp:simplePos x="0" y="0"/>
            <wp:positionH relativeFrom="column">
              <wp:posOffset>382905</wp:posOffset>
            </wp:positionH>
            <wp:positionV relativeFrom="paragraph">
              <wp:posOffset>190500</wp:posOffset>
            </wp:positionV>
            <wp:extent cx="3777615" cy="6537960"/>
            <wp:effectExtent l="0" t="0" r="0" b="0"/>
            <wp:wrapTight wrapText="bothSides">
              <wp:wrapPolygon edited="0">
                <wp:start x="0" y="0"/>
                <wp:lineTo x="0" y="21524"/>
                <wp:lineTo x="21458" y="21524"/>
                <wp:lineTo x="21458" y="0"/>
                <wp:lineTo x="0" y="0"/>
              </wp:wrapPolygon>
            </wp:wrapTight>
            <wp:docPr id="6" name="Рисунок 6" descr="C:\Users\П\AppData\Local\Microsoft\Windows\INetCache\Content.Word\РОстелеком для Лиры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AppData\Local\Microsoft\Windows\INetCache\Content.Word\РОстелеком для Лиры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7615" cy="6537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8BDB2" w14:textId="77777777" w:rsidR="00267665" w:rsidRPr="0006396A" w:rsidRDefault="00267665" w:rsidP="00267665">
      <w:pPr>
        <w:ind w:firstLine="567"/>
        <w:rPr>
          <w:b/>
        </w:rPr>
      </w:pPr>
    </w:p>
    <w:p w14:paraId="78F21CD8" w14:textId="77777777" w:rsidR="00267665" w:rsidRPr="0006396A" w:rsidRDefault="00267665" w:rsidP="00267665">
      <w:pPr>
        <w:ind w:firstLine="567"/>
        <w:rPr>
          <w:b/>
        </w:rPr>
      </w:pPr>
    </w:p>
    <w:p w14:paraId="7B4979BC" w14:textId="77777777" w:rsidR="00267665" w:rsidRPr="0006396A" w:rsidRDefault="00267665" w:rsidP="00267665">
      <w:pPr>
        <w:ind w:firstLine="567"/>
        <w:rPr>
          <w:b/>
        </w:rPr>
      </w:pPr>
    </w:p>
    <w:p w14:paraId="4CD01775" w14:textId="77777777" w:rsidR="00267665" w:rsidRPr="0006396A" w:rsidRDefault="00267665" w:rsidP="00267665">
      <w:pPr>
        <w:ind w:firstLine="567"/>
        <w:rPr>
          <w:b/>
        </w:rPr>
      </w:pPr>
    </w:p>
    <w:p w14:paraId="6620CE93" w14:textId="77777777" w:rsidR="00267665" w:rsidRPr="0006396A" w:rsidRDefault="00267665" w:rsidP="00267665">
      <w:pPr>
        <w:ind w:firstLine="567"/>
        <w:rPr>
          <w:b/>
        </w:rPr>
      </w:pPr>
    </w:p>
    <w:p w14:paraId="13A1CCE6" w14:textId="77777777" w:rsidR="00267665" w:rsidRPr="0006396A" w:rsidRDefault="00267665" w:rsidP="00267665">
      <w:pPr>
        <w:ind w:firstLine="567"/>
        <w:rPr>
          <w:b/>
        </w:rPr>
      </w:pPr>
    </w:p>
    <w:p w14:paraId="413E51D2" w14:textId="77777777" w:rsidR="00267665" w:rsidRPr="0006396A" w:rsidRDefault="00267665" w:rsidP="00267665">
      <w:pPr>
        <w:ind w:firstLine="567"/>
        <w:rPr>
          <w:b/>
        </w:rPr>
      </w:pPr>
    </w:p>
    <w:p w14:paraId="0ED5BCF5" w14:textId="77777777" w:rsidR="00267665" w:rsidRPr="0006396A" w:rsidRDefault="00267665" w:rsidP="00267665">
      <w:pPr>
        <w:ind w:firstLine="567"/>
        <w:rPr>
          <w:b/>
        </w:rPr>
      </w:pPr>
    </w:p>
    <w:p w14:paraId="38BECA69" w14:textId="77777777" w:rsidR="00267665" w:rsidRPr="0006396A" w:rsidRDefault="00267665" w:rsidP="00267665">
      <w:pPr>
        <w:ind w:firstLine="567"/>
        <w:rPr>
          <w:b/>
        </w:rPr>
      </w:pPr>
    </w:p>
    <w:p w14:paraId="0A67FBF5" w14:textId="77777777" w:rsidR="00267665" w:rsidRPr="0006396A" w:rsidRDefault="00267665" w:rsidP="00267665">
      <w:pPr>
        <w:ind w:firstLine="567"/>
        <w:rPr>
          <w:b/>
        </w:rPr>
      </w:pPr>
    </w:p>
    <w:p w14:paraId="5239A95D" w14:textId="77777777" w:rsidR="00267665" w:rsidRPr="0006396A" w:rsidRDefault="00267665" w:rsidP="00267665">
      <w:pPr>
        <w:ind w:firstLine="567"/>
        <w:rPr>
          <w:b/>
        </w:rPr>
      </w:pPr>
    </w:p>
    <w:p w14:paraId="092339F1" w14:textId="77777777" w:rsidR="00267665" w:rsidRPr="0006396A" w:rsidRDefault="00267665" w:rsidP="00267665">
      <w:pPr>
        <w:ind w:firstLine="567"/>
        <w:rPr>
          <w:b/>
        </w:rPr>
      </w:pPr>
    </w:p>
    <w:p w14:paraId="27728E45" w14:textId="77777777" w:rsidR="00267665" w:rsidRPr="0006396A" w:rsidRDefault="00267665" w:rsidP="00267665">
      <w:pPr>
        <w:ind w:firstLine="567"/>
        <w:rPr>
          <w:b/>
        </w:rPr>
      </w:pPr>
    </w:p>
    <w:p w14:paraId="70C8BDFC" w14:textId="77777777" w:rsidR="00267665" w:rsidRPr="0006396A" w:rsidRDefault="00267665" w:rsidP="00267665">
      <w:pPr>
        <w:ind w:firstLine="567"/>
        <w:rPr>
          <w:b/>
        </w:rPr>
      </w:pPr>
    </w:p>
    <w:p w14:paraId="602D7357" w14:textId="77777777" w:rsidR="00267665" w:rsidRPr="0006396A" w:rsidRDefault="00267665" w:rsidP="00267665">
      <w:pPr>
        <w:ind w:firstLine="567"/>
        <w:rPr>
          <w:b/>
        </w:rPr>
      </w:pPr>
    </w:p>
    <w:p w14:paraId="4AAEC81E" w14:textId="77777777" w:rsidR="00267665" w:rsidRPr="0006396A" w:rsidRDefault="00267665" w:rsidP="00267665">
      <w:pPr>
        <w:ind w:firstLine="567"/>
        <w:rPr>
          <w:b/>
        </w:rPr>
      </w:pPr>
    </w:p>
    <w:p w14:paraId="2E3FF5E0" w14:textId="77777777" w:rsidR="00267665" w:rsidRPr="0006396A" w:rsidRDefault="00267665" w:rsidP="00267665">
      <w:pPr>
        <w:ind w:firstLine="567"/>
        <w:rPr>
          <w:b/>
        </w:rPr>
      </w:pPr>
    </w:p>
    <w:p w14:paraId="66C85715" w14:textId="77777777" w:rsidR="00267665" w:rsidRDefault="00267665" w:rsidP="00267665">
      <w:pPr>
        <w:ind w:firstLine="567"/>
        <w:rPr>
          <w:b/>
        </w:rPr>
      </w:pPr>
    </w:p>
    <w:p w14:paraId="2EC1B020" w14:textId="77777777" w:rsidR="00267665" w:rsidRDefault="00267665" w:rsidP="00267665">
      <w:pPr>
        <w:ind w:firstLine="567"/>
        <w:rPr>
          <w:b/>
        </w:rPr>
      </w:pPr>
    </w:p>
    <w:p w14:paraId="578E79E4" w14:textId="77777777" w:rsidR="00267665" w:rsidRDefault="00267665" w:rsidP="00267665">
      <w:pPr>
        <w:ind w:firstLine="567"/>
        <w:rPr>
          <w:b/>
        </w:rPr>
      </w:pPr>
    </w:p>
    <w:p w14:paraId="0FE6F77F" w14:textId="77777777" w:rsidR="00267665" w:rsidRDefault="00267665" w:rsidP="00267665">
      <w:pPr>
        <w:ind w:firstLine="567"/>
        <w:rPr>
          <w:b/>
        </w:rPr>
      </w:pPr>
    </w:p>
    <w:p w14:paraId="2AB18A8C" w14:textId="77777777" w:rsidR="00267665" w:rsidRDefault="00267665" w:rsidP="00267665">
      <w:pPr>
        <w:ind w:firstLine="567"/>
        <w:rPr>
          <w:b/>
        </w:rPr>
      </w:pPr>
    </w:p>
    <w:p w14:paraId="781CD44E" w14:textId="77777777" w:rsidR="00267665" w:rsidRPr="0006396A" w:rsidRDefault="00267665" w:rsidP="00267665">
      <w:pPr>
        <w:ind w:firstLine="567"/>
        <w:rPr>
          <w:b/>
        </w:rPr>
      </w:pPr>
    </w:p>
    <w:p w14:paraId="05099E10" w14:textId="77777777" w:rsidR="00267665" w:rsidRDefault="00267665" w:rsidP="00267665">
      <w:pPr>
        <w:ind w:firstLine="567"/>
        <w:rPr>
          <w:b/>
        </w:rPr>
      </w:pPr>
    </w:p>
    <w:p w14:paraId="5D018AAD" w14:textId="77777777" w:rsidR="00267665" w:rsidRPr="0006396A" w:rsidRDefault="00267665" w:rsidP="00267665">
      <w:pPr>
        <w:ind w:firstLine="567"/>
        <w:rPr>
          <w:b/>
        </w:rPr>
      </w:pPr>
    </w:p>
    <w:p w14:paraId="1F31F7E6" w14:textId="77777777" w:rsidR="00253539" w:rsidRDefault="00253539" w:rsidP="00267665">
      <w:pPr>
        <w:spacing w:line="360" w:lineRule="auto"/>
        <w:ind w:firstLine="567"/>
      </w:pPr>
    </w:p>
    <w:p w14:paraId="5AFFFF5B" w14:textId="77777777" w:rsidR="00253539" w:rsidRDefault="00253539" w:rsidP="00267665">
      <w:pPr>
        <w:spacing w:line="360" w:lineRule="auto"/>
        <w:ind w:firstLine="567"/>
      </w:pPr>
    </w:p>
    <w:p w14:paraId="29F426DE" w14:textId="77777777" w:rsidR="00253539" w:rsidRDefault="00253539" w:rsidP="00267665">
      <w:pPr>
        <w:spacing w:line="360" w:lineRule="auto"/>
        <w:ind w:firstLine="567"/>
      </w:pPr>
    </w:p>
    <w:p w14:paraId="1683E034" w14:textId="77777777" w:rsidR="00253539" w:rsidRDefault="00253539" w:rsidP="00267665">
      <w:pPr>
        <w:spacing w:line="360" w:lineRule="auto"/>
        <w:ind w:firstLine="567"/>
      </w:pPr>
    </w:p>
    <w:p w14:paraId="5C3CDE4A" w14:textId="77777777" w:rsidR="00253539" w:rsidRDefault="00253539" w:rsidP="00267665">
      <w:pPr>
        <w:spacing w:line="360" w:lineRule="auto"/>
        <w:ind w:firstLine="567"/>
      </w:pPr>
    </w:p>
    <w:p w14:paraId="2628ADF4" w14:textId="77777777" w:rsidR="00253539" w:rsidRDefault="00253539" w:rsidP="00267665">
      <w:pPr>
        <w:spacing w:line="360" w:lineRule="auto"/>
        <w:ind w:firstLine="567"/>
      </w:pPr>
    </w:p>
    <w:p w14:paraId="01A620CB" w14:textId="77777777" w:rsidR="00253539" w:rsidRDefault="00253539" w:rsidP="00267665">
      <w:pPr>
        <w:spacing w:line="360" w:lineRule="auto"/>
        <w:ind w:firstLine="567"/>
      </w:pPr>
    </w:p>
    <w:p w14:paraId="5D44B33B" w14:textId="77777777" w:rsidR="00253539" w:rsidRDefault="00253539" w:rsidP="00267665">
      <w:pPr>
        <w:spacing w:line="360" w:lineRule="auto"/>
        <w:ind w:firstLine="567"/>
      </w:pPr>
    </w:p>
    <w:p w14:paraId="2F9CD413" w14:textId="77777777" w:rsidR="00253539" w:rsidRDefault="00253539" w:rsidP="00267665">
      <w:pPr>
        <w:spacing w:line="360" w:lineRule="auto"/>
        <w:ind w:firstLine="567"/>
      </w:pPr>
    </w:p>
    <w:p w14:paraId="2E80A296" w14:textId="77777777" w:rsidR="00267665" w:rsidRPr="00AE18DC" w:rsidRDefault="00267665" w:rsidP="00267665">
      <w:pPr>
        <w:spacing w:line="360" w:lineRule="auto"/>
        <w:ind w:firstLine="567"/>
      </w:pPr>
      <w:r w:rsidRPr="00AE18DC">
        <w:t>Рис. 1 Горизонтальные деформации опоры (мм)</w:t>
      </w:r>
    </w:p>
    <w:p w14:paraId="17EA2B7D" w14:textId="77777777" w:rsidR="00267665" w:rsidRPr="0006396A" w:rsidRDefault="00267665" w:rsidP="00267665">
      <w:pPr>
        <w:ind w:firstLine="567"/>
      </w:pPr>
    </w:p>
    <w:p w14:paraId="0D930978" w14:textId="77777777" w:rsidR="00267665" w:rsidRPr="0006396A" w:rsidRDefault="00267665" w:rsidP="00267665">
      <w:pPr>
        <w:ind w:firstLine="567"/>
      </w:pPr>
      <w:r w:rsidRPr="0006396A">
        <w:rPr>
          <w:noProof/>
        </w:rPr>
        <w:drawing>
          <wp:inline distT="0" distB="0" distL="0" distR="0" wp14:anchorId="77DD3982" wp14:editId="7CF435BF">
            <wp:extent cx="4186491" cy="7543800"/>
            <wp:effectExtent l="0" t="0" r="5080" b="0"/>
            <wp:docPr id="7" name="Рисунок 7" descr="РОстелеком для Лиры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Остелеком для Лиры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658" cy="7553110"/>
                    </a:xfrm>
                    <a:prstGeom prst="rect">
                      <a:avLst/>
                    </a:prstGeom>
                    <a:noFill/>
                    <a:ln>
                      <a:noFill/>
                    </a:ln>
                  </pic:spPr>
                </pic:pic>
              </a:graphicData>
            </a:graphic>
          </wp:inline>
        </w:drawing>
      </w:r>
    </w:p>
    <w:p w14:paraId="5CDEF6C4" w14:textId="77777777" w:rsidR="00267665" w:rsidRPr="0006396A" w:rsidRDefault="00267665" w:rsidP="00267665">
      <w:pPr>
        <w:ind w:firstLine="567"/>
      </w:pPr>
    </w:p>
    <w:p w14:paraId="70ADA38D" w14:textId="77777777" w:rsidR="00267665" w:rsidRPr="00AE18DC" w:rsidRDefault="00267665" w:rsidP="00267665">
      <w:pPr>
        <w:ind w:firstLine="567"/>
      </w:pPr>
      <w:r w:rsidRPr="00AE18DC">
        <w:t>Рис. 2 Процент исчерпания несущей способности по первому предельному состоянию (по прочности внецентренно сжатого элемента)</w:t>
      </w:r>
    </w:p>
    <w:p w14:paraId="50685D12" w14:textId="77777777" w:rsidR="00267665" w:rsidRPr="0006396A" w:rsidRDefault="00267665" w:rsidP="00267665">
      <w:pPr>
        <w:ind w:firstLine="567"/>
      </w:pPr>
      <w:r w:rsidRPr="0006396A">
        <w:rPr>
          <w:noProof/>
        </w:rPr>
        <w:drawing>
          <wp:inline distT="0" distB="0" distL="0" distR="0" wp14:anchorId="3FBED49A" wp14:editId="16EEE74C">
            <wp:extent cx="3990314" cy="7117080"/>
            <wp:effectExtent l="0" t="0" r="0" b="7620"/>
            <wp:docPr id="8" name="Рисунок 8" descr="C:\Users\П\AppData\Local\Microsoft\Windows\INetCache\Content.Word\РОстелеком для Лиры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П\AppData\Local\Microsoft\Windows\INetCache\Content.Word\РОстелеком для Лиры2(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91360" cy="7118946"/>
                    </a:xfrm>
                    <a:prstGeom prst="rect">
                      <a:avLst/>
                    </a:prstGeom>
                    <a:noFill/>
                    <a:ln>
                      <a:noFill/>
                    </a:ln>
                  </pic:spPr>
                </pic:pic>
              </a:graphicData>
            </a:graphic>
          </wp:inline>
        </w:drawing>
      </w:r>
    </w:p>
    <w:p w14:paraId="4EC75753" w14:textId="77777777" w:rsidR="00267665" w:rsidRPr="0006396A" w:rsidRDefault="00267665" w:rsidP="00267665">
      <w:pPr>
        <w:ind w:firstLine="567"/>
      </w:pPr>
    </w:p>
    <w:p w14:paraId="506DF88C" w14:textId="77777777" w:rsidR="00267665" w:rsidRPr="00AE18DC" w:rsidRDefault="00267665" w:rsidP="00267665">
      <w:pPr>
        <w:ind w:firstLine="567"/>
      </w:pPr>
      <w:r w:rsidRPr="00AE18DC">
        <w:t xml:space="preserve">Рис. 3 Процент исчерпания несущей способности по второму предельному состоянию (по гибкости элементов) </w:t>
      </w:r>
    </w:p>
    <w:p w14:paraId="25E4F431" w14:textId="77777777" w:rsidR="00267665" w:rsidRPr="0006396A" w:rsidRDefault="00267665" w:rsidP="00267665">
      <w:pPr>
        <w:ind w:firstLine="567"/>
      </w:pPr>
    </w:p>
    <w:p w14:paraId="5B78D3C4" w14:textId="77777777" w:rsidR="00267665" w:rsidRPr="0006396A" w:rsidRDefault="00267665" w:rsidP="00267665">
      <w:pPr>
        <w:ind w:firstLine="567"/>
      </w:pPr>
    </w:p>
    <w:p w14:paraId="4560E97C" w14:textId="77777777" w:rsidR="00267665" w:rsidRDefault="00267665" w:rsidP="00267665">
      <w:pPr>
        <w:ind w:firstLine="567"/>
      </w:pPr>
    </w:p>
    <w:p w14:paraId="31EA0760" w14:textId="77777777" w:rsidR="00267665" w:rsidRDefault="00267665" w:rsidP="00267665">
      <w:pPr>
        <w:ind w:firstLine="567"/>
      </w:pPr>
    </w:p>
    <w:p w14:paraId="7A29B2BB" w14:textId="77777777" w:rsidR="00267665" w:rsidRPr="0006396A" w:rsidRDefault="00267665" w:rsidP="00267665">
      <w:pPr>
        <w:ind w:firstLine="567"/>
      </w:pPr>
    </w:p>
    <w:p w14:paraId="2CBAAD5D" w14:textId="77777777" w:rsidR="00267665" w:rsidRPr="005B64A2" w:rsidRDefault="00267665" w:rsidP="00267665">
      <w:pPr>
        <w:ind w:firstLine="567"/>
        <w:jc w:val="center"/>
        <w:rPr>
          <w:b/>
          <w:color w:val="FF0000"/>
        </w:rPr>
      </w:pPr>
    </w:p>
    <w:p w14:paraId="1099A553" w14:textId="77777777" w:rsidR="00253539" w:rsidRDefault="00253539" w:rsidP="00267665">
      <w:pPr>
        <w:ind w:firstLine="567"/>
        <w:jc w:val="center"/>
        <w:rPr>
          <w:b/>
        </w:rPr>
      </w:pPr>
    </w:p>
    <w:p w14:paraId="71682123" w14:textId="77777777" w:rsidR="00253539" w:rsidRDefault="00253539" w:rsidP="00267665">
      <w:pPr>
        <w:ind w:firstLine="567"/>
        <w:jc w:val="center"/>
        <w:rPr>
          <w:b/>
        </w:rPr>
      </w:pPr>
    </w:p>
    <w:p w14:paraId="42CC4090" w14:textId="77777777" w:rsidR="00253539" w:rsidRDefault="00253539" w:rsidP="00267665">
      <w:pPr>
        <w:ind w:firstLine="567"/>
        <w:jc w:val="center"/>
        <w:rPr>
          <w:b/>
        </w:rPr>
      </w:pPr>
    </w:p>
    <w:p w14:paraId="30D5B01A" w14:textId="77777777" w:rsidR="00253539" w:rsidRDefault="00253539" w:rsidP="00267665">
      <w:pPr>
        <w:ind w:firstLine="567"/>
        <w:jc w:val="center"/>
        <w:rPr>
          <w:b/>
        </w:rPr>
      </w:pPr>
    </w:p>
    <w:p w14:paraId="10D19C7B" w14:textId="77777777" w:rsidR="00267665" w:rsidRDefault="00267665" w:rsidP="00253539">
      <w:pPr>
        <w:ind w:firstLine="567"/>
        <w:jc w:val="center"/>
        <w:rPr>
          <w:b/>
        </w:rPr>
      </w:pPr>
      <w:r w:rsidRPr="00AE18DC">
        <w:rPr>
          <w:b/>
        </w:rPr>
        <w:t>Вывод</w:t>
      </w:r>
    </w:p>
    <w:p w14:paraId="546CD5A7" w14:textId="77777777" w:rsidR="00253539" w:rsidRPr="00AE18DC" w:rsidRDefault="00253539" w:rsidP="00267665">
      <w:pPr>
        <w:ind w:firstLine="567"/>
        <w:jc w:val="center"/>
        <w:rPr>
          <w:b/>
        </w:rPr>
      </w:pPr>
    </w:p>
    <w:p w14:paraId="6E4D3FA2" w14:textId="77777777" w:rsidR="00267665" w:rsidRPr="00AE18DC" w:rsidRDefault="00267665" w:rsidP="00267665">
      <w:pPr>
        <w:ind w:firstLine="567"/>
      </w:pPr>
      <w:r w:rsidRPr="00AE18DC">
        <w:t>Как видим из полученных эпюр:</w:t>
      </w:r>
    </w:p>
    <w:p w14:paraId="248F0D22" w14:textId="77777777" w:rsidR="00267665" w:rsidRPr="00AE18DC" w:rsidRDefault="00267665" w:rsidP="00267665">
      <w:pPr>
        <w:ind w:firstLine="567"/>
      </w:pPr>
      <w:r w:rsidRPr="00AE18DC">
        <w:t xml:space="preserve">-максимальные деформации (243 мм) не превышают допустимых значений </w:t>
      </w:r>
      <w:r w:rsidRPr="00AE18DC">
        <w:rPr>
          <w:lang w:val="en-US"/>
        </w:rPr>
        <w:t>h</w:t>
      </w:r>
      <w:r w:rsidRPr="00AE18DC">
        <w:t>/100=24500/100=245 мм;</w:t>
      </w:r>
    </w:p>
    <w:p w14:paraId="1EF79EC1" w14:textId="77777777" w:rsidR="00267665" w:rsidRPr="00AE18DC" w:rsidRDefault="00267665" w:rsidP="00267665">
      <w:pPr>
        <w:ind w:firstLine="567"/>
      </w:pPr>
      <w:r w:rsidRPr="00AE18DC">
        <w:t>-сечения ствола опоры удовлетворяют требованиям прочности и устойчивости (по главе 9 СП 16.13330.2017 «Стальные конструкции).</w:t>
      </w:r>
    </w:p>
    <w:p w14:paraId="1C921DF1" w14:textId="77777777" w:rsidR="00267665" w:rsidRPr="00AE18DC" w:rsidRDefault="00267665" w:rsidP="00267665">
      <w:pPr>
        <w:ind w:firstLine="567"/>
      </w:pPr>
      <w:r w:rsidRPr="00AE18DC">
        <w:t>Исходя из этого, можно определить, что конструкция ОДН соответствует требуемым прочностным и технологическим нормам для рассматриваемого ветрового и гололёдного районов и перечня оборудования.</w:t>
      </w:r>
    </w:p>
    <w:p w14:paraId="2C93797F" w14:textId="77777777" w:rsidR="00AE2B45" w:rsidRPr="00CE2FC0" w:rsidRDefault="00AE2B45" w:rsidP="00AE2B45">
      <w:pPr>
        <w:spacing w:line="240" w:lineRule="atLeast"/>
        <w:ind w:right="4"/>
        <w:jc w:val="right"/>
      </w:pPr>
    </w:p>
    <w:p w14:paraId="30A8D9E6" w14:textId="77777777" w:rsidR="00360477" w:rsidRPr="00360477" w:rsidRDefault="00360477" w:rsidP="00360477"/>
    <w:p w14:paraId="58BC2172" w14:textId="77777777" w:rsidR="00CA4D1E" w:rsidRDefault="00542683" w:rsidP="00F81604">
      <w:pPr>
        <w:ind w:left="4395"/>
        <w:jc w:val="right"/>
        <w:rPr>
          <w:color w:val="0070C0"/>
        </w:rPr>
      </w:pPr>
      <w:r w:rsidRPr="00583B8A">
        <w:rPr>
          <w:color w:val="0070C0"/>
        </w:rPr>
        <w:t xml:space="preserve">  </w:t>
      </w:r>
    </w:p>
    <w:p w14:paraId="445C0AE6" w14:textId="77777777" w:rsidR="00D41BAD" w:rsidRPr="00CA4D1E" w:rsidRDefault="00542683" w:rsidP="00EA3439">
      <w:pPr>
        <w:ind w:left="4395"/>
        <w:jc w:val="right"/>
        <w:rPr>
          <w:i/>
        </w:rPr>
      </w:pPr>
      <w:r w:rsidRPr="00583B8A">
        <w:rPr>
          <w:color w:val="0070C0"/>
        </w:rPr>
        <w:t xml:space="preserve">  </w:t>
      </w:r>
    </w:p>
    <w:p w14:paraId="1A1AF665" w14:textId="77777777" w:rsidR="004A2286" w:rsidRDefault="004A2286" w:rsidP="00360477">
      <w:pPr>
        <w:rPr>
          <w:b/>
        </w:rPr>
      </w:pPr>
      <w:bookmarkStart w:id="4" w:name="_Toc369516729"/>
      <w:bookmarkStart w:id="5" w:name="_Toc367782434"/>
    </w:p>
    <w:p w14:paraId="176B3631" w14:textId="77777777" w:rsidR="00476A67" w:rsidRDefault="00476A67" w:rsidP="00360477">
      <w:pPr>
        <w:rPr>
          <w:b/>
        </w:rPr>
      </w:pPr>
    </w:p>
    <w:p w14:paraId="070AC3CE" w14:textId="77777777" w:rsidR="00583B8A" w:rsidRDefault="00583B8A" w:rsidP="00360477">
      <w:pPr>
        <w:jc w:val="right"/>
        <w:rPr>
          <w:color w:val="0070C0"/>
        </w:rPr>
      </w:pPr>
    </w:p>
    <w:p w14:paraId="43066CAF" w14:textId="77777777" w:rsidR="00D12FDA" w:rsidRDefault="00D12FDA" w:rsidP="00360477">
      <w:pPr>
        <w:jc w:val="right"/>
        <w:rPr>
          <w:color w:val="0070C0"/>
        </w:rPr>
      </w:pPr>
    </w:p>
    <w:bookmarkEnd w:id="4"/>
    <w:bookmarkEnd w:id="5"/>
    <w:p w14:paraId="68844DEA" w14:textId="77777777" w:rsidR="00360477" w:rsidRPr="00360477" w:rsidRDefault="00360477" w:rsidP="00EC092B">
      <w:pPr>
        <w:numPr>
          <w:ilvl w:val="0"/>
          <w:numId w:val="17"/>
        </w:numPr>
        <w:jc w:val="right"/>
        <w:rPr>
          <w:vanish/>
        </w:rPr>
      </w:pPr>
    </w:p>
    <w:p w14:paraId="36ADE9C4" w14:textId="77777777" w:rsidR="00360477" w:rsidRPr="00360477" w:rsidRDefault="00360477" w:rsidP="00EC092B">
      <w:pPr>
        <w:numPr>
          <w:ilvl w:val="0"/>
          <w:numId w:val="17"/>
        </w:numPr>
        <w:jc w:val="right"/>
        <w:rPr>
          <w:vanish/>
        </w:rPr>
      </w:pPr>
    </w:p>
    <w:p w14:paraId="48EDE349" w14:textId="77777777" w:rsidR="00360477" w:rsidRPr="00360477" w:rsidRDefault="00360477" w:rsidP="00EC092B">
      <w:pPr>
        <w:numPr>
          <w:ilvl w:val="0"/>
          <w:numId w:val="17"/>
        </w:numPr>
        <w:jc w:val="right"/>
        <w:rPr>
          <w:vanish/>
        </w:rPr>
      </w:pPr>
    </w:p>
    <w:p w14:paraId="6935549D" w14:textId="77777777" w:rsidR="002D13DB" w:rsidRDefault="002D13DB" w:rsidP="00360477">
      <w:pPr>
        <w:jc w:val="right"/>
      </w:pPr>
    </w:p>
    <w:p w14:paraId="3DFBF6DB" w14:textId="77777777" w:rsidR="003665E0" w:rsidRDefault="004A2286" w:rsidP="003665E0">
      <w:pPr>
        <w:ind w:left="-567"/>
        <w:jc w:val="right"/>
        <w:rPr>
          <w:color w:val="0D0D0D" w:themeColor="text1" w:themeTint="F2"/>
        </w:rPr>
      </w:pPr>
      <w:r>
        <w:rPr>
          <w:color w:val="0D0D0D" w:themeColor="text1" w:themeTint="F2"/>
        </w:rPr>
        <w:t xml:space="preserve"> </w:t>
      </w:r>
    </w:p>
    <w:p w14:paraId="063A1803" w14:textId="77777777" w:rsidR="00922051" w:rsidRPr="00CA4D1E" w:rsidRDefault="004A2286" w:rsidP="00EA3439">
      <w:pPr>
        <w:ind w:left="-567"/>
        <w:jc w:val="right"/>
      </w:pPr>
      <w:r>
        <w:rPr>
          <w:color w:val="0D0D0D" w:themeColor="text1" w:themeTint="F2"/>
        </w:rPr>
        <w:t xml:space="preserve"> </w:t>
      </w:r>
    </w:p>
    <w:p w14:paraId="7DB7E681" w14:textId="77777777" w:rsidR="00922051" w:rsidRPr="007B6618" w:rsidRDefault="00922051" w:rsidP="00922051">
      <w:pPr>
        <w:jc w:val="right"/>
        <w:rPr>
          <w:color w:val="FF0000"/>
        </w:rPr>
      </w:pPr>
    </w:p>
    <w:p w14:paraId="1312E4A4" w14:textId="77777777" w:rsidR="00922051" w:rsidRPr="007B6618" w:rsidRDefault="00922051" w:rsidP="00922051">
      <w:pPr>
        <w:jc w:val="right"/>
        <w:rPr>
          <w:color w:val="FF0000"/>
        </w:rPr>
      </w:pPr>
    </w:p>
    <w:p w14:paraId="56DA3221" w14:textId="77777777" w:rsidR="00922051" w:rsidRPr="007B6618" w:rsidRDefault="00922051" w:rsidP="00922051">
      <w:pPr>
        <w:jc w:val="right"/>
        <w:rPr>
          <w:color w:val="FF0000"/>
        </w:rPr>
      </w:pPr>
    </w:p>
    <w:p w14:paraId="0BC211EE" w14:textId="77777777" w:rsidR="00922051" w:rsidRPr="007B6618" w:rsidRDefault="00922051" w:rsidP="00922051">
      <w:pPr>
        <w:jc w:val="right"/>
        <w:rPr>
          <w:color w:val="FF0000"/>
        </w:rPr>
      </w:pPr>
    </w:p>
    <w:p w14:paraId="2F368731" w14:textId="77777777" w:rsidR="00922051" w:rsidRPr="007B6618" w:rsidRDefault="00922051" w:rsidP="00922051">
      <w:pPr>
        <w:jc w:val="right"/>
        <w:rPr>
          <w:color w:val="FF0000"/>
        </w:rPr>
      </w:pPr>
    </w:p>
    <w:p w14:paraId="59ED3153" w14:textId="77777777" w:rsidR="00922051" w:rsidRPr="007B6618" w:rsidRDefault="00922051" w:rsidP="00922051">
      <w:pPr>
        <w:jc w:val="right"/>
        <w:rPr>
          <w:color w:val="FF0000"/>
        </w:rPr>
      </w:pPr>
    </w:p>
    <w:p w14:paraId="7B8A24C6" w14:textId="77777777" w:rsidR="00922051" w:rsidRPr="007B6618" w:rsidRDefault="00922051" w:rsidP="00922051">
      <w:pPr>
        <w:jc w:val="right"/>
        <w:rPr>
          <w:color w:val="FF0000"/>
        </w:rPr>
      </w:pPr>
    </w:p>
    <w:p w14:paraId="7DB1C825" w14:textId="77777777" w:rsidR="00360477" w:rsidRPr="00360477" w:rsidRDefault="00360477" w:rsidP="00360477">
      <w:pPr>
        <w:rPr>
          <w:b/>
          <w:bCs/>
        </w:rPr>
      </w:pPr>
    </w:p>
    <w:p w14:paraId="28583C56" w14:textId="77777777" w:rsidR="00360477" w:rsidRPr="00360477" w:rsidRDefault="00360477" w:rsidP="00360477">
      <w:pPr>
        <w:rPr>
          <w:b/>
          <w:bCs/>
        </w:rPr>
      </w:pPr>
    </w:p>
    <w:p w14:paraId="5C0F83AF" w14:textId="77777777" w:rsidR="00360477" w:rsidRPr="00360477" w:rsidRDefault="00360477" w:rsidP="00360477">
      <w:pPr>
        <w:rPr>
          <w:b/>
          <w:bCs/>
        </w:rPr>
      </w:pPr>
    </w:p>
    <w:p w14:paraId="5A3BC59C" w14:textId="77777777" w:rsidR="00360477" w:rsidRPr="00360477" w:rsidRDefault="00360477" w:rsidP="00360477">
      <w:pPr>
        <w:rPr>
          <w:b/>
          <w:bCs/>
        </w:rPr>
      </w:pPr>
    </w:p>
    <w:p w14:paraId="4218E73C" w14:textId="77777777" w:rsidR="00360477" w:rsidRPr="00360477" w:rsidRDefault="00360477" w:rsidP="00360477">
      <w:pPr>
        <w:rPr>
          <w:b/>
          <w:bCs/>
        </w:rPr>
      </w:pPr>
    </w:p>
    <w:p w14:paraId="506BC269" w14:textId="77777777" w:rsidR="00360477" w:rsidRPr="00360477" w:rsidRDefault="00360477" w:rsidP="00360477">
      <w:pPr>
        <w:rPr>
          <w:b/>
          <w:bCs/>
        </w:rPr>
      </w:pPr>
    </w:p>
    <w:p w14:paraId="510E1946" w14:textId="77777777" w:rsidR="00360477" w:rsidRPr="00360477" w:rsidRDefault="00360477" w:rsidP="00360477">
      <w:pPr>
        <w:rPr>
          <w:b/>
          <w:bCs/>
        </w:rPr>
      </w:pPr>
    </w:p>
    <w:p w14:paraId="24EC782F" w14:textId="77777777" w:rsidR="00360477" w:rsidRPr="00360477" w:rsidRDefault="00360477" w:rsidP="00360477">
      <w:pPr>
        <w:rPr>
          <w:b/>
          <w:bCs/>
        </w:rPr>
      </w:pPr>
    </w:p>
    <w:p w14:paraId="1ECB702E" w14:textId="77777777" w:rsidR="00360477" w:rsidRPr="00360477" w:rsidRDefault="00360477" w:rsidP="00360477">
      <w:pPr>
        <w:rPr>
          <w:b/>
          <w:bCs/>
        </w:rPr>
      </w:pPr>
    </w:p>
    <w:p w14:paraId="7D9B44A9" w14:textId="77777777" w:rsidR="00360477" w:rsidRPr="00360477" w:rsidRDefault="00360477" w:rsidP="00360477">
      <w:pPr>
        <w:rPr>
          <w:b/>
          <w:bCs/>
        </w:rPr>
      </w:pPr>
    </w:p>
    <w:p w14:paraId="48A61130" w14:textId="77777777" w:rsidR="00360477" w:rsidRPr="00360477" w:rsidRDefault="00360477" w:rsidP="00360477">
      <w:pPr>
        <w:rPr>
          <w:b/>
          <w:bCs/>
        </w:rPr>
      </w:pPr>
    </w:p>
    <w:p w14:paraId="25EE39C7" w14:textId="77777777" w:rsidR="00360477" w:rsidRPr="00360477" w:rsidRDefault="00360477" w:rsidP="00360477">
      <w:pPr>
        <w:rPr>
          <w:b/>
          <w:bCs/>
        </w:rPr>
      </w:pPr>
    </w:p>
    <w:p w14:paraId="3F2B4AE1" w14:textId="77777777" w:rsidR="00360477" w:rsidRPr="00360477" w:rsidRDefault="00360477" w:rsidP="00360477">
      <w:pPr>
        <w:rPr>
          <w:b/>
          <w:bCs/>
        </w:rPr>
      </w:pPr>
    </w:p>
    <w:p w14:paraId="7AE46D6E" w14:textId="77777777" w:rsidR="00360477" w:rsidRPr="00360477" w:rsidRDefault="00360477" w:rsidP="00360477">
      <w:pPr>
        <w:rPr>
          <w:b/>
          <w:bCs/>
        </w:rPr>
      </w:pPr>
    </w:p>
    <w:p w14:paraId="2847110B" w14:textId="77777777" w:rsidR="00360477" w:rsidRPr="00360477" w:rsidRDefault="00360477" w:rsidP="00360477">
      <w:pPr>
        <w:rPr>
          <w:b/>
          <w:bCs/>
        </w:rPr>
      </w:pPr>
    </w:p>
    <w:p w14:paraId="4965A50B" w14:textId="77777777" w:rsidR="00360477" w:rsidRPr="00360477" w:rsidRDefault="00360477" w:rsidP="00360477">
      <w:pPr>
        <w:rPr>
          <w:b/>
          <w:bCs/>
        </w:rPr>
      </w:pPr>
    </w:p>
    <w:p w14:paraId="5B796CDD" w14:textId="77777777" w:rsidR="00360477" w:rsidRPr="00360477" w:rsidRDefault="00360477" w:rsidP="00360477">
      <w:pPr>
        <w:rPr>
          <w:b/>
          <w:bCs/>
        </w:rPr>
      </w:pPr>
    </w:p>
    <w:p w14:paraId="5C523A44" w14:textId="77777777" w:rsidR="00360477" w:rsidRPr="00360477" w:rsidRDefault="00360477" w:rsidP="00360477">
      <w:pPr>
        <w:rPr>
          <w:b/>
          <w:bCs/>
        </w:rPr>
      </w:pPr>
    </w:p>
    <w:p w14:paraId="599236B1" w14:textId="77777777" w:rsidR="00360477" w:rsidRPr="00360477" w:rsidRDefault="00360477" w:rsidP="00360477">
      <w:pPr>
        <w:rPr>
          <w:b/>
          <w:bCs/>
        </w:rPr>
      </w:pPr>
    </w:p>
    <w:p w14:paraId="59490508" w14:textId="77777777" w:rsidR="00360477" w:rsidRPr="00360477" w:rsidRDefault="00360477" w:rsidP="00360477">
      <w:pPr>
        <w:rPr>
          <w:b/>
          <w:bCs/>
        </w:rPr>
      </w:pPr>
    </w:p>
    <w:p w14:paraId="6152F0DA" w14:textId="77777777" w:rsidR="00360477" w:rsidRPr="00360477" w:rsidRDefault="00360477" w:rsidP="00360477">
      <w:pPr>
        <w:rPr>
          <w:b/>
          <w:bCs/>
        </w:rPr>
      </w:pPr>
    </w:p>
    <w:p w14:paraId="269D07EB" w14:textId="77777777" w:rsidR="00253539" w:rsidRPr="002369EC" w:rsidRDefault="00253539" w:rsidP="00253539">
      <w:pPr>
        <w:spacing w:line="360" w:lineRule="auto"/>
        <w:ind w:left="-567"/>
        <w:jc w:val="right"/>
        <w:rPr>
          <w:color w:val="FF0000"/>
        </w:rPr>
      </w:pPr>
      <w:r w:rsidRPr="009F2485">
        <w:t>Приложение № 5 к Техническому заданию</w:t>
      </w:r>
    </w:p>
    <w:p w14:paraId="7145910B" w14:textId="77777777" w:rsidR="00253539" w:rsidRPr="00E31D73" w:rsidRDefault="00253539" w:rsidP="00253539">
      <w:pPr>
        <w:jc w:val="center"/>
        <w:rPr>
          <w:b/>
          <w:bCs/>
          <w:iCs/>
        </w:rPr>
      </w:pPr>
      <w:r w:rsidRPr="00E31D73">
        <w:rPr>
          <w:b/>
          <w:bCs/>
          <w:iCs/>
        </w:rPr>
        <w:t xml:space="preserve">Формат </w:t>
      </w:r>
      <w:proofErr w:type="spellStart"/>
      <w:r w:rsidRPr="00E31D73">
        <w:rPr>
          <w:b/>
          <w:bCs/>
          <w:iCs/>
        </w:rPr>
        <w:t>имиджевых</w:t>
      </w:r>
      <w:proofErr w:type="spellEnd"/>
      <w:r w:rsidRPr="00E31D73">
        <w:rPr>
          <w:b/>
          <w:bCs/>
          <w:iCs/>
        </w:rPr>
        <w:t xml:space="preserve"> наклеек</w:t>
      </w:r>
    </w:p>
    <w:p w14:paraId="14DA4890" w14:textId="77777777" w:rsidR="00253539" w:rsidRPr="00E31D73" w:rsidRDefault="00253539" w:rsidP="00253539">
      <w:pPr>
        <w:jc w:val="center"/>
        <w:rPr>
          <w:b/>
          <w:bCs/>
          <w:iCs/>
        </w:rPr>
      </w:pPr>
    </w:p>
    <w:p w14:paraId="151E6FA4" w14:textId="77777777" w:rsidR="00253539" w:rsidRPr="00E31D73" w:rsidRDefault="00253539" w:rsidP="00253539">
      <w:pPr>
        <w:rPr>
          <w:b/>
          <w:bCs/>
          <w:iCs/>
        </w:rPr>
      </w:pPr>
    </w:p>
    <w:p w14:paraId="4BADAA50" w14:textId="77777777" w:rsidR="00253539" w:rsidRPr="00E31D73" w:rsidRDefault="00253539" w:rsidP="00253539">
      <w:pPr>
        <w:spacing w:line="360" w:lineRule="auto"/>
        <w:ind w:left="-567"/>
        <w:rPr>
          <w:b/>
          <w:bCs/>
          <w:iCs/>
        </w:rPr>
      </w:pPr>
      <w:r w:rsidRPr="00E31D73">
        <w:rPr>
          <w:b/>
        </w:rPr>
        <w:t xml:space="preserve">              Макет наклейки тип.1                                                               Макет наклейки тип.2                                                        </w:t>
      </w:r>
    </w:p>
    <w:p w14:paraId="606BA0B1" w14:textId="77777777" w:rsidR="00253539" w:rsidRPr="00E31D73" w:rsidRDefault="00253539" w:rsidP="00253539">
      <w:pPr>
        <w:tabs>
          <w:tab w:val="left" w:pos="988"/>
          <w:tab w:val="right" w:pos="9635"/>
        </w:tabs>
        <w:spacing w:line="360" w:lineRule="auto"/>
        <w:ind w:left="-567"/>
        <w:rPr>
          <w:b/>
        </w:rPr>
      </w:pPr>
      <w:r w:rsidRPr="00E31D73">
        <w:rPr>
          <w:b/>
        </w:rPr>
        <w:tab/>
        <w:t xml:space="preserve">  </w:t>
      </w:r>
    </w:p>
    <w:p w14:paraId="1C009A24" w14:textId="77777777" w:rsidR="00253539" w:rsidRPr="00E31D73" w:rsidRDefault="00253539" w:rsidP="00253539">
      <w:pPr>
        <w:spacing w:line="360" w:lineRule="auto"/>
      </w:pPr>
      <w:r w:rsidRPr="00E31D73">
        <w:t xml:space="preserve">    Для наклейки на шкафы, кожухи оборудования              Для наклейки на </w:t>
      </w:r>
      <w:proofErr w:type="spellStart"/>
      <w:r w:rsidRPr="00E31D73">
        <w:t>трубостойки</w:t>
      </w:r>
      <w:proofErr w:type="spellEnd"/>
      <w:r w:rsidRPr="00E31D73">
        <w:t xml:space="preserve">, кабельные    </w:t>
      </w:r>
    </w:p>
    <w:p w14:paraId="5E2629DF" w14:textId="77777777" w:rsidR="00253539" w:rsidRPr="00E31D73" w:rsidRDefault="00253539" w:rsidP="00253539">
      <w:pPr>
        <w:spacing w:line="360" w:lineRule="auto"/>
      </w:pPr>
      <w:r w:rsidRPr="00E31D73">
        <w:t xml:space="preserve">    и т.п.                                                                                    каналы, стойки внутри помещений и пр.</w:t>
      </w:r>
    </w:p>
    <w:p w14:paraId="79214532" w14:textId="77777777" w:rsidR="00253539" w:rsidRPr="002369EC" w:rsidRDefault="00253539" w:rsidP="00253539">
      <w:pPr>
        <w:spacing w:line="360" w:lineRule="auto"/>
        <w:rPr>
          <w:color w:val="FF0000"/>
        </w:rPr>
      </w:pPr>
      <w:r>
        <w:rPr>
          <w:color w:val="FF0000"/>
        </w:rPr>
        <w:t xml:space="preserve">                                                                                                </w:t>
      </w:r>
    </w:p>
    <w:p w14:paraId="0C6892AB" w14:textId="77777777" w:rsidR="00253539" w:rsidRPr="002369EC" w:rsidRDefault="00253539" w:rsidP="00253539">
      <w:pPr>
        <w:rPr>
          <w:b/>
          <w:bCs/>
          <w:iCs/>
        </w:rPr>
      </w:pPr>
    </w:p>
    <w:p w14:paraId="22CF5535" w14:textId="77777777" w:rsidR="00253539" w:rsidRPr="002369EC" w:rsidRDefault="00253539" w:rsidP="00253539">
      <w:pPr>
        <w:rPr>
          <w:b/>
          <w:bCs/>
          <w:iCs/>
        </w:rPr>
      </w:pPr>
      <w:r w:rsidRPr="002369EC">
        <w:rPr>
          <w:b/>
          <w:bCs/>
          <w:iCs/>
          <w:noProof/>
        </w:rPr>
        <w:drawing>
          <wp:inline distT="0" distB="0" distL="0" distR="0" wp14:anchorId="662C0FCC" wp14:editId="4366DFFF">
            <wp:extent cx="5638800" cy="4303865"/>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ЯР+трубостойки дек. 2018.png"/>
                    <pic:cNvPicPr/>
                  </pic:nvPicPr>
                  <pic:blipFill>
                    <a:blip r:embed="rId18">
                      <a:extLst>
                        <a:ext uri="{28A0092B-C50C-407E-A947-70E740481C1C}">
                          <a14:useLocalDpi xmlns:a14="http://schemas.microsoft.com/office/drawing/2010/main" val="0"/>
                        </a:ext>
                      </a:extLst>
                    </a:blip>
                    <a:stretch>
                      <a:fillRect/>
                    </a:stretch>
                  </pic:blipFill>
                  <pic:spPr>
                    <a:xfrm>
                      <a:off x="0" y="0"/>
                      <a:ext cx="5641704" cy="4306081"/>
                    </a:xfrm>
                    <a:prstGeom prst="rect">
                      <a:avLst/>
                    </a:prstGeom>
                  </pic:spPr>
                </pic:pic>
              </a:graphicData>
            </a:graphic>
          </wp:inline>
        </w:drawing>
      </w:r>
    </w:p>
    <w:p w14:paraId="070496BE" w14:textId="77777777" w:rsidR="00253539" w:rsidRPr="002369EC" w:rsidRDefault="00253539" w:rsidP="00253539">
      <w:pPr>
        <w:rPr>
          <w:b/>
          <w:bCs/>
          <w:iCs/>
        </w:rPr>
      </w:pPr>
    </w:p>
    <w:p w14:paraId="5617AB3F" w14:textId="77777777" w:rsidR="00253539" w:rsidRPr="002369EC" w:rsidRDefault="00253539" w:rsidP="00253539">
      <w:pPr>
        <w:rPr>
          <w:b/>
          <w:bCs/>
          <w:iCs/>
        </w:rPr>
      </w:pPr>
    </w:p>
    <w:p w14:paraId="651180E0" w14:textId="77777777" w:rsidR="00253539" w:rsidRPr="002369EC" w:rsidRDefault="00253539" w:rsidP="00253539">
      <w:pPr>
        <w:rPr>
          <w:b/>
          <w:bCs/>
          <w:iCs/>
        </w:rPr>
      </w:pPr>
    </w:p>
    <w:p w14:paraId="6B8A0E47" w14:textId="77777777" w:rsidR="00253539" w:rsidRPr="002369EC" w:rsidRDefault="00253539" w:rsidP="00253539">
      <w:pPr>
        <w:spacing w:line="360" w:lineRule="auto"/>
        <w:rPr>
          <w:color w:val="FF0000"/>
        </w:rPr>
      </w:pPr>
    </w:p>
    <w:p w14:paraId="2A52B221" w14:textId="77777777" w:rsidR="00253539" w:rsidRPr="00E31D73" w:rsidRDefault="00253539" w:rsidP="00253539">
      <w:pPr>
        <w:spacing w:line="360" w:lineRule="auto"/>
        <w:jc w:val="right"/>
      </w:pPr>
      <w:r w:rsidRPr="00E31D73">
        <w:t>Все размеры на чертеже указаны в мм.</w:t>
      </w:r>
    </w:p>
    <w:p w14:paraId="41886B0A" w14:textId="77777777" w:rsidR="00253539" w:rsidRPr="00E31D73" w:rsidRDefault="00253539" w:rsidP="00253539">
      <w:pPr>
        <w:spacing w:line="360" w:lineRule="auto"/>
        <w:jc w:val="right"/>
      </w:pPr>
      <w:r w:rsidRPr="00E31D73">
        <w:t xml:space="preserve">Материал ламинированная самоклеящаяся бумага. </w:t>
      </w:r>
    </w:p>
    <w:p w14:paraId="297F2A50" w14:textId="77777777" w:rsidR="00253539" w:rsidRPr="00E31D73" w:rsidRDefault="00253539" w:rsidP="00253539">
      <w:pPr>
        <w:spacing w:line="360" w:lineRule="auto"/>
        <w:jc w:val="right"/>
        <w:rPr>
          <w:b/>
        </w:rPr>
      </w:pPr>
      <w:r w:rsidRPr="00E31D73">
        <w:rPr>
          <w:b/>
        </w:rPr>
        <w:t>Макет для печати получить у Заказчика!</w:t>
      </w:r>
    </w:p>
    <w:p w14:paraId="0E870413" w14:textId="77777777" w:rsidR="00253539" w:rsidRPr="00E31D73" w:rsidRDefault="00253539" w:rsidP="00253539">
      <w:pPr>
        <w:spacing w:line="360" w:lineRule="auto"/>
        <w:ind w:left="-567"/>
        <w:jc w:val="right"/>
      </w:pPr>
    </w:p>
    <w:p w14:paraId="6CB40B8A" w14:textId="77777777" w:rsidR="00253539" w:rsidRPr="00C3589E" w:rsidRDefault="00253539" w:rsidP="00253539">
      <w:pPr>
        <w:spacing w:line="360" w:lineRule="auto"/>
        <w:ind w:left="-567"/>
        <w:jc w:val="right"/>
      </w:pPr>
    </w:p>
    <w:p w14:paraId="5D5D9393" w14:textId="77777777" w:rsidR="00253539" w:rsidRPr="00E31D73" w:rsidRDefault="00253539" w:rsidP="00253539">
      <w:pPr>
        <w:spacing w:line="360" w:lineRule="auto"/>
        <w:ind w:left="-567"/>
        <w:jc w:val="right"/>
        <w:rPr>
          <w:b/>
          <w:bCs/>
          <w:iCs/>
        </w:rPr>
      </w:pPr>
      <w:r w:rsidRPr="00E31D73">
        <w:rPr>
          <w:b/>
          <w:bCs/>
          <w:iCs/>
        </w:rPr>
        <w:t>Формат идентификационных кабельных бирок</w:t>
      </w:r>
    </w:p>
    <w:p w14:paraId="69F368E8" w14:textId="77777777" w:rsidR="00253539" w:rsidRPr="00E31D73" w:rsidRDefault="00253539" w:rsidP="00253539">
      <w:pPr>
        <w:spacing w:line="360" w:lineRule="auto"/>
        <w:ind w:left="-567"/>
        <w:jc w:val="right"/>
        <w:rPr>
          <w:b/>
        </w:rPr>
      </w:pPr>
      <w:r w:rsidRPr="00E31D73">
        <w:rPr>
          <w:b/>
        </w:rPr>
        <w:t>Макет маркировочной бирки (идентификационной бирки-</w:t>
      </w:r>
      <w:proofErr w:type="spellStart"/>
      <w:r w:rsidRPr="00E31D73">
        <w:rPr>
          <w:b/>
        </w:rPr>
        <w:t>шильда</w:t>
      </w:r>
      <w:proofErr w:type="spellEnd"/>
      <w:r w:rsidRPr="00E31D73">
        <w:rPr>
          <w:b/>
        </w:rPr>
        <w:t>) тип. 3</w:t>
      </w:r>
    </w:p>
    <w:p w14:paraId="3A0C8BCF" w14:textId="77777777" w:rsidR="00253539" w:rsidRPr="00E31D73" w:rsidRDefault="00253539" w:rsidP="00253539">
      <w:pPr>
        <w:spacing w:line="360" w:lineRule="auto"/>
        <w:ind w:left="-567"/>
        <w:jc w:val="right"/>
      </w:pPr>
      <w:r w:rsidRPr="00E31D73">
        <w:t xml:space="preserve">Для маркировки кабелей исключительно внутри помещений. Применяется для кабелей МПК, </w:t>
      </w:r>
      <w:r w:rsidRPr="00E31D73">
        <w:rPr>
          <w:lang w:val="en-US"/>
        </w:rPr>
        <w:t>RG</w:t>
      </w:r>
      <w:r w:rsidRPr="00E31D73">
        <w:t>-11, кабелей эл. питания (кроме ВОК).</w:t>
      </w:r>
    </w:p>
    <w:p w14:paraId="0E5C63E3" w14:textId="77777777" w:rsidR="00253539" w:rsidRPr="00C3589E" w:rsidRDefault="00253539" w:rsidP="00253539">
      <w:r w:rsidRPr="00C3589E">
        <w:rPr>
          <w:noProof/>
        </w:rPr>
        <w:drawing>
          <wp:anchor distT="0" distB="0" distL="114300" distR="114300" simplePos="0" relativeHeight="251676672" behindDoc="0" locked="0" layoutInCell="1" allowOverlap="1" wp14:anchorId="5CAC2023" wp14:editId="5259CB23">
            <wp:simplePos x="0" y="0"/>
            <wp:positionH relativeFrom="column">
              <wp:posOffset>3236595</wp:posOffset>
            </wp:positionH>
            <wp:positionV relativeFrom="paragraph">
              <wp:posOffset>24130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19">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14:paraId="0970AD39" w14:textId="77777777" w:rsidR="00253539" w:rsidRPr="00C3589E" w:rsidRDefault="00253539" w:rsidP="00253539"/>
    <w:p w14:paraId="42B20833" w14:textId="77777777" w:rsidR="00253539" w:rsidRPr="00C3589E" w:rsidRDefault="00253539" w:rsidP="00253539">
      <w:pPr>
        <w:rPr>
          <w:noProof/>
        </w:rPr>
      </w:pPr>
    </w:p>
    <w:p w14:paraId="42F1519D" w14:textId="77777777" w:rsidR="00253539" w:rsidRPr="00C3589E" w:rsidRDefault="00253539" w:rsidP="00253539">
      <w:pPr>
        <w:rPr>
          <w:noProof/>
        </w:rPr>
      </w:pPr>
    </w:p>
    <w:p w14:paraId="3ED4B9A5" w14:textId="77777777" w:rsidR="00253539" w:rsidRPr="00C3589E" w:rsidRDefault="00253539" w:rsidP="00253539"/>
    <w:p w14:paraId="01E2BEF8" w14:textId="77777777" w:rsidR="00253539" w:rsidRPr="00C3589E" w:rsidRDefault="00253539" w:rsidP="00253539"/>
    <w:p w14:paraId="72C4E344" w14:textId="77777777" w:rsidR="00253539" w:rsidRPr="00C3589E" w:rsidRDefault="00253539" w:rsidP="00253539"/>
    <w:p w14:paraId="064FAA3C" w14:textId="77777777" w:rsidR="00253539" w:rsidRPr="00C3589E" w:rsidRDefault="00253539" w:rsidP="00253539"/>
    <w:p w14:paraId="39427406" w14:textId="77777777" w:rsidR="00253539" w:rsidRPr="00E31D73" w:rsidRDefault="00253539" w:rsidP="00253539">
      <w:pPr>
        <w:ind w:left="-567"/>
        <w:jc w:val="right"/>
      </w:pPr>
      <w:r w:rsidRPr="00E31D73">
        <w:t>Все размеры на чертеже указаны в мм.</w:t>
      </w:r>
    </w:p>
    <w:p w14:paraId="4569D4CF" w14:textId="77777777" w:rsidR="00253539" w:rsidRPr="00E31D73" w:rsidRDefault="00253539" w:rsidP="00253539">
      <w:pPr>
        <w:ind w:left="-567"/>
        <w:jc w:val="right"/>
      </w:pPr>
      <w:r w:rsidRPr="00E31D73">
        <w:t xml:space="preserve">Материал ламинированная самоклеящаяся бумага. Цвет: </w:t>
      </w:r>
      <w:proofErr w:type="spellStart"/>
      <w:r w:rsidRPr="00E31D73">
        <w:t>пантон</w:t>
      </w:r>
      <w:proofErr w:type="spellEnd"/>
      <w:r w:rsidRPr="00E31D73">
        <w:t xml:space="preserve"> -258С</w:t>
      </w:r>
    </w:p>
    <w:p w14:paraId="0815DFBF" w14:textId="77777777" w:rsidR="00253539" w:rsidRPr="00E31D73" w:rsidRDefault="00253539" w:rsidP="00253539">
      <w:pPr>
        <w:ind w:left="-567"/>
        <w:jc w:val="right"/>
      </w:pPr>
      <w:r w:rsidRPr="00E31D73">
        <w:t>Макет для печати получить у Заказчика</w:t>
      </w:r>
    </w:p>
    <w:p w14:paraId="4A354DFF" w14:textId="77777777" w:rsidR="00253539" w:rsidRPr="00E31D73" w:rsidRDefault="00253539" w:rsidP="00253539"/>
    <w:p w14:paraId="79FDFE88" w14:textId="77777777" w:rsidR="00253539" w:rsidRPr="00E31D73" w:rsidRDefault="00253539" w:rsidP="00253539">
      <w:pPr>
        <w:spacing w:line="360" w:lineRule="auto"/>
        <w:ind w:left="-567"/>
        <w:jc w:val="right"/>
        <w:rPr>
          <w:b/>
        </w:rPr>
      </w:pPr>
      <w:r w:rsidRPr="00E31D73">
        <w:rPr>
          <w:b/>
        </w:rPr>
        <w:t>Макет маркировочной бирки (идентификационной бирки-</w:t>
      </w:r>
      <w:proofErr w:type="spellStart"/>
      <w:r w:rsidRPr="00E31D73">
        <w:rPr>
          <w:b/>
        </w:rPr>
        <w:t>шильда</w:t>
      </w:r>
      <w:proofErr w:type="spellEnd"/>
      <w:r w:rsidRPr="00E31D73">
        <w:rPr>
          <w:b/>
        </w:rPr>
        <w:t>) тип. 4</w:t>
      </w:r>
    </w:p>
    <w:p w14:paraId="201AB1E0" w14:textId="77777777" w:rsidR="00253539" w:rsidRPr="00E31D73" w:rsidRDefault="00253539" w:rsidP="00253539">
      <w:pPr>
        <w:spacing w:line="360" w:lineRule="auto"/>
        <w:ind w:left="-567"/>
        <w:jc w:val="right"/>
      </w:pPr>
      <w:r w:rsidRPr="00E31D73">
        <w:t xml:space="preserve">Применяется для маркировки всех кабелей (кабели ВОК, МПК, </w:t>
      </w:r>
      <w:r w:rsidRPr="00E31D73">
        <w:rPr>
          <w:lang w:val="en-US"/>
        </w:rPr>
        <w:t>RG</w:t>
      </w:r>
      <w:r w:rsidRPr="00E31D73">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14:paraId="3B26ABA0" w14:textId="77777777" w:rsidR="00253539" w:rsidRPr="002369EC" w:rsidRDefault="00253539" w:rsidP="00253539">
      <w:pPr>
        <w:ind w:left="-567"/>
        <w:jc w:val="right"/>
        <w:rPr>
          <w:color w:val="FF0000"/>
        </w:rPr>
      </w:pPr>
    </w:p>
    <w:p w14:paraId="5592FD61" w14:textId="77777777" w:rsidR="00253539" w:rsidRPr="00C3589E" w:rsidRDefault="00253539" w:rsidP="00253539">
      <w:r w:rsidRPr="00C3589E">
        <w:rPr>
          <w:noProof/>
        </w:rPr>
        <w:drawing>
          <wp:anchor distT="0" distB="0" distL="114300" distR="114300" simplePos="0" relativeHeight="251677696" behindDoc="0" locked="0" layoutInCell="1" allowOverlap="1" wp14:anchorId="59D2D12F" wp14:editId="07AFDF41">
            <wp:simplePos x="0" y="0"/>
            <wp:positionH relativeFrom="column">
              <wp:posOffset>459105</wp:posOffset>
            </wp:positionH>
            <wp:positionV relativeFrom="paragraph">
              <wp:posOffset>42545</wp:posOffset>
            </wp:positionV>
            <wp:extent cx="5774942" cy="32766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20">
                      <a:extLst>
                        <a:ext uri="{28A0092B-C50C-407E-A947-70E740481C1C}">
                          <a14:useLocalDpi xmlns:a14="http://schemas.microsoft.com/office/drawing/2010/main" val="0"/>
                        </a:ext>
                      </a:extLst>
                    </a:blip>
                    <a:stretch>
                      <a:fillRect/>
                    </a:stretch>
                  </pic:blipFill>
                  <pic:spPr>
                    <a:xfrm>
                      <a:off x="0" y="0"/>
                      <a:ext cx="5783477" cy="3281443"/>
                    </a:xfrm>
                    <a:prstGeom prst="rect">
                      <a:avLst/>
                    </a:prstGeom>
                  </pic:spPr>
                </pic:pic>
              </a:graphicData>
            </a:graphic>
            <wp14:sizeRelH relativeFrom="page">
              <wp14:pctWidth>0</wp14:pctWidth>
            </wp14:sizeRelH>
            <wp14:sizeRelV relativeFrom="page">
              <wp14:pctHeight>0</wp14:pctHeight>
            </wp14:sizeRelV>
          </wp:anchor>
        </w:drawing>
      </w:r>
    </w:p>
    <w:p w14:paraId="030F4D6E" w14:textId="77777777" w:rsidR="00253539" w:rsidRPr="00C3589E" w:rsidRDefault="00253539" w:rsidP="00253539"/>
    <w:p w14:paraId="7D1A2A9B" w14:textId="77777777" w:rsidR="00253539" w:rsidRPr="00C3589E" w:rsidRDefault="00253539" w:rsidP="00253539"/>
    <w:p w14:paraId="6FE17E9C" w14:textId="77777777" w:rsidR="00253539" w:rsidRPr="00C3589E" w:rsidRDefault="00253539" w:rsidP="00253539"/>
    <w:p w14:paraId="38C312A5" w14:textId="77777777" w:rsidR="00253539" w:rsidRPr="00C3589E" w:rsidRDefault="00253539" w:rsidP="00253539"/>
    <w:p w14:paraId="2EAF140B" w14:textId="77777777" w:rsidR="00253539" w:rsidRPr="00C3589E" w:rsidRDefault="00253539" w:rsidP="00253539"/>
    <w:p w14:paraId="0DA0A425" w14:textId="77777777" w:rsidR="00253539" w:rsidRPr="00C3589E" w:rsidRDefault="00253539" w:rsidP="00253539"/>
    <w:p w14:paraId="66C5D11E" w14:textId="77777777" w:rsidR="00253539" w:rsidRPr="00C3589E" w:rsidRDefault="00253539" w:rsidP="00253539"/>
    <w:p w14:paraId="4DF45625" w14:textId="77777777" w:rsidR="00253539" w:rsidRPr="00C3589E" w:rsidRDefault="00253539" w:rsidP="00253539"/>
    <w:p w14:paraId="3199B903" w14:textId="77777777" w:rsidR="00253539" w:rsidRPr="00C3589E" w:rsidRDefault="00253539" w:rsidP="00253539"/>
    <w:p w14:paraId="715B6D52" w14:textId="77777777" w:rsidR="00253539" w:rsidRPr="00C3589E" w:rsidRDefault="00253539" w:rsidP="00253539"/>
    <w:p w14:paraId="5B7DDCB2" w14:textId="77777777" w:rsidR="00253539" w:rsidRPr="00C3589E" w:rsidRDefault="00253539" w:rsidP="00253539"/>
    <w:p w14:paraId="068886E3" w14:textId="77777777" w:rsidR="00253539" w:rsidRPr="00C3589E" w:rsidRDefault="00253539" w:rsidP="00253539"/>
    <w:p w14:paraId="3EAB6D5C" w14:textId="77777777" w:rsidR="00253539" w:rsidRPr="00C3589E" w:rsidRDefault="00253539" w:rsidP="00253539"/>
    <w:p w14:paraId="518F336B" w14:textId="77777777" w:rsidR="00253539" w:rsidRPr="00C3589E" w:rsidRDefault="00253539" w:rsidP="00253539"/>
    <w:p w14:paraId="7DB47745" w14:textId="77777777" w:rsidR="00253539" w:rsidRPr="00C3589E" w:rsidRDefault="00253539" w:rsidP="00253539"/>
    <w:p w14:paraId="0F508562" w14:textId="77777777" w:rsidR="00253539" w:rsidRPr="00C3589E" w:rsidRDefault="00253539" w:rsidP="00253539"/>
    <w:p w14:paraId="1F19C90F" w14:textId="77777777" w:rsidR="00253539" w:rsidRPr="00C3589E" w:rsidRDefault="00253539" w:rsidP="00253539">
      <w:pPr>
        <w:tabs>
          <w:tab w:val="center" w:pos="4677"/>
          <w:tab w:val="right" w:pos="9355"/>
        </w:tabs>
        <w:ind w:hanging="1560"/>
        <w:jc w:val="right"/>
      </w:pPr>
      <w:r w:rsidRPr="00C3589E">
        <w:t xml:space="preserve">                                   </w:t>
      </w:r>
      <w:r w:rsidRPr="00C3589E">
        <w:rPr>
          <w:i/>
          <w:sz w:val="18"/>
        </w:rPr>
        <w:t xml:space="preserve"> </w:t>
      </w:r>
      <w:r w:rsidRPr="00C3589E">
        <w:t xml:space="preserve">                                                                                                </w:t>
      </w:r>
    </w:p>
    <w:p w14:paraId="3B4310BA" w14:textId="77777777" w:rsidR="00253539" w:rsidRPr="00C3589E" w:rsidRDefault="00253539" w:rsidP="00253539">
      <w:pPr>
        <w:tabs>
          <w:tab w:val="center" w:pos="4677"/>
          <w:tab w:val="right" w:pos="9355"/>
        </w:tabs>
        <w:ind w:hanging="1560"/>
        <w:jc w:val="right"/>
      </w:pPr>
    </w:p>
    <w:p w14:paraId="16E585F7" w14:textId="77777777" w:rsidR="00253539" w:rsidRPr="00C3589E" w:rsidRDefault="00253539" w:rsidP="00253539">
      <w:pPr>
        <w:tabs>
          <w:tab w:val="center" w:pos="4677"/>
          <w:tab w:val="right" w:pos="9355"/>
        </w:tabs>
        <w:ind w:hanging="1560"/>
        <w:jc w:val="right"/>
      </w:pPr>
    </w:p>
    <w:p w14:paraId="7E5118C3" w14:textId="77777777" w:rsidR="00253539" w:rsidRPr="00C3589E" w:rsidRDefault="00253539" w:rsidP="00253539">
      <w:pPr>
        <w:tabs>
          <w:tab w:val="center" w:pos="4677"/>
          <w:tab w:val="right" w:pos="9355"/>
        </w:tabs>
        <w:ind w:hanging="1560"/>
        <w:jc w:val="right"/>
      </w:pPr>
    </w:p>
    <w:p w14:paraId="082FEE59" w14:textId="77777777" w:rsidR="00253539" w:rsidRPr="00C3589E" w:rsidRDefault="00253539" w:rsidP="00253539">
      <w:pPr>
        <w:tabs>
          <w:tab w:val="center" w:pos="4677"/>
          <w:tab w:val="right" w:pos="9355"/>
        </w:tabs>
        <w:ind w:hanging="1560"/>
        <w:jc w:val="right"/>
      </w:pPr>
    </w:p>
    <w:p w14:paraId="31D78966" w14:textId="77777777" w:rsidR="00253539" w:rsidRPr="00C3589E" w:rsidRDefault="00253539" w:rsidP="00253539">
      <w:pPr>
        <w:tabs>
          <w:tab w:val="center" w:pos="4677"/>
          <w:tab w:val="right" w:pos="9355"/>
        </w:tabs>
        <w:ind w:hanging="1560"/>
        <w:jc w:val="right"/>
      </w:pPr>
    </w:p>
    <w:p w14:paraId="34BEE952" w14:textId="77777777" w:rsidR="00253539" w:rsidRPr="00C3589E" w:rsidRDefault="00253539" w:rsidP="00253539">
      <w:pPr>
        <w:tabs>
          <w:tab w:val="center" w:pos="4677"/>
          <w:tab w:val="right" w:pos="9355"/>
        </w:tabs>
        <w:ind w:hanging="1560"/>
        <w:jc w:val="right"/>
      </w:pPr>
    </w:p>
    <w:p w14:paraId="1B09AB69" w14:textId="77777777" w:rsidR="00253539" w:rsidRPr="00E31D73" w:rsidRDefault="00253539" w:rsidP="00253539">
      <w:pPr>
        <w:spacing w:line="360" w:lineRule="auto"/>
      </w:pPr>
      <w:r w:rsidRPr="00E31D73">
        <w:t>Все размеры на чертеже указаны в мм. Материал указан в подписях к макетам. Макеты перед заказом и изготовлением получить у Заказчика.</w:t>
      </w:r>
    </w:p>
    <w:p w14:paraId="5D018C99" w14:textId="77777777" w:rsidR="00005EBF" w:rsidRDefault="00AD2734" w:rsidP="00AD2734">
      <w:pPr>
        <w:jc w:val="right"/>
        <w:rPr>
          <w:color w:val="0070C0"/>
          <w:sz w:val="26"/>
          <w:szCs w:val="26"/>
        </w:rPr>
      </w:pPr>
      <w:r w:rsidRPr="003370DB">
        <w:rPr>
          <w:color w:val="0070C0"/>
          <w:sz w:val="26"/>
          <w:szCs w:val="26"/>
        </w:rPr>
        <w:t xml:space="preserve">                                             </w:t>
      </w:r>
    </w:p>
    <w:p w14:paraId="6234DF38" w14:textId="77777777" w:rsidR="00411878" w:rsidRDefault="00411878" w:rsidP="00253539">
      <w:pPr>
        <w:jc w:val="right"/>
        <w:rPr>
          <w:kern w:val="36"/>
        </w:rPr>
      </w:pPr>
    </w:p>
    <w:p w14:paraId="2164477B" w14:textId="77777777" w:rsidR="00411878" w:rsidRDefault="00411878" w:rsidP="00253539">
      <w:pPr>
        <w:jc w:val="right"/>
        <w:rPr>
          <w:kern w:val="36"/>
        </w:rPr>
      </w:pPr>
    </w:p>
    <w:p w14:paraId="1F16EEE3" w14:textId="77777777" w:rsidR="00411878" w:rsidRDefault="00411878" w:rsidP="00253539">
      <w:pPr>
        <w:jc w:val="right"/>
        <w:rPr>
          <w:kern w:val="36"/>
        </w:rPr>
      </w:pPr>
    </w:p>
    <w:p w14:paraId="4DD72C97" w14:textId="77777777" w:rsidR="00411878" w:rsidRDefault="00411878" w:rsidP="00253539">
      <w:pPr>
        <w:jc w:val="right"/>
        <w:rPr>
          <w:kern w:val="36"/>
        </w:rPr>
      </w:pPr>
    </w:p>
    <w:p w14:paraId="52D68A8D" w14:textId="77777777" w:rsidR="00411878" w:rsidRDefault="00411878" w:rsidP="00253539">
      <w:pPr>
        <w:jc w:val="right"/>
        <w:rPr>
          <w:kern w:val="36"/>
        </w:rPr>
      </w:pPr>
    </w:p>
    <w:p w14:paraId="0B8E1A11" w14:textId="77777777" w:rsidR="00411878" w:rsidRDefault="00411878" w:rsidP="00253539">
      <w:pPr>
        <w:jc w:val="right"/>
        <w:rPr>
          <w:kern w:val="36"/>
        </w:rPr>
      </w:pPr>
    </w:p>
    <w:p w14:paraId="658AC5A8" w14:textId="77777777" w:rsidR="00411878" w:rsidRDefault="00411878" w:rsidP="00253539">
      <w:pPr>
        <w:jc w:val="right"/>
        <w:rPr>
          <w:kern w:val="36"/>
        </w:rPr>
      </w:pPr>
    </w:p>
    <w:p w14:paraId="17CDA2D0" w14:textId="77777777" w:rsidR="00411878" w:rsidRDefault="00411878" w:rsidP="00253539">
      <w:pPr>
        <w:jc w:val="right"/>
        <w:rPr>
          <w:kern w:val="36"/>
        </w:rPr>
      </w:pPr>
    </w:p>
    <w:p w14:paraId="46EBC4CD" w14:textId="77777777" w:rsidR="00411878" w:rsidRDefault="00411878" w:rsidP="00253539">
      <w:pPr>
        <w:jc w:val="right"/>
        <w:rPr>
          <w:kern w:val="36"/>
        </w:rPr>
      </w:pPr>
    </w:p>
    <w:p w14:paraId="5DE9D200" w14:textId="77777777" w:rsidR="00411878" w:rsidRDefault="00411878" w:rsidP="00253539">
      <w:pPr>
        <w:jc w:val="right"/>
        <w:rPr>
          <w:kern w:val="36"/>
        </w:rPr>
      </w:pPr>
    </w:p>
    <w:p w14:paraId="6E2A288F" w14:textId="77777777" w:rsidR="00411878" w:rsidRDefault="00411878" w:rsidP="00253539">
      <w:pPr>
        <w:jc w:val="right"/>
        <w:rPr>
          <w:kern w:val="36"/>
        </w:rPr>
      </w:pPr>
    </w:p>
    <w:p w14:paraId="6262D8A1" w14:textId="77777777" w:rsidR="00411878" w:rsidRDefault="00411878" w:rsidP="00253539">
      <w:pPr>
        <w:jc w:val="right"/>
        <w:rPr>
          <w:kern w:val="36"/>
        </w:rPr>
      </w:pPr>
    </w:p>
    <w:p w14:paraId="051D7AE0" w14:textId="77777777" w:rsidR="00411878" w:rsidRDefault="00411878" w:rsidP="00253539">
      <w:pPr>
        <w:jc w:val="right"/>
        <w:rPr>
          <w:kern w:val="36"/>
        </w:rPr>
      </w:pPr>
    </w:p>
    <w:p w14:paraId="56FF8371" w14:textId="77777777" w:rsidR="00411878" w:rsidRDefault="00411878" w:rsidP="00253539">
      <w:pPr>
        <w:jc w:val="right"/>
        <w:rPr>
          <w:kern w:val="36"/>
        </w:rPr>
      </w:pPr>
    </w:p>
    <w:p w14:paraId="23627C5D" w14:textId="77777777" w:rsidR="00411878" w:rsidRDefault="00411878" w:rsidP="00253539">
      <w:pPr>
        <w:jc w:val="right"/>
        <w:rPr>
          <w:kern w:val="36"/>
        </w:rPr>
      </w:pPr>
    </w:p>
    <w:p w14:paraId="1449CE5C" w14:textId="77777777" w:rsidR="00411878" w:rsidRDefault="00411878" w:rsidP="00253539">
      <w:pPr>
        <w:jc w:val="right"/>
        <w:rPr>
          <w:kern w:val="36"/>
        </w:rPr>
      </w:pPr>
    </w:p>
    <w:p w14:paraId="6E7E5957" w14:textId="77777777" w:rsidR="00411878" w:rsidRDefault="00411878" w:rsidP="00253539">
      <w:pPr>
        <w:jc w:val="right"/>
        <w:rPr>
          <w:kern w:val="36"/>
        </w:rPr>
      </w:pPr>
    </w:p>
    <w:p w14:paraId="0036481C" w14:textId="77777777" w:rsidR="00411878" w:rsidRDefault="00411878" w:rsidP="00253539">
      <w:pPr>
        <w:jc w:val="right"/>
        <w:rPr>
          <w:kern w:val="36"/>
        </w:rPr>
      </w:pPr>
    </w:p>
    <w:p w14:paraId="3D79040F" w14:textId="77777777" w:rsidR="00411878" w:rsidRDefault="00411878" w:rsidP="00253539">
      <w:pPr>
        <w:jc w:val="right"/>
        <w:rPr>
          <w:kern w:val="36"/>
        </w:rPr>
      </w:pPr>
    </w:p>
    <w:p w14:paraId="669D7B88" w14:textId="77777777" w:rsidR="00411878" w:rsidRDefault="00411878" w:rsidP="00253539">
      <w:pPr>
        <w:jc w:val="right"/>
        <w:rPr>
          <w:kern w:val="36"/>
        </w:rPr>
      </w:pPr>
    </w:p>
    <w:p w14:paraId="4298EE97" w14:textId="77777777" w:rsidR="00411878" w:rsidRDefault="00411878" w:rsidP="00253539">
      <w:pPr>
        <w:jc w:val="right"/>
        <w:rPr>
          <w:kern w:val="36"/>
        </w:rPr>
      </w:pPr>
    </w:p>
    <w:p w14:paraId="0005FD10" w14:textId="77777777" w:rsidR="00411878" w:rsidRDefault="00411878" w:rsidP="00253539">
      <w:pPr>
        <w:jc w:val="right"/>
        <w:rPr>
          <w:kern w:val="36"/>
        </w:rPr>
      </w:pPr>
    </w:p>
    <w:p w14:paraId="00C9F900" w14:textId="77777777" w:rsidR="00411878" w:rsidRDefault="00411878" w:rsidP="00253539">
      <w:pPr>
        <w:jc w:val="right"/>
        <w:rPr>
          <w:kern w:val="36"/>
        </w:rPr>
      </w:pPr>
    </w:p>
    <w:p w14:paraId="5F623297" w14:textId="77777777" w:rsidR="00411878" w:rsidRDefault="00411878" w:rsidP="00253539">
      <w:pPr>
        <w:jc w:val="right"/>
        <w:rPr>
          <w:kern w:val="36"/>
        </w:rPr>
      </w:pPr>
    </w:p>
    <w:p w14:paraId="553BBE30" w14:textId="77777777" w:rsidR="00411878" w:rsidRDefault="00411878" w:rsidP="00253539">
      <w:pPr>
        <w:jc w:val="right"/>
        <w:rPr>
          <w:kern w:val="36"/>
        </w:rPr>
      </w:pPr>
    </w:p>
    <w:p w14:paraId="6FFC189E" w14:textId="77777777" w:rsidR="00411878" w:rsidRDefault="00411878" w:rsidP="00253539">
      <w:pPr>
        <w:jc w:val="right"/>
        <w:rPr>
          <w:kern w:val="36"/>
        </w:rPr>
      </w:pPr>
    </w:p>
    <w:p w14:paraId="354955CB" w14:textId="77777777" w:rsidR="00411878" w:rsidRDefault="00411878" w:rsidP="00253539">
      <w:pPr>
        <w:jc w:val="right"/>
        <w:rPr>
          <w:kern w:val="36"/>
        </w:rPr>
      </w:pPr>
    </w:p>
    <w:p w14:paraId="596D11E7" w14:textId="77777777" w:rsidR="00411878" w:rsidRDefault="00411878" w:rsidP="00253539">
      <w:pPr>
        <w:jc w:val="right"/>
        <w:rPr>
          <w:kern w:val="36"/>
        </w:rPr>
      </w:pPr>
    </w:p>
    <w:p w14:paraId="4854BDDC" w14:textId="77777777" w:rsidR="00411878" w:rsidRDefault="00411878" w:rsidP="00253539">
      <w:pPr>
        <w:jc w:val="right"/>
        <w:rPr>
          <w:kern w:val="36"/>
        </w:rPr>
      </w:pPr>
    </w:p>
    <w:p w14:paraId="76046CD2" w14:textId="77777777" w:rsidR="00411878" w:rsidRDefault="00411878" w:rsidP="00253539">
      <w:pPr>
        <w:jc w:val="right"/>
        <w:rPr>
          <w:kern w:val="36"/>
        </w:rPr>
      </w:pPr>
    </w:p>
    <w:p w14:paraId="22CFB492" w14:textId="77777777" w:rsidR="00411878" w:rsidRDefault="00411878" w:rsidP="00253539">
      <w:pPr>
        <w:jc w:val="right"/>
        <w:rPr>
          <w:kern w:val="36"/>
        </w:rPr>
      </w:pPr>
    </w:p>
    <w:p w14:paraId="154EF752" w14:textId="77777777" w:rsidR="00411878" w:rsidRDefault="00411878" w:rsidP="00253539">
      <w:pPr>
        <w:jc w:val="right"/>
        <w:rPr>
          <w:kern w:val="36"/>
        </w:rPr>
      </w:pPr>
    </w:p>
    <w:p w14:paraId="1172B3B3" w14:textId="77777777" w:rsidR="00411878" w:rsidRDefault="00411878" w:rsidP="00253539">
      <w:pPr>
        <w:jc w:val="right"/>
        <w:rPr>
          <w:kern w:val="36"/>
        </w:rPr>
      </w:pPr>
    </w:p>
    <w:p w14:paraId="78648243" w14:textId="77777777" w:rsidR="00411878" w:rsidRDefault="00411878" w:rsidP="00253539">
      <w:pPr>
        <w:jc w:val="right"/>
        <w:rPr>
          <w:kern w:val="36"/>
        </w:rPr>
      </w:pPr>
    </w:p>
    <w:p w14:paraId="42E632EF" w14:textId="77777777" w:rsidR="00411878" w:rsidRDefault="00411878" w:rsidP="00253539">
      <w:pPr>
        <w:jc w:val="right"/>
        <w:rPr>
          <w:kern w:val="36"/>
        </w:rPr>
      </w:pPr>
    </w:p>
    <w:p w14:paraId="143CD890" w14:textId="77777777" w:rsidR="00411878" w:rsidRDefault="00411878" w:rsidP="00253539">
      <w:pPr>
        <w:jc w:val="right"/>
        <w:rPr>
          <w:kern w:val="36"/>
        </w:rPr>
      </w:pPr>
    </w:p>
    <w:p w14:paraId="7D4CC8B4" w14:textId="77777777" w:rsidR="00411878" w:rsidRDefault="00411878" w:rsidP="00253539">
      <w:pPr>
        <w:jc w:val="right"/>
        <w:rPr>
          <w:kern w:val="36"/>
        </w:rPr>
      </w:pPr>
    </w:p>
    <w:p w14:paraId="05BC8AAB" w14:textId="77777777" w:rsidR="00411878" w:rsidRDefault="00411878" w:rsidP="00253539">
      <w:pPr>
        <w:jc w:val="right"/>
        <w:rPr>
          <w:kern w:val="36"/>
        </w:rPr>
      </w:pPr>
    </w:p>
    <w:p w14:paraId="2D207D8A" w14:textId="77777777" w:rsidR="00411878" w:rsidRDefault="00411878" w:rsidP="00253539">
      <w:pPr>
        <w:jc w:val="right"/>
        <w:rPr>
          <w:kern w:val="36"/>
        </w:rPr>
      </w:pPr>
    </w:p>
    <w:p w14:paraId="527CF28B" w14:textId="77777777" w:rsidR="00411878" w:rsidRDefault="00411878" w:rsidP="00253539">
      <w:pPr>
        <w:jc w:val="right"/>
        <w:rPr>
          <w:kern w:val="36"/>
        </w:rPr>
      </w:pPr>
    </w:p>
    <w:p w14:paraId="1E71AF6A" w14:textId="77777777" w:rsidR="00411878" w:rsidRDefault="00411878" w:rsidP="00253539">
      <w:pPr>
        <w:jc w:val="right"/>
        <w:rPr>
          <w:kern w:val="36"/>
        </w:rPr>
      </w:pPr>
    </w:p>
    <w:p w14:paraId="0A634516" w14:textId="77777777" w:rsidR="00411878" w:rsidRDefault="00411878" w:rsidP="00253539">
      <w:pPr>
        <w:jc w:val="right"/>
        <w:rPr>
          <w:kern w:val="36"/>
        </w:rPr>
      </w:pPr>
    </w:p>
    <w:p w14:paraId="1D5E0CB9" w14:textId="77777777" w:rsidR="00411878" w:rsidRDefault="00411878" w:rsidP="00253539">
      <w:pPr>
        <w:jc w:val="right"/>
        <w:rPr>
          <w:kern w:val="36"/>
        </w:rPr>
      </w:pPr>
    </w:p>
    <w:p w14:paraId="3C1AE3BC" w14:textId="77777777" w:rsidR="00411878" w:rsidRDefault="00411878" w:rsidP="00253539">
      <w:pPr>
        <w:jc w:val="right"/>
        <w:rPr>
          <w:kern w:val="36"/>
        </w:rPr>
      </w:pPr>
    </w:p>
    <w:p w14:paraId="6E9F648F" w14:textId="77777777" w:rsidR="00411878" w:rsidRDefault="00411878" w:rsidP="00253539">
      <w:pPr>
        <w:jc w:val="right"/>
        <w:rPr>
          <w:kern w:val="36"/>
        </w:rPr>
      </w:pPr>
    </w:p>
    <w:p w14:paraId="73E1A3CE" w14:textId="77777777" w:rsidR="00411878" w:rsidRDefault="00411878" w:rsidP="00253539">
      <w:pPr>
        <w:jc w:val="right"/>
        <w:rPr>
          <w:kern w:val="36"/>
        </w:rPr>
      </w:pPr>
    </w:p>
    <w:p w14:paraId="3255F85E" w14:textId="77777777" w:rsidR="00411878" w:rsidRDefault="00411878" w:rsidP="00253539">
      <w:pPr>
        <w:jc w:val="right"/>
        <w:rPr>
          <w:kern w:val="36"/>
        </w:rPr>
      </w:pPr>
    </w:p>
    <w:p w14:paraId="1F7B9EED" w14:textId="77777777" w:rsidR="00253539" w:rsidRPr="00E31D73" w:rsidRDefault="00253539" w:rsidP="00253539">
      <w:pPr>
        <w:jc w:val="right"/>
        <w:rPr>
          <w:kern w:val="36"/>
        </w:rPr>
      </w:pPr>
      <w:r w:rsidRPr="00E31D73">
        <w:rPr>
          <w:kern w:val="36"/>
        </w:rPr>
        <w:t>Приложение 6 к Техническому заданию</w:t>
      </w:r>
    </w:p>
    <w:p w14:paraId="648CBFAA" w14:textId="77777777" w:rsidR="00253539" w:rsidRPr="00E31D73" w:rsidRDefault="00253539" w:rsidP="00253539">
      <w:pPr>
        <w:jc w:val="center"/>
        <w:rPr>
          <w:kern w:val="36"/>
        </w:rPr>
      </w:pPr>
    </w:p>
    <w:p w14:paraId="06A1C73C" w14:textId="77777777" w:rsidR="00253539" w:rsidRPr="00E31D73" w:rsidRDefault="00253539" w:rsidP="00253539">
      <w:pPr>
        <w:jc w:val="center"/>
        <w:rPr>
          <w:b/>
          <w:kern w:val="36"/>
        </w:rPr>
      </w:pPr>
      <w:r w:rsidRPr="00E31D73">
        <w:rPr>
          <w:b/>
          <w:kern w:val="36"/>
        </w:rPr>
        <w:t>Матрица ответственности сторон</w:t>
      </w:r>
    </w:p>
    <w:p w14:paraId="0765008C" w14:textId="77777777" w:rsidR="00253539" w:rsidRPr="00E31D73" w:rsidRDefault="00253539" w:rsidP="00253539">
      <w:pPr>
        <w:jc w:val="center"/>
        <w:rPr>
          <w:b/>
          <w:kern w:val="36"/>
        </w:rPr>
      </w:pPr>
    </w:p>
    <w:p w14:paraId="48D2B3BB" w14:textId="77777777" w:rsidR="00253539" w:rsidRPr="00E31D73" w:rsidRDefault="00253539" w:rsidP="00253539">
      <w:pPr>
        <w:rPr>
          <w:kern w:val="36"/>
        </w:rPr>
      </w:pPr>
      <w:r w:rsidRPr="00E31D73">
        <w:rPr>
          <w:kern w:val="36"/>
        </w:rPr>
        <w:t>Кодировка, применяемая в матрице:</w:t>
      </w:r>
    </w:p>
    <w:p w14:paraId="5645E19A" w14:textId="77777777" w:rsidR="00253539" w:rsidRPr="00E31D73" w:rsidRDefault="00253539" w:rsidP="00253539">
      <w:pPr>
        <w:rPr>
          <w:kern w:val="36"/>
        </w:rPr>
      </w:pPr>
    </w:p>
    <w:p w14:paraId="51ECB486" w14:textId="77777777" w:rsidR="00253539" w:rsidRPr="00E31D73" w:rsidRDefault="00253539" w:rsidP="00253539">
      <w:pPr>
        <w:jc w:val="both"/>
        <w:rPr>
          <w:kern w:val="36"/>
        </w:rPr>
      </w:pPr>
      <w:r w:rsidRPr="00E31D73">
        <w:rPr>
          <w:b/>
          <w:kern w:val="36"/>
        </w:rPr>
        <w:t>R</w:t>
      </w:r>
      <w:r w:rsidRPr="00E31D73">
        <w:rPr>
          <w:kern w:val="36"/>
        </w:rPr>
        <w:t xml:space="preserve"> - </w:t>
      </w:r>
      <w:proofErr w:type="spellStart"/>
      <w:r w:rsidRPr="00E31D73">
        <w:rPr>
          <w:kern w:val="36"/>
        </w:rPr>
        <w:t>responsible</w:t>
      </w:r>
      <w:proofErr w:type="spellEnd"/>
      <w:r w:rsidRPr="00E31D73">
        <w:rPr>
          <w:kern w:val="36"/>
        </w:rPr>
        <w:t>, сторона ответственная</w:t>
      </w:r>
    </w:p>
    <w:p w14:paraId="00D661E2" w14:textId="77777777" w:rsidR="00253539" w:rsidRPr="00E31D73" w:rsidRDefault="00253539" w:rsidP="00253539">
      <w:pPr>
        <w:jc w:val="both"/>
        <w:rPr>
          <w:kern w:val="36"/>
        </w:rPr>
      </w:pPr>
      <w:r w:rsidRPr="00E31D73">
        <w:rPr>
          <w:b/>
          <w:kern w:val="36"/>
        </w:rPr>
        <w:t xml:space="preserve">I </w:t>
      </w:r>
      <w:r w:rsidRPr="00E31D73">
        <w:rPr>
          <w:kern w:val="36"/>
        </w:rPr>
        <w:t xml:space="preserve">- </w:t>
      </w:r>
      <w:proofErr w:type="spellStart"/>
      <w:r w:rsidRPr="00E31D73">
        <w:rPr>
          <w:kern w:val="36"/>
        </w:rPr>
        <w:t>information</w:t>
      </w:r>
      <w:proofErr w:type="spellEnd"/>
      <w:r w:rsidRPr="00E31D73">
        <w:rPr>
          <w:kern w:val="36"/>
        </w:rPr>
        <w:t>, сторона, которую информируют</w:t>
      </w:r>
    </w:p>
    <w:p w14:paraId="3B75CF7A" w14:textId="77777777" w:rsidR="00253539" w:rsidRPr="00E31D73" w:rsidRDefault="00253539" w:rsidP="00253539">
      <w:pPr>
        <w:jc w:val="both"/>
        <w:rPr>
          <w:kern w:val="36"/>
        </w:rPr>
      </w:pPr>
      <w:r w:rsidRPr="00E31D73">
        <w:rPr>
          <w:b/>
          <w:kern w:val="36"/>
        </w:rPr>
        <w:t xml:space="preserve">S </w:t>
      </w:r>
      <w:r w:rsidRPr="00E31D73">
        <w:rPr>
          <w:kern w:val="36"/>
        </w:rPr>
        <w:t xml:space="preserve">- </w:t>
      </w:r>
      <w:proofErr w:type="spellStart"/>
      <w:r w:rsidRPr="00E31D73">
        <w:rPr>
          <w:kern w:val="36"/>
        </w:rPr>
        <w:t>support</w:t>
      </w:r>
      <w:proofErr w:type="spellEnd"/>
      <w:r w:rsidRPr="00E31D73">
        <w:rPr>
          <w:kern w:val="36"/>
        </w:rPr>
        <w:t>, сторона, оказывающая поддержку</w:t>
      </w:r>
    </w:p>
    <w:p w14:paraId="31A553E3" w14:textId="77777777" w:rsidR="00253539" w:rsidRPr="00FD4B84" w:rsidRDefault="00253539" w:rsidP="00253539">
      <w:pPr>
        <w:jc w:val="both"/>
        <w:rPr>
          <w:kern w:val="36"/>
        </w:rPr>
      </w:pPr>
    </w:p>
    <w:tbl>
      <w:tblPr>
        <w:tblW w:w="10000" w:type="dxa"/>
        <w:tblInd w:w="-459" w:type="dxa"/>
        <w:tblBorders>
          <w:top w:val="dashSmallGap" w:sz="12" w:space="0" w:color="0D0D0D" w:themeColor="text1" w:themeTint="F2"/>
          <w:left w:val="dashSmallGap" w:sz="12" w:space="0" w:color="0D0D0D" w:themeColor="text1" w:themeTint="F2"/>
          <w:bottom w:val="dashSmallGap" w:sz="12" w:space="0" w:color="0D0D0D" w:themeColor="text1" w:themeTint="F2"/>
          <w:right w:val="dashSmallGap" w:sz="12" w:space="0" w:color="0D0D0D" w:themeColor="text1" w:themeTint="F2"/>
          <w:insideH w:val="dashSmallGap" w:sz="4" w:space="0" w:color="404040" w:themeColor="text1" w:themeTint="BF"/>
          <w:insideV w:val="dashSmallGap" w:sz="4" w:space="0" w:color="404040" w:themeColor="text1" w:themeTint="BF"/>
        </w:tblBorders>
        <w:tblLook w:val="04A0" w:firstRow="1" w:lastRow="0" w:firstColumn="1" w:lastColumn="0" w:noHBand="0" w:noVBand="1"/>
      </w:tblPr>
      <w:tblGrid>
        <w:gridCol w:w="816"/>
        <w:gridCol w:w="5518"/>
        <w:gridCol w:w="2028"/>
        <w:gridCol w:w="1638"/>
      </w:tblGrid>
      <w:tr w:rsidR="00253539" w:rsidRPr="00E31D73" w14:paraId="5D33E34F" w14:textId="77777777" w:rsidTr="00AA2ABB">
        <w:trPr>
          <w:trHeight w:val="480"/>
        </w:trPr>
        <w:tc>
          <w:tcPr>
            <w:tcW w:w="816" w:type="dxa"/>
            <w:vMerge w:val="restart"/>
            <w:shd w:val="clear" w:color="auto" w:fill="D9D9D9" w:themeFill="background1" w:themeFillShade="D9"/>
            <w:vAlign w:val="center"/>
            <w:hideMark/>
          </w:tcPr>
          <w:p w14:paraId="2E90053B" w14:textId="77777777" w:rsidR="00253539" w:rsidRPr="00E31D73" w:rsidRDefault="00253539" w:rsidP="00AA2ABB">
            <w:pPr>
              <w:jc w:val="center"/>
              <w:rPr>
                <w:b/>
                <w:bCs/>
              </w:rPr>
            </w:pPr>
            <w:r w:rsidRPr="00E31D73">
              <w:rPr>
                <w:b/>
                <w:bCs/>
              </w:rPr>
              <w:t>№ п/п</w:t>
            </w:r>
          </w:p>
          <w:p w14:paraId="66257323" w14:textId="77777777" w:rsidR="00253539" w:rsidRPr="00E31D73" w:rsidRDefault="00253539" w:rsidP="00AA2ABB">
            <w:pPr>
              <w:jc w:val="center"/>
              <w:rPr>
                <w:b/>
                <w:bCs/>
                <w:lang w:val="en-US"/>
              </w:rPr>
            </w:pPr>
            <w:r w:rsidRPr="00E31D73">
              <w:rPr>
                <w:b/>
                <w:bCs/>
                <w:lang w:val="en-US"/>
              </w:rPr>
              <w:t> </w:t>
            </w:r>
          </w:p>
        </w:tc>
        <w:tc>
          <w:tcPr>
            <w:tcW w:w="5518" w:type="dxa"/>
            <w:vMerge w:val="restart"/>
            <w:shd w:val="clear" w:color="auto" w:fill="D9D9D9" w:themeFill="background1" w:themeFillShade="D9"/>
            <w:vAlign w:val="center"/>
            <w:hideMark/>
          </w:tcPr>
          <w:p w14:paraId="45BEE33A" w14:textId="77777777" w:rsidR="00253539" w:rsidRPr="00E31D73" w:rsidRDefault="00253539" w:rsidP="00AA2ABB">
            <w:pPr>
              <w:jc w:val="center"/>
              <w:rPr>
                <w:b/>
                <w:bCs/>
                <w:lang w:val="en-US"/>
              </w:rPr>
            </w:pPr>
            <w:proofErr w:type="spellStart"/>
            <w:r w:rsidRPr="00E31D73">
              <w:rPr>
                <w:b/>
                <w:bCs/>
                <w:lang w:val="en-US"/>
              </w:rPr>
              <w:t>Описание</w:t>
            </w:r>
            <w:proofErr w:type="spellEnd"/>
          </w:p>
          <w:p w14:paraId="471FF5EC" w14:textId="77777777" w:rsidR="00253539" w:rsidRPr="00E31D73" w:rsidRDefault="00253539" w:rsidP="00AA2ABB">
            <w:pPr>
              <w:jc w:val="center"/>
              <w:rPr>
                <w:b/>
                <w:bCs/>
                <w:lang w:val="en-US"/>
              </w:rPr>
            </w:pPr>
            <w:r w:rsidRPr="00E31D73">
              <w:rPr>
                <w:b/>
                <w:bCs/>
                <w:lang w:val="en-US"/>
              </w:rPr>
              <w:t> </w:t>
            </w:r>
          </w:p>
        </w:tc>
        <w:tc>
          <w:tcPr>
            <w:tcW w:w="3666" w:type="dxa"/>
            <w:gridSpan w:val="2"/>
            <w:shd w:val="clear" w:color="auto" w:fill="D9D9D9" w:themeFill="background1" w:themeFillShade="D9"/>
            <w:noWrap/>
            <w:vAlign w:val="center"/>
            <w:hideMark/>
          </w:tcPr>
          <w:p w14:paraId="302A2E03" w14:textId="77777777" w:rsidR="00253539" w:rsidRPr="00E31D73" w:rsidRDefault="00253539" w:rsidP="00AA2ABB">
            <w:pPr>
              <w:jc w:val="center"/>
              <w:rPr>
                <w:b/>
                <w:bCs/>
              </w:rPr>
            </w:pPr>
            <w:r w:rsidRPr="00E31D73">
              <w:rPr>
                <w:b/>
                <w:bCs/>
              </w:rPr>
              <w:t>Зона ответственности</w:t>
            </w:r>
          </w:p>
        </w:tc>
      </w:tr>
      <w:tr w:rsidR="00253539" w:rsidRPr="00E31D73" w14:paraId="6BE0E8A3" w14:textId="77777777" w:rsidTr="00AA2ABB">
        <w:trPr>
          <w:trHeight w:val="600"/>
        </w:trPr>
        <w:tc>
          <w:tcPr>
            <w:tcW w:w="816" w:type="dxa"/>
            <w:vMerge/>
            <w:shd w:val="clear" w:color="auto" w:fill="D9D9D9" w:themeFill="background1" w:themeFillShade="D9"/>
            <w:vAlign w:val="center"/>
            <w:hideMark/>
          </w:tcPr>
          <w:p w14:paraId="2AA42CB6" w14:textId="77777777" w:rsidR="00253539" w:rsidRPr="00E31D73" w:rsidRDefault="00253539" w:rsidP="00AA2ABB">
            <w:pPr>
              <w:jc w:val="center"/>
              <w:rPr>
                <w:b/>
                <w:bCs/>
                <w:lang w:val="en-US"/>
              </w:rPr>
            </w:pPr>
          </w:p>
        </w:tc>
        <w:tc>
          <w:tcPr>
            <w:tcW w:w="5518" w:type="dxa"/>
            <w:vMerge/>
            <w:shd w:val="clear" w:color="auto" w:fill="D9D9D9" w:themeFill="background1" w:themeFillShade="D9"/>
            <w:vAlign w:val="center"/>
            <w:hideMark/>
          </w:tcPr>
          <w:p w14:paraId="775401E1" w14:textId="77777777" w:rsidR="00253539" w:rsidRPr="00E31D73" w:rsidRDefault="00253539" w:rsidP="00AA2ABB">
            <w:pPr>
              <w:jc w:val="center"/>
              <w:rPr>
                <w:b/>
                <w:bCs/>
                <w:lang w:val="en-US"/>
              </w:rPr>
            </w:pPr>
          </w:p>
        </w:tc>
        <w:tc>
          <w:tcPr>
            <w:tcW w:w="2028" w:type="dxa"/>
            <w:shd w:val="clear" w:color="auto" w:fill="D9D9D9" w:themeFill="background1" w:themeFillShade="D9"/>
            <w:vAlign w:val="center"/>
            <w:hideMark/>
          </w:tcPr>
          <w:p w14:paraId="6CD904AE" w14:textId="77777777" w:rsidR="00253539" w:rsidRPr="00E31D73" w:rsidRDefault="00253539" w:rsidP="00AA2ABB">
            <w:pPr>
              <w:jc w:val="center"/>
              <w:rPr>
                <w:b/>
                <w:bCs/>
                <w:lang w:val="en-US"/>
              </w:rPr>
            </w:pPr>
            <w:proofErr w:type="spellStart"/>
            <w:r w:rsidRPr="00E31D73">
              <w:rPr>
                <w:b/>
                <w:bCs/>
                <w:lang w:val="en-US"/>
              </w:rPr>
              <w:t>Заказчик</w:t>
            </w:r>
            <w:proofErr w:type="spellEnd"/>
          </w:p>
        </w:tc>
        <w:tc>
          <w:tcPr>
            <w:tcW w:w="1638" w:type="dxa"/>
            <w:shd w:val="clear" w:color="auto" w:fill="D9D9D9" w:themeFill="background1" w:themeFillShade="D9"/>
            <w:vAlign w:val="center"/>
            <w:hideMark/>
          </w:tcPr>
          <w:p w14:paraId="5C956F6F" w14:textId="77777777" w:rsidR="00253539" w:rsidRPr="00E31D73" w:rsidRDefault="00253539" w:rsidP="00AA2ABB">
            <w:pPr>
              <w:jc w:val="center"/>
              <w:rPr>
                <w:b/>
                <w:bCs/>
                <w:lang w:val="en-US"/>
              </w:rPr>
            </w:pPr>
            <w:r w:rsidRPr="00E31D73">
              <w:rPr>
                <w:b/>
                <w:bCs/>
              </w:rPr>
              <w:t>П</w:t>
            </w:r>
            <w:proofErr w:type="spellStart"/>
            <w:r w:rsidRPr="00E31D73">
              <w:rPr>
                <w:b/>
                <w:bCs/>
                <w:lang w:val="en-US"/>
              </w:rPr>
              <w:t>одрядчик</w:t>
            </w:r>
            <w:proofErr w:type="spellEnd"/>
          </w:p>
        </w:tc>
      </w:tr>
      <w:tr w:rsidR="00253539" w:rsidRPr="00E31D73" w14:paraId="7B94137B" w14:textId="77777777" w:rsidTr="00AA2ABB">
        <w:trPr>
          <w:trHeight w:val="315"/>
        </w:trPr>
        <w:tc>
          <w:tcPr>
            <w:tcW w:w="816" w:type="dxa"/>
            <w:shd w:val="clear" w:color="auto" w:fill="auto"/>
            <w:vAlign w:val="center"/>
            <w:hideMark/>
          </w:tcPr>
          <w:p w14:paraId="2E49A3F6" w14:textId="77777777" w:rsidR="00253539" w:rsidRPr="00E31D73" w:rsidRDefault="00253539" w:rsidP="00AA2ABB">
            <w:pPr>
              <w:jc w:val="center"/>
              <w:rPr>
                <w:b/>
                <w:bCs/>
                <w:lang w:val="en-US"/>
              </w:rPr>
            </w:pPr>
            <w:r w:rsidRPr="00E31D73">
              <w:rPr>
                <w:b/>
                <w:bCs/>
                <w:lang w:val="en-US"/>
              </w:rPr>
              <w:t>1</w:t>
            </w:r>
          </w:p>
        </w:tc>
        <w:tc>
          <w:tcPr>
            <w:tcW w:w="5518" w:type="dxa"/>
            <w:shd w:val="clear" w:color="auto" w:fill="auto"/>
            <w:vAlign w:val="center"/>
            <w:hideMark/>
          </w:tcPr>
          <w:p w14:paraId="5A23D9D3" w14:textId="77777777" w:rsidR="00253539" w:rsidRPr="00E31D73" w:rsidRDefault="00253539" w:rsidP="00AA2ABB">
            <w:pPr>
              <w:rPr>
                <w:b/>
                <w:bCs/>
                <w:lang w:val="en-US"/>
              </w:rPr>
            </w:pPr>
            <w:proofErr w:type="spellStart"/>
            <w:r w:rsidRPr="00E31D73">
              <w:rPr>
                <w:b/>
                <w:bCs/>
                <w:lang w:val="en-US"/>
              </w:rPr>
              <w:t>Управление</w:t>
            </w:r>
            <w:proofErr w:type="spellEnd"/>
            <w:r w:rsidRPr="00E31D73">
              <w:rPr>
                <w:b/>
                <w:bCs/>
                <w:lang w:val="en-US"/>
              </w:rPr>
              <w:t xml:space="preserve"> </w:t>
            </w:r>
            <w:proofErr w:type="spellStart"/>
            <w:r w:rsidRPr="00E31D73">
              <w:rPr>
                <w:b/>
                <w:bCs/>
                <w:lang w:val="en-US"/>
              </w:rPr>
              <w:t>проектом</w:t>
            </w:r>
            <w:proofErr w:type="spellEnd"/>
          </w:p>
        </w:tc>
        <w:tc>
          <w:tcPr>
            <w:tcW w:w="2028" w:type="dxa"/>
            <w:shd w:val="clear" w:color="auto" w:fill="auto"/>
            <w:vAlign w:val="center"/>
            <w:hideMark/>
          </w:tcPr>
          <w:p w14:paraId="2C685C1B"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3AA2333A" w14:textId="77777777" w:rsidR="00253539" w:rsidRPr="00E31D73" w:rsidRDefault="00253539" w:rsidP="00AA2ABB">
            <w:pPr>
              <w:rPr>
                <w:b/>
                <w:bCs/>
                <w:lang w:val="en-US"/>
              </w:rPr>
            </w:pPr>
            <w:r w:rsidRPr="00E31D73">
              <w:rPr>
                <w:b/>
                <w:bCs/>
                <w:lang w:val="en-US"/>
              </w:rPr>
              <w:t> </w:t>
            </w:r>
          </w:p>
        </w:tc>
      </w:tr>
      <w:tr w:rsidR="00253539" w:rsidRPr="00E31D73" w14:paraId="39EBDCD7" w14:textId="77777777" w:rsidTr="00AA2ABB">
        <w:trPr>
          <w:trHeight w:val="315"/>
        </w:trPr>
        <w:tc>
          <w:tcPr>
            <w:tcW w:w="816" w:type="dxa"/>
            <w:shd w:val="clear" w:color="auto" w:fill="auto"/>
            <w:vAlign w:val="center"/>
            <w:hideMark/>
          </w:tcPr>
          <w:p w14:paraId="7ABC4699" w14:textId="77777777" w:rsidR="00253539" w:rsidRPr="00E31D73" w:rsidRDefault="00253539" w:rsidP="00AA2ABB">
            <w:pPr>
              <w:rPr>
                <w:lang w:val="en-US"/>
              </w:rPr>
            </w:pPr>
            <w:r w:rsidRPr="00E31D73">
              <w:rPr>
                <w:lang w:val="en-US"/>
              </w:rPr>
              <w:t>1.1</w:t>
            </w:r>
          </w:p>
        </w:tc>
        <w:tc>
          <w:tcPr>
            <w:tcW w:w="5518" w:type="dxa"/>
            <w:shd w:val="clear" w:color="auto" w:fill="auto"/>
            <w:vAlign w:val="center"/>
            <w:hideMark/>
          </w:tcPr>
          <w:p w14:paraId="23ED5199" w14:textId="77777777" w:rsidR="00253539" w:rsidRPr="00E31D73" w:rsidRDefault="00253539" w:rsidP="00AA2ABB">
            <w:pPr>
              <w:rPr>
                <w:lang w:val="en-US"/>
              </w:rPr>
            </w:pPr>
            <w:proofErr w:type="spellStart"/>
            <w:r w:rsidRPr="00E31D73">
              <w:rPr>
                <w:lang w:val="en-US"/>
              </w:rPr>
              <w:t>Составление</w:t>
            </w:r>
            <w:proofErr w:type="spellEnd"/>
            <w:r w:rsidRPr="00E31D73">
              <w:rPr>
                <w:lang w:val="en-US"/>
              </w:rPr>
              <w:t xml:space="preserve"> </w:t>
            </w:r>
            <w:proofErr w:type="spellStart"/>
            <w:r w:rsidRPr="00E31D73">
              <w:rPr>
                <w:lang w:val="en-US"/>
              </w:rPr>
              <w:t>плана</w:t>
            </w:r>
            <w:proofErr w:type="spellEnd"/>
            <w:r w:rsidRPr="00E31D73">
              <w:rPr>
                <w:lang w:val="en-US"/>
              </w:rPr>
              <w:t xml:space="preserve"> </w:t>
            </w:r>
            <w:proofErr w:type="spellStart"/>
            <w:r w:rsidRPr="00E31D73">
              <w:rPr>
                <w:lang w:val="en-US"/>
              </w:rPr>
              <w:t>графика</w:t>
            </w:r>
            <w:proofErr w:type="spellEnd"/>
            <w:r w:rsidRPr="00E31D73">
              <w:rPr>
                <w:lang w:val="en-US"/>
              </w:rPr>
              <w:t xml:space="preserve"> </w:t>
            </w:r>
            <w:proofErr w:type="spellStart"/>
            <w:r w:rsidRPr="00E31D73">
              <w:rPr>
                <w:lang w:val="en-US"/>
              </w:rPr>
              <w:t>работ</w:t>
            </w:r>
            <w:proofErr w:type="spellEnd"/>
          </w:p>
        </w:tc>
        <w:tc>
          <w:tcPr>
            <w:tcW w:w="2028" w:type="dxa"/>
            <w:shd w:val="clear" w:color="auto" w:fill="auto"/>
            <w:vAlign w:val="center"/>
            <w:hideMark/>
          </w:tcPr>
          <w:p w14:paraId="6260115A"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1A86A16F" w14:textId="77777777" w:rsidR="00253539" w:rsidRPr="00E31D73" w:rsidRDefault="00253539" w:rsidP="00AA2ABB">
            <w:pPr>
              <w:jc w:val="center"/>
              <w:rPr>
                <w:b/>
                <w:bCs/>
                <w:lang w:val="en-US"/>
              </w:rPr>
            </w:pPr>
            <w:r w:rsidRPr="00E31D73">
              <w:rPr>
                <w:b/>
                <w:bCs/>
                <w:lang w:val="en-US"/>
              </w:rPr>
              <w:t xml:space="preserve">R </w:t>
            </w:r>
          </w:p>
        </w:tc>
      </w:tr>
      <w:tr w:rsidR="00253539" w:rsidRPr="00E31D73" w14:paraId="655F6DFE" w14:textId="77777777" w:rsidTr="00AA2ABB">
        <w:trPr>
          <w:trHeight w:val="315"/>
        </w:trPr>
        <w:tc>
          <w:tcPr>
            <w:tcW w:w="816" w:type="dxa"/>
            <w:shd w:val="clear" w:color="auto" w:fill="auto"/>
            <w:vAlign w:val="center"/>
            <w:hideMark/>
          </w:tcPr>
          <w:p w14:paraId="288402D1" w14:textId="77777777" w:rsidR="00253539" w:rsidRPr="00E31D73" w:rsidRDefault="00253539" w:rsidP="00AA2ABB">
            <w:pPr>
              <w:rPr>
                <w:lang w:val="en-US"/>
              </w:rPr>
            </w:pPr>
            <w:r w:rsidRPr="00E31D73">
              <w:rPr>
                <w:lang w:val="en-US"/>
              </w:rPr>
              <w:t>1.2</w:t>
            </w:r>
          </w:p>
        </w:tc>
        <w:tc>
          <w:tcPr>
            <w:tcW w:w="5518" w:type="dxa"/>
            <w:shd w:val="clear" w:color="auto" w:fill="auto"/>
            <w:vAlign w:val="center"/>
            <w:hideMark/>
          </w:tcPr>
          <w:p w14:paraId="6B6CD62D" w14:textId="77777777" w:rsidR="00253539" w:rsidRPr="00E31D73" w:rsidRDefault="00253539" w:rsidP="00AA2ABB">
            <w:pPr>
              <w:rPr>
                <w:lang w:val="en-US"/>
              </w:rPr>
            </w:pPr>
            <w:proofErr w:type="spellStart"/>
            <w:r w:rsidRPr="00E31D73">
              <w:rPr>
                <w:lang w:val="en-US"/>
              </w:rPr>
              <w:t>Согласование</w:t>
            </w:r>
            <w:proofErr w:type="spellEnd"/>
            <w:r w:rsidRPr="00E31D73">
              <w:rPr>
                <w:lang w:val="en-US"/>
              </w:rPr>
              <w:t xml:space="preserve"> </w:t>
            </w:r>
            <w:proofErr w:type="spellStart"/>
            <w:r w:rsidRPr="00E31D73">
              <w:rPr>
                <w:lang w:val="en-US"/>
              </w:rPr>
              <w:t>плана</w:t>
            </w:r>
            <w:proofErr w:type="spellEnd"/>
            <w:r w:rsidRPr="00E31D73">
              <w:rPr>
                <w:lang w:val="en-US"/>
              </w:rPr>
              <w:t xml:space="preserve"> </w:t>
            </w:r>
            <w:proofErr w:type="spellStart"/>
            <w:r w:rsidRPr="00E31D73">
              <w:rPr>
                <w:lang w:val="en-US"/>
              </w:rPr>
              <w:t>графика</w:t>
            </w:r>
            <w:proofErr w:type="spellEnd"/>
            <w:r w:rsidRPr="00E31D73">
              <w:rPr>
                <w:lang w:val="en-US"/>
              </w:rPr>
              <w:t xml:space="preserve"> </w:t>
            </w:r>
            <w:proofErr w:type="spellStart"/>
            <w:r w:rsidRPr="00E31D73">
              <w:rPr>
                <w:lang w:val="en-US"/>
              </w:rPr>
              <w:t>работ</w:t>
            </w:r>
            <w:proofErr w:type="spellEnd"/>
            <w:r w:rsidRPr="00E31D73">
              <w:rPr>
                <w:lang w:val="en-US"/>
              </w:rPr>
              <w:t xml:space="preserve"> </w:t>
            </w:r>
          </w:p>
        </w:tc>
        <w:tc>
          <w:tcPr>
            <w:tcW w:w="2028" w:type="dxa"/>
            <w:shd w:val="clear" w:color="auto" w:fill="auto"/>
            <w:vAlign w:val="center"/>
            <w:hideMark/>
          </w:tcPr>
          <w:p w14:paraId="49617CC6"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3BFC9EA8" w14:textId="77777777" w:rsidR="00253539" w:rsidRPr="00E31D73" w:rsidRDefault="00253539" w:rsidP="00AA2ABB">
            <w:pPr>
              <w:jc w:val="center"/>
              <w:rPr>
                <w:b/>
                <w:bCs/>
                <w:lang w:val="en-US"/>
              </w:rPr>
            </w:pPr>
            <w:r w:rsidRPr="00E31D73">
              <w:rPr>
                <w:b/>
                <w:bCs/>
                <w:lang w:val="en-US"/>
              </w:rPr>
              <w:t> </w:t>
            </w:r>
          </w:p>
        </w:tc>
      </w:tr>
      <w:tr w:rsidR="00253539" w:rsidRPr="00E31D73" w14:paraId="273A4EEC" w14:textId="77777777" w:rsidTr="00AA2ABB">
        <w:trPr>
          <w:trHeight w:val="315"/>
        </w:trPr>
        <w:tc>
          <w:tcPr>
            <w:tcW w:w="816" w:type="dxa"/>
            <w:shd w:val="clear" w:color="auto" w:fill="auto"/>
            <w:vAlign w:val="center"/>
            <w:hideMark/>
          </w:tcPr>
          <w:p w14:paraId="190B96BF" w14:textId="77777777" w:rsidR="00253539" w:rsidRPr="00E31D73" w:rsidRDefault="00253539" w:rsidP="00AA2ABB">
            <w:pPr>
              <w:rPr>
                <w:lang w:val="en-US"/>
              </w:rPr>
            </w:pPr>
            <w:r w:rsidRPr="00E31D73">
              <w:rPr>
                <w:lang w:val="en-US"/>
              </w:rPr>
              <w:t>1.3</w:t>
            </w:r>
          </w:p>
        </w:tc>
        <w:tc>
          <w:tcPr>
            <w:tcW w:w="5518" w:type="dxa"/>
            <w:shd w:val="clear" w:color="auto" w:fill="auto"/>
            <w:vAlign w:val="center"/>
            <w:hideMark/>
          </w:tcPr>
          <w:p w14:paraId="6CA2DF52" w14:textId="77777777" w:rsidR="00253539" w:rsidRPr="00E31D73" w:rsidRDefault="00253539" w:rsidP="00AA2ABB">
            <w:pPr>
              <w:rPr>
                <w:lang w:val="en-US"/>
              </w:rPr>
            </w:pPr>
            <w:proofErr w:type="spellStart"/>
            <w:r w:rsidRPr="00E31D73">
              <w:rPr>
                <w:lang w:val="en-US"/>
              </w:rPr>
              <w:t>Контроль</w:t>
            </w:r>
            <w:proofErr w:type="spellEnd"/>
            <w:r w:rsidRPr="00E31D73">
              <w:rPr>
                <w:lang w:val="en-US"/>
              </w:rPr>
              <w:t xml:space="preserve"> </w:t>
            </w:r>
            <w:proofErr w:type="spellStart"/>
            <w:r w:rsidRPr="00E31D73">
              <w:rPr>
                <w:lang w:val="en-US"/>
              </w:rPr>
              <w:t>выполнения</w:t>
            </w:r>
            <w:proofErr w:type="spellEnd"/>
            <w:r w:rsidRPr="00E31D73">
              <w:rPr>
                <w:lang w:val="en-US"/>
              </w:rPr>
              <w:t xml:space="preserve"> </w:t>
            </w:r>
            <w:proofErr w:type="spellStart"/>
            <w:r w:rsidRPr="00E31D73">
              <w:rPr>
                <w:lang w:val="en-US"/>
              </w:rPr>
              <w:t>работ</w:t>
            </w:r>
            <w:proofErr w:type="spellEnd"/>
          </w:p>
        </w:tc>
        <w:tc>
          <w:tcPr>
            <w:tcW w:w="2028" w:type="dxa"/>
            <w:shd w:val="clear" w:color="auto" w:fill="auto"/>
            <w:vAlign w:val="center"/>
            <w:hideMark/>
          </w:tcPr>
          <w:p w14:paraId="3F5E46FF"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1ED6885E" w14:textId="77777777" w:rsidR="00253539" w:rsidRPr="00E31D73" w:rsidRDefault="00253539" w:rsidP="00AA2ABB">
            <w:pPr>
              <w:jc w:val="center"/>
              <w:rPr>
                <w:b/>
                <w:bCs/>
                <w:lang w:val="en-US"/>
              </w:rPr>
            </w:pPr>
            <w:r w:rsidRPr="00E31D73">
              <w:rPr>
                <w:b/>
                <w:bCs/>
                <w:lang w:val="en-US"/>
              </w:rPr>
              <w:t>S</w:t>
            </w:r>
          </w:p>
        </w:tc>
      </w:tr>
      <w:tr w:rsidR="00253539" w:rsidRPr="00E31D73" w14:paraId="5D100ED8" w14:textId="77777777" w:rsidTr="00AA2ABB">
        <w:trPr>
          <w:trHeight w:val="315"/>
        </w:trPr>
        <w:tc>
          <w:tcPr>
            <w:tcW w:w="816" w:type="dxa"/>
            <w:shd w:val="clear" w:color="auto" w:fill="auto"/>
            <w:vAlign w:val="center"/>
            <w:hideMark/>
          </w:tcPr>
          <w:p w14:paraId="02F2863C" w14:textId="77777777" w:rsidR="00253539" w:rsidRPr="00E31D73" w:rsidRDefault="00253539" w:rsidP="00AA2ABB">
            <w:pPr>
              <w:rPr>
                <w:lang w:val="en-US"/>
              </w:rPr>
            </w:pPr>
            <w:r w:rsidRPr="00E31D73">
              <w:rPr>
                <w:lang w:val="en-US"/>
              </w:rPr>
              <w:t>1.4</w:t>
            </w:r>
          </w:p>
        </w:tc>
        <w:tc>
          <w:tcPr>
            <w:tcW w:w="5518" w:type="dxa"/>
            <w:shd w:val="clear" w:color="auto" w:fill="auto"/>
            <w:vAlign w:val="center"/>
            <w:hideMark/>
          </w:tcPr>
          <w:p w14:paraId="2D145EC0" w14:textId="77777777" w:rsidR="00253539" w:rsidRPr="00E31D73" w:rsidRDefault="00253539" w:rsidP="00AA2ABB">
            <w:pPr>
              <w:rPr>
                <w:lang w:val="en-US"/>
              </w:rPr>
            </w:pPr>
            <w:proofErr w:type="spellStart"/>
            <w:r w:rsidRPr="00E31D73">
              <w:rPr>
                <w:lang w:val="en-US"/>
              </w:rPr>
              <w:t>Организация</w:t>
            </w:r>
            <w:proofErr w:type="spellEnd"/>
            <w:r w:rsidRPr="00E31D73">
              <w:rPr>
                <w:lang w:val="en-US"/>
              </w:rPr>
              <w:t xml:space="preserve"> </w:t>
            </w:r>
            <w:proofErr w:type="spellStart"/>
            <w:r w:rsidRPr="00E31D73">
              <w:rPr>
                <w:lang w:val="en-US"/>
              </w:rPr>
              <w:t>структуры</w:t>
            </w:r>
            <w:proofErr w:type="spellEnd"/>
            <w:r w:rsidRPr="00E31D73">
              <w:rPr>
                <w:lang w:val="en-US"/>
              </w:rPr>
              <w:t xml:space="preserve"> </w:t>
            </w:r>
            <w:proofErr w:type="spellStart"/>
            <w:r w:rsidRPr="00E31D73">
              <w:rPr>
                <w:lang w:val="en-US"/>
              </w:rPr>
              <w:t>проекта</w:t>
            </w:r>
            <w:proofErr w:type="spellEnd"/>
          </w:p>
        </w:tc>
        <w:tc>
          <w:tcPr>
            <w:tcW w:w="2028" w:type="dxa"/>
            <w:shd w:val="clear" w:color="auto" w:fill="auto"/>
            <w:vAlign w:val="center"/>
            <w:hideMark/>
          </w:tcPr>
          <w:p w14:paraId="0183B303"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34773A9B" w14:textId="77777777" w:rsidR="00253539" w:rsidRPr="00E31D73" w:rsidRDefault="00253539" w:rsidP="00AA2ABB">
            <w:pPr>
              <w:jc w:val="center"/>
              <w:rPr>
                <w:b/>
                <w:bCs/>
                <w:lang w:val="en-US"/>
              </w:rPr>
            </w:pPr>
            <w:r w:rsidRPr="00E31D73">
              <w:rPr>
                <w:b/>
                <w:bCs/>
                <w:lang w:val="en-US"/>
              </w:rPr>
              <w:t xml:space="preserve">R </w:t>
            </w:r>
          </w:p>
        </w:tc>
      </w:tr>
      <w:tr w:rsidR="00253539" w:rsidRPr="00E31D73" w14:paraId="3C033186" w14:textId="77777777" w:rsidTr="00AA2ABB">
        <w:trPr>
          <w:trHeight w:val="1635"/>
        </w:trPr>
        <w:tc>
          <w:tcPr>
            <w:tcW w:w="816" w:type="dxa"/>
            <w:shd w:val="clear" w:color="auto" w:fill="auto"/>
            <w:vAlign w:val="center"/>
            <w:hideMark/>
          </w:tcPr>
          <w:p w14:paraId="4C166533" w14:textId="77777777" w:rsidR="00253539" w:rsidRPr="00E31D73" w:rsidRDefault="00253539" w:rsidP="00AA2ABB">
            <w:pPr>
              <w:rPr>
                <w:lang w:val="en-US"/>
              </w:rPr>
            </w:pPr>
            <w:r w:rsidRPr="00E31D73">
              <w:rPr>
                <w:lang w:val="en-US"/>
              </w:rPr>
              <w:t>1.5</w:t>
            </w:r>
          </w:p>
        </w:tc>
        <w:tc>
          <w:tcPr>
            <w:tcW w:w="5518" w:type="dxa"/>
            <w:shd w:val="clear" w:color="auto" w:fill="auto"/>
            <w:vAlign w:val="center"/>
            <w:hideMark/>
          </w:tcPr>
          <w:p w14:paraId="123526E7" w14:textId="77777777" w:rsidR="00253539" w:rsidRPr="00E31D73" w:rsidRDefault="00253539" w:rsidP="00AA2ABB">
            <w:pPr>
              <w:jc w:val="both"/>
            </w:pPr>
            <w:r w:rsidRPr="00E31D73">
              <w:t>Формирование списка участников с детальным пояснением роли, участков ответственности и выполняемых задач в ходе процесса замены оборудования со стороны Заказчика (должен содержать контактную информацию каждого представителя (е-</w:t>
            </w:r>
            <w:r w:rsidRPr="00E31D73">
              <w:rPr>
                <w:lang w:val="en-US"/>
              </w:rPr>
              <w:t>mail</w:t>
            </w:r>
            <w:r w:rsidRPr="00E31D73">
              <w:t xml:space="preserve">, </w:t>
            </w:r>
            <w:proofErr w:type="spellStart"/>
            <w:r w:rsidRPr="00E31D73">
              <w:t>конт</w:t>
            </w:r>
            <w:proofErr w:type="spellEnd"/>
            <w:r w:rsidRPr="00E31D73">
              <w:t>. телефон)</w:t>
            </w:r>
          </w:p>
        </w:tc>
        <w:tc>
          <w:tcPr>
            <w:tcW w:w="2028" w:type="dxa"/>
            <w:shd w:val="clear" w:color="auto" w:fill="auto"/>
            <w:vAlign w:val="center"/>
            <w:hideMark/>
          </w:tcPr>
          <w:p w14:paraId="1C222970"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659C6608" w14:textId="77777777" w:rsidR="00253539" w:rsidRPr="00E31D73" w:rsidRDefault="00253539" w:rsidP="00AA2ABB">
            <w:pPr>
              <w:jc w:val="center"/>
              <w:rPr>
                <w:b/>
                <w:bCs/>
                <w:lang w:val="en-US"/>
              </w:rPr>
            </w:pPr>
            <w:r w:rsidRPr="00E31D73">
              <w:rPr>
                <w:b/>
                <w:bCs/>
                <w:lang w:val="en-US"/>
              </w:rPr>
              <w:t> </w:t>
            </w:r>
          </w:p>
        </w:tc>
      </w:tr>
      <w:tr w:rsidR="00253539" w:rsidRPr="00E31D73" w14:paraId="5A216F63" w14:textId="77777777" w:rsidTr="00AA2ABB">
        <w:trPr>
          <w:trHeight w:val="1635"/>
        </w:trPr>
        <w:tc>
          <w:tcPr>
            <w:tcW w:w="816" w:type="dxa"/>
            <w:shd w:val="clear" w:color="auto" w:fill="auto"/>
            <w:vAlign w:val="center"/>
            <w:hideMark/>
          </w:tcPr>
          <w:p w14:paraId="618FBBBE" w14:textId="77777777" w:rsidR="00253539" w:rsidRPr="00E31D73" w:rsidRDefault="00253539" w:rsidP="00AA2ABB">
            <w:pPr>
              <w:rPr>
                <w:lang w:val="en-US"/>
              </w:rPr>
            </w:pPr>
            <w:r w:rsidRPr="00E31D73">
              <w:rPr>
                <w:lang w:val="en-US"/>
              </w:rPr>
              <w:t>1.6</w:t>
            </w:r>
          </w:p>
        </w:tc>
        <w:tc>
          <w:tcPr>
            <w:tcW w:w="5518" w:type="dxa"/>
            <w:shd w:val="clear" w:color="auto" w:fill="auto"/>
            <w:vAlign w:val="center"/>
            <w:hideMark/>
          </w:tcPr>
          <w:p w14:paraId="62224E99" w14:textId="77777777" w:rsidR="00253539" w:rsidRPr="00E31D73" w:rsidRDefault="00253539" w:rsidP="00AA2ABB">
            <w:pPr>
              <w:jc w:val="both"/>
            </w:pPr>
            <w:r w:rsidRPr="00E31D73">
              <w:t>Формирование списка участников с детальным пояснением роли, участков ответственности и выполняемых задач в ходе процесса замены оборудования со стороны Исполнителя (должен содержать контактную информацию каждого представителя (е-</w:t>
            </w:r>
            <w:r w:rsidRPr="00E31D73">
              <w:rPr>
                <w:lang w:val="en-US"/>
              </w:rPr>
              <w:t>mail</w:t>
            </w:r>
            <w:r w:rsidRPr="00E31D73">
              <w:t xml:space="preserve">, </w:t>
            </w:r>
            <w:proofErr w:type="spellStart"/>
            <w:r w:rsidRPr="00E31D73">
              <w:t>конт</w:t>
            </w:r>
            <w:proofErr w:type="spellEnd"/>
            <w:r w:rsidRPr="00E31D73">
              <w:t>. телефон)</w:t>
            </w:r>
          </w:p>
        </w:tc>
        <w:tc>
          <w:tcPr>
            <w:tcW w:w="2028" w:type="dxa"/>
            <w:shd w:val="clear" w:color="auto" w:fill="auto"/>
            <w:vAlign w:val="center"/>
            <w:hideMark/>
          </w:tcPr>
          <w:p w14:paraId="592E36F8"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5CFFBDCE" w14:textId="77777777" w:rsidR="00253539" w:rsidRPr="00E31D73" w:rsidRDefault="00253539" w:rsidP="00AA2ABB">
            <w:pPr>
              <w:jc w:val="center"/>
              <w:rPr>
                <w:b/>
                <w:bCs/>
                <w:lang w:val="en-US"/>
              </w:rPr>
            </w:pPr>
            <w:r w:rsidRPr="00E31D73">
              <w:rPr>
                <w:b/>
                <w:bCs/>
                <w:lang w:val="en-US"/>
              </w:rPr>
              <w:t>R</w:t>
            </w:r>
          </w:p>
        </w:tc>
      </w:tr>
      <w:tr w:rsidR="00253539" w:rsidRPr="00E31D73" w14:paraId="63AE420B" w14:textId="77777777" w:rsidTr="00AA2ABB">
        <w:trPr>
          <w:trHeight w:val="315"/>
        </w:trPr>
        <w:tc>
          <w:tcPr>
            <w:tcW w:w="816" w:type="dxa"/>
            <w:shd w:val="clear" w:color="auto" w:fill="auto"/>
            <w:vAlign w:val="center"/>
            <w:hideMark/>
          </w:tcPr>
          <w:p w14:paraId="4FBB03DA" w14:textId="77777777" w:rsidR="00253539" w:rsidRPr="00E31D73" w:rsidRDefault="00253539" w:rsidP="00AA2ABB">
            <w:pPr>
              <w:rPr>
                <w:lang w:val="en-US"/>
              </w:rPr>
            </w:pPr>
            <w:r w:rsidRPr="00E31D73">
              <w:rPr>
                <w:lang w:val="en-US"/>
              </w:rPr>
              <w:t>1.7</w:t>
            </w:r>
          </w:p>
        </w:tc>
        <w:tc>
          <w:tcPr>
            <w:tcW w:w="5518" w:type="dxa"/>
            <w:shd w:val="clear" w:color="auto" w:fill="auto"/>
            <w:vAlign w:val="center"/>
            <w:hideMark/>
          </w:tcPr>
          <w:p w14:paraId="548FA8B2" w14:textId="77777777" w:rsidR="00253539" w:rsidRPr="00E31D73" w:rsidRDefault="00253539" w:rsidP="00AA2ABB">
            <w:pPr>
              <w:rPr>
                <w:lang w:val="en-US"/>
              </w:rPr>
            </w:pPr>
            <w:proofErr w:type="spellStart"/>
            <w:r w:rsidRPr="00E31D73">
              <w:rPr>
                <w:lang w:val="en-US"/>
              </w:rPr>
              <w:t>Планирование</w:t>
            </w:r>
            <w:proofErr w:type="spellEnd"/>
            <w:r w:rsidRPr="00E31D73">
              <w:rPr>
                <w:lang w:val="en-US"/>
              </w:rPr>
              <w:t xml:space="preserve"> </w:t>
            </w:r>
            <w:proofErr w:type="spellStart"/>
            <w:r w:rsidRPr="00E31D73">
              <w:rPr>
                <w:lang w:val="en-US"/>
              </w:rPr>
              <w:t>ресурсов</w:t>
            </w:r>
            <w:proofErr w:type="spellEnd"/>
          </w:p>
        </w:tc>
        <w:tc>
          <w:tcPr>
            <w:tcW w:w="2028" w:type="dxa"/>
            <w:shd w:val="clear" w:color="auto" w:fill="auto"/>
            <w:vAlign w:val="center"/>
            <w:hideMark/>
          </w:tcPr>
          <w:p w14:paraId="2647A116" w14:textId="77777777" w:rsidR="00253539" w:rsidRPr="00E31D73" w:rsidRDefault="00253539" w:rsidP="00AA2ABB">
            <w:pPr>
              <w:jc w:val="center"/>
              <w:rPr>
                <w:b/>
                <w:bCs/>
                <w:lang w:val="en-US"/>
              </w:rPr>
            </w:pPr>
            <w:r w:rsidRPr="00C616DD">
              <w:rPr>
                <w:b/>
                <w:bCs/>
                <w:lang w:val="en-US"/>
              </w:rPr>
              <w:t>S</w:t>
            </w:r>
          </w:p>
        </w:tc>
        <w:tc>
          <w:tcPr>
            <w:tcW w:w="1638" w:type="dxa"/>
            <w:shd w:val="clear" w:color="auto" w:fill="auto"/>
            <w:vAlign w:val="center"/>
            <w:hideMark/>
          </w:tcPr>
          <w:p w14:paraId="24FB9C77" w14:textId="77777777" w:rsidR="00253539" w:rsidRPr="00E31D73" w:rsidRDefault="00253539" w:rsidP="00AA2ABB">
            <w:pPr>
              <w:jc w:val="center"/>
              <w:rPr>
                <w:b/>
                <w:bCs/>
                <w:lang w:val="en-US"/>
              </w:rPr>
            </w:pPr>
            <w:r w:rsidRPr="00E31D73">
              <w:rPr>
                <w:b/>
                <w:bCs/>
                <w:lang w:val="en-US"/>
              </w:rPr>
              <w:t>R</w:t>
            </w:r>
          </w:p>
        </w:tc>
      </w:tr>
      <w:tr w:rsidR="00253539" w:rsidRPr="00E31D73" w14:paraId="337831EB" w14:textId="77777777" w:rsidTr="00AA2ABB">
        <w:trPr>
          <w:trHeight w:val="315"/>
        </w:trPr>
        <w:tc>
          <w:tcPr>
            <w:tcW w:w="816" w:type="dxa"/>
            <w:shd w:val="clear" w:color="auto" w:fill="auto"/>
            <w:vAlign w:val="center"/>
            <w:hideMark/>
          </w:tcPr>
          <w:p w14:paraId="2F287E68" w14:textId="77777777" w:rsidR="00253539" w:rsidRPr="00E31D73" w:rsidRDefault="00253539" w:rsidP="00AA2ABB">
            <w:pPr>
              <w:rPr>
                <w:lang w:val="en-US"/>
              </w:rPr>
            </w:pPr>
            <w:r w:rsidRPr="00E31D73">
              <w:rPr>
                <w:lang w:val="en-US"/>
              </w:rPr>
              <w:t>1.8</w:t>
            </w:r>
          </w:p>
        </w:tc>
        <w:tc>
          <w:tcPr>
            <w:tcW w:w="5518" w:type="dxa"/>
            <w:shd w:val="clear" w:color="auto" w:fill="auto"/>
            <w:vAlign w:val="center"/>
            <w:hideMark/>
          </w:tcPr>
          <w:p w14:paraId="3F863087" w14:textId="77777777" w:rsidR="00253539" w:rsidRPr="00E31D73" w:rsidRDefault="00253539" w:rsidP="00AA2ABB">
            <w:pPr>
              <w:rPr>
                <w:lang w:val="en-US"/>
              </w:rPr>
            </w:pPr>
            <w:proofErr w:type="spellStart"/>
            <w:r w:rsidRPr="00E31D73">
              <w:rPr>
                <w:lang w:val="en-US"/>
              </w:rPr>
              <w:t>Контроль</w:t>
            </w:r>
            <w:proofErr w:type="spellEnd"/>
            <w:r w:rsidRPr="00E31D73">
              <w:rPr>
                <w:lang w:val="en-US"/>
              </w:rPr>
              <w:t xml:space="preserve"> </w:t>
            </w:r>
            <w:proofErr w:type="spellStart"/>
            <w:r w:rsidRPr="00E31D73">
              <w:rPr>
                <w:lang w:val="en-US"/>
              </w:rPr>
              <w:t>качества</w:t>
            </w:r>
            <w:proofErr w:type="spellEnd"/>
          </w:p>
        </w:tc>
        <w:tc>
          <w:tcPr>
            <w:tcW w:w="2028" w:type="dxa"/>
            <w:shd w:val="clear" w:color="auto" w:fill="auto"/>
            <w:vAlign w:val="center"/>
            <w:hideMark/>
          </w:tcPr>
          <w:p w14:paraId="1A006F3B"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1DB7E927" w14:textId="77777777" w:rsidR="00253539" w:rsidRPr="00E31D73" w:rsidRDefault="00253539" w:rsidP="00AA2ABB">
            <w:pPr>
              <w:jc w:val="center"/>
              <w:rPr>
                <w:b/>
                <w:bCs/>
                <w:lang w:val="en-US"/>
              </w:rPr>
            </w:pPr>
            <w:r w:rsidRPr="00E31D73">
              <w:rPr>
                <w:b/>
                <w:bCs/>
                <w:lang w:val="en-US"/>
              </w:rPr>
              <w:t>R</w:t>
            </w:r>
          </w:p>
        </w:tc>
      </w:tr>
      <w:tr w:rsidR="00253539" w:rsidRPr="00E31D73" w14:paraId="0B4A9B2C" w14:textId="77777777" w:rsidTr="00AA2ABB">
        <w:trPr>
          <w:trHeight w:val="315"/>
        </w:trPr>
        <w:tc>
          <w:tcPr>
            <w:tcW w:w="816" w:type="dxa"/>
            <w:shd w:val="clear" w:color="auto" w:fill="auto"/>
            <w:vAlign w:val="center"/>
            <w:hideMark/>
          </w:tcPr>
          <w:p w14:paraId="251FD96B" w14:textId="77777777" w:rsidR="00253539" w:rsidRPr="00E31D73" w:rsidRDefault="00253539" w:rsidP="00AA2ABB">
            <w:pPr>
              <w:rPr>
                <w:lang w:val="en-US"/>
              </w:rPr>
            </w:pPr>
            <w:r w:rsidRPr="00E31D73">
              <w:rPr>
                <w:lang w:val="en-US"/>
              </w:rPr>
              <w:t>1.9</w:t>
            </w:r>
          </w:p>
        </w:tc>
        <w:tc>
          <w:tcPr>
            <w:tcW w:w="5518" w:type="dxa"/>
            <w:shd w:val="clear" w:color="auto" w:fill="auto"/>
            <w:vAlign w:val="center"/>
            <w:hideMark/>
          </w:tcPr>
          <w:p w14:paraId="51E49791" w14:textId="77777777" w:rsidR="00253539" w:rsidRPr="00E31D73" w:rsidRDefault="00253539" w:rsidP="00AA2ABB">
            <w:pPr>
              <w:rPr>
                <w:lang w:val="en-US"/>
              </w:rPr>
            </w:pPr>
            <w:proofErr w:type="spellStart"/>
            <w:r w:rsidRPr="00E31D73">
              <w:rPr>
                <w:lang w:val="en-US"/>
              </w:rPr>
              <w:t>Документирование</w:t>
            </w:r>
            <w:proofErr w:type="spellEnd"/>
            <w:r w:rsidRPr="00E31D73">
              <w:rPr>
                <w:lang w:val="en-US"/>
              </w:rPr>
              <w:t xml:space="preserve"> </w:t>
            </w:r>
            <w:proofErr w:type="spellStart"/>
            <w:r w:rsidRPr="00E31D73">
              <w:rPr>
                <w:lang w:val="en-US"/>
              </w:rPr>
              <w:t>проекта</w:t>
            </w:r>
            <w:proofErr w:type="spellEnd"/>
            <w:r w:rsidRPr="00E31D73">
              <w:rPr>
                <w:lang w:val="en-US"/>
              </w:rPr>
              <w:t xml:space="preserve"> </w:t>
            </w:r>
          </w:p>
        </w:tc>
        <w:tc>
          <w:tcPr>
            <w:tcW w:w="2028" w:type="dxa"/>
            <w:shd w:val="clear" w:color="auto" w:fill="auto"/>
            <w:vAlign w:val="center"/>
            <w:hideMark/>
          </w:tcPr>
          <w:p w14:paraId="49976A45"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50D4B5AD" w14:textId="77777777" w:rsidR="00253539" w:rsidRPr="00E31D73" w:rsidRDefault="00253539" w:rsidP="00AA2ABB">
            <w:pPr>
              <w:jc w:val="center"/>
              <w:rPr>
                <w:b/>
                <w:bCs/>
                <w:lang w:val="en-US"/>
              </w:rPr>
            </w:pPr>
            <w:r w:rsidRPr="00E31D73">
              <w:rPr>
                <w:b/>
                <w:bCs/>
                <w:lang w:val="en-US"/>
              </w:rPr>
              <w:t>R</w:t>
            </w:r>
          </w:p>
        </w:tc>
      </w:tr>
      <w:tr w:rsidR="00253539" w:rsidRPr="00E31D73" w14:paraId="7E7CC69D" w14:textId="77777777" w:rsidTr="00AA2ABB">
        <w:trPr>
          <w:trHeight w:val="315"/>
        </w:trPr>
        <w:tc>
          <w:tcPr>
            <w:tcW w:w="816" w:type="dxa"/>
            <w:shd w:val="clear" w:color="auto" w:fill="auto"/>
            <w:vAlign w:val="center"/>
            <w:hideMark/>
          </w:tcPr>
          <w:p w14:paraId="482F9AFC" w14:textId="77777777" w:rsidR="00253539" w:rsidRPr="00E31D73" w:rsidRDefault="00253539" w:rsidP="00AA2ABB">
            <w:pPr>
              <w:rPr>
                <w:lang w:val="en-US"/>
              </w:rPr>
            </w:pPr>
            <w:r w:rsidRPr="00E31D73">
              <w:rPr>
                <w:lang w:val="en-US"/>
              </w:rPr>
              <w:t>1.10</w:t>
            </w:r>
          </w:p>
        </w:tc>
        <w:tc>
          <w:tcPr>
            <w:tcW w:w="5518" w:type="dxa"/>
            <w:shd w:val="clear" w:color="auto" w:fill="auto"/>
            <w:vAlign w:val="center"/>
            <w:hideMark/>
          </w:tcPr>
          <w:p w14:paraId="655991A2" w14:textId="77777777" w:rsidR="00253539" w:rsidRPr="00E31D73" w:rsidRDefault="00253539" w:rsidP="00AA2ABB">
            <w:pPr>
              <w:rPr>
                <w:lang w:val="en-US"/>
              </w:rPr>
            </w:pPr>
            <w:proofErr w:type="spellStart"/>
            <w:r w:rsidRPr="00E31D73">
              <w:rPr>
                <w:lang w:val="en-US"/>
              </w:rPr>
              <w:t>Cоставление</w:t>
            </w:r>
            <w:proofErr w:type="spellEnd"/>
            <w:r w:rsidRPr="00E31D73">
              <w:rPr>
                <w:lang w:val="en-US"/>
              </w:rPr>
              <w:t xml:space="preserve"> </w:t>
            </w:r>
            <w:proofErr w:type="spellStart"/>
            <w:r w:rsidRPr="00E31D73">
              <w:rPr>
                <w:lang w:val="en-US"/>
              </w:rPr>
              <w:t>отчётов</w:t>
            </w:r>
            <w:proofErr w:type="spellEnd"/>
          </w:p>
        </w:tc>
        <w:tc>
          <w:tcPr>
            <w:tcW w:w="2028" w:type="dxa"/>
            <w:shd w:val="clear" w:color="auto" w:fill="auto"/>
            <w:vAlign w:val="center"/>
            <w:hideMark/>
          </w:tcPr>
          <w:p w14:paraId="3834D6C2"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5E1FA153" w14:textId="77777777" w:rsidR="00253539" w:rsidRPr="00E31D73" w:rsidRDefault="00253539" w:rsidP="00AA2ABB">
            <w:pPr>
              <w:jc w:val="center"/>
              <w:rPr>
                <w:b/>
                <w:bCs/>
                <w:lang w:val="en-US"/>
              </w:rPr>
            </w:pPr>
            <w:r w:rsidRPr="00E31D73">
              <w:rPr>
                <w:b/>
                <w:bCs/>
                <w:lang w:val="en-US"/>
              </w:rPr>
              <w:t>R</w:t>
            </w:r>
          </w:p>
        </w:tc>
      </w:tr>
      <w:tr w:rsidR="00253539" w:rsidRPr="00E31D73" w14:paraId="70F3B7D2" w14:textId="77777777" w:rsidTr="00AA2ABB">
        <w:trPr>
          <w:trHeight w:val="315"/>
        </w:trPr>
        <w:tc>
          <w:tcPr>
            <w:tcW w:w="816" w:type="dxa"/>
            <w:shd w:val="clear" w:color="auto" w:fill="auto"/>
            <w:vAlign w:val="center"/>
            <w:hideMark/>
          </w:tcPr>
          <w:p w14:paraId="13DC7098" w14:textId="77777777" w:rsidR="00253539" w:rsidRPr="00E31D73" w:rsidRDefault="00253539" w:rsidP="00AA2ABB">
            <w:pPr>
              <w:rPr>
                <w:lang w:val="en-US"/>
              </w:rPr>
            </w:pPr>
            <w:r w:rsidRPr="00E31D73">
              <w:rPr>
                <w:lang w:val="en-US"/>
              </w:rPr>
              <w:t>1.11</w:t>
            </w:r>
          </w:p>
        </w:tc>
        <w:tc>
          <w:tcPr>
            <w:tcW w:w="5518" w:type="dxa"/>
            <w:shd w:val="clear" w:color="auto" w:fill="auto"/>
            <w:vAlign w:val="center"/>
            <w:hideMark/>
          </w:tcPr>
          <w:p w14:paraId="0AD83EEE" w14:textId="77777777" w:rsidR="00253539" w:rsidRPr="00E31D73" w:rsidRDefault="00253539" w:rsidP="00AA2ABB">
            <w:pPr>
              <w:rPr>
                <w:lang w:val="en-US"/>
              </w:rPr>
            </w:pPr>
            <w:proofErr w:type="spellStart"/>
            <w:r w:rsidRPr="00E31D73">
              <w:rPr>
                <w:lang w:val="en-US"/>
              </w:rPr>
              <w:t>Процедуры</w:t>
            </w:r>
            <w:proofErr w:type="spellEnd"/>
            <w:r w:rsidRPr="00E31D73">
              <w:rPr>
                <w:lang w:val="en-US"/>
              </w:rPr>
              <w:t xml:space="preserve"> </w:t>
            </w:r>
            <w:proofErr w:type="spellStart"/>
            <w:r w:rsidRPr="00E31D73">
              <w:rPr>
                <w:lang w:val="en-US"/>
              </w:rPr>
              <w:t>изменения</w:t>
            </w:r>
            <w:proofErr w:type="spellEnd"/>
            <w:r w:rsidRPr="00E31D73">
              <w:rPr>
                <w:lang w:val="en-US"/>
              </w:rPr>
              <w:t xml:space="preserve"> </w:t>
            </w:r>
            <w:proofErr w:type="spellStart"/>
            <w:r w:rsidRPr="00E31D73">
              <w:rPr>
                <w:lang w:val="en-US"/>
              </w:rPr>
              <w:t>заказов</w:t>
            </w:r>
            <w:proofErr w:type="spellEnd"/>
          </w:p>
        </w:tc>
        <w:tc>
          <w:tcPr>
            <w:tcW w:w="2028" w:type="dxa"/>
            <w:shd w:val="clear" w:color="auto" w:fill="auto"/>
            <w:vAlign w:val="center"/>
            <w:hideMark/>
          </w:tcPr>
          <w:p w14:paraId="24F2DD6B"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14252B1D" w14:textId="77777777" w:rsidR="00253539" w:rsidRPr="00E31D73" w:rsidRDefault="00253539" w:rsidP="00AA2ABB">
            <w:pPr>
              <w:jc w:val="center"/>
              <w:rPr>
                <w:b/>
                <w:bCs/>
                <w:lang w:val="en-US"/>
              </w:rPr>
            </w:pPr>
            <w:r w:rsidRPr="00E31D73">
              <w:rPr>
                <w:b/>
                <w:bCs/>
                <w:lang w:val="en-US"/>
              </w:rPr>
              <w:t>R</w:t>
            </w:r>
          </w:p>
        </w:tc>
      </w:tr>
      <w:tr w:rsidR="00253539" w:rsidRPr="00E31D73" w14:paraId="3F2C7BFD" w14:textId="77777777" w:rsidTr="00AA2ABB">
        <w:trPr>
          <w:trHeight w:val="315"/>
        </w:trPr>
        <w:tc>
          <w:tcPr>
            <w:tcW w:w="816" w:type="dxa"/>
            <w:shd w:val="clear" w:color="auto" w:fill="auto"/>
            <w:vAlign w:val="center"/>
            <w:hideMark/>
          </w:tcPr>
          <w:p w14:paraId="50DFEDA5" w14:textId="77777777" w:rsidR="00253539" w:rsidRPr="00E31D73" w:rsidRDefault="00253539" w:rsidP="00AA2ABB">
            <w:pPr>
              <w:rPr>
                <w:lang w:val="en-US"/>
              </w:rPr>
            </w:pPr>
            <w:r w:rsidRPr="00E31D73">
              <w:rPr>
                <w:lang w:val="en-US"/>
              </w:rPr>
              <w:t>1.12</w:t>
            </w:r>
          </w:p>
        </w:tc>
        <w:tc>
          <w:tcPr>
            <w:tcW w:w="5518" w:type="dxa"/>
            <w:shd w:val="clear" w:color="auto" w:fill="auto"/>
            <w:vAlign w:val="center"/>
            <w:hideMark/>
          </w:tcPr>
          <w:p w14:paraId="39ACC49C" w14:textId="77777777" w:rsidR="00253539" w:rsidRPr="00E31D73" w:rsidRDefault="00253539" w:rsidP="00AA2ABB">
            <w:pPr>
              <w:rPr>
                <w:lang w:val="en-US"/>
              </w:rPr>
            </w:pPr>
            <w:proofErr w:type="spellStart"/>
            <w:r w:rsidRPr="00E31D73">
              <w:rPr>
                <w:lang w:val="en-US"/>
              </w:rPr>
              <w:t>Управление</w:t>
            </w:r>
            <w:proofErr w:type="spellEnd"/>
            <w:r w:rsidRPr="00E31D73">
              <w:rPr>
                <w:lang w:val="en-US"/>
              </w:rPr>
              <w:t xml:space="preserve"> </w:t>
            </w:r>
            <w:proofErr w:type="spellStart"/>
            <w:r w:rsidRPr="00E31D73">
              <w:rPr>
                <w:lang w:val="en-US"/>
              </w:rPr>
              <w:t>реализацией</w:t>
            </w:r>
            <w:proofErr w:type="spellEnd"/>
            <w:r w:rsidRPr="00E31D73">
              <w:rPr>
                <w:lang w:val="en-US"/>
              </w:rPr>
              <w:t xml:space="preserve"> </w:t>
            </w:r>
            <w:proofErr w:type="spellStart"/>
            <w:r w:rsidRPr="00E31D73">
              <w:rPr>
                <w:lang w:val="en-US"/>
              </w:rPr>
              <w:t>проекта</w:t>
            </w:r>
            <w:proofErr w:type="spellEnd"/>
          </w:p>
        </w:tc>
        <w:tc>
          <w:tcPr>
            <w:tcW w:w="2028" w:type="dxa"/>
            <w:shd w:val="clear" w:color="auto" w:fill="auto"/>
            <w:vAlign w:val="center"/>
            <w:hideMark/>
          </w:tcPr>
          <w:p w14:paraId="33FF5D34"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66A76722" w14:textId="77777777" w:rsidR="00253539" w:rsidRPr="00E31D73" w:rsidRDefault="00253539" w:rsidP="00AA2ABB">
            <w:pPr>
              <w:jc w:val="center"/>
              <w:rPr>
                <w:b/>
                <w:bCs/>
                <w:lang w:val="en-US"/>
              </w:rPr>
            </w:pPr>
            <w:r w:rsidRPr="00E31D73">
              <w:rPr>
                <w:b/>
                <w:bCs/>
                <w:lang w:val="en-US"/>
              </w:rPr>
              <w:t>R</w:t>
            </w:r>
          </w:p>
        </w:tc>
      </w:tr>
      <w:tr w:rsidR="00253539" w:rsidRPr="00E31D73" w14:paraId="7259A1EA" w14:textId="77777777" w:rsidTr="00AA2ABB">
        <w:trPr>
          <w:trHeight w:val="315"/>
        </w:trPr>
        <w:tc>
          <w:tcPr>
            <w:tcW w:w="816" w:type="dxa"/>
            <w:shd w:val="clear" w:color="auto" w:fill="auto"/>
            <w:vAlign w:val="center"/>
            <w:hideMark/>
          </w:tcPr>
          <w:p w14:paraId="289D5D52" w14:textId="77777777" w:rsidR="00253539" w:rsidRPr="00E31D73" w:rsidRDefault="00253539" w:rsidP="00AA2ABB">
            <w:pPr>
              <w:rPr>
                <w:lang w:val="en-US"/>
              </w:rPr>
            </w:pPr>
            <w:r w:rsidRPr="00E31D73">
              <w:rPr>
                <w:lang w:val="en-US"/>
              </w:rPr>
              <w:t>1.13</w:t>
            </w:r>
          </w:p>
        </w:tc>
        <w:tc>
          <w:tcPr>
            <w:tcW w:w="5518" w:type="dxa"/>
            <w:shd w:val="clear" w:color="auto" w:fill="auto"/>
            <w:vAlign w:val="center"/>
            <w:hideMark/>
          </w:tcPr>
          <w:p w14:paraId="3811E669" w14:textId="77777777" w:rsidR="00253539" w:rsidRPr="00E31D73" w:rsidRDefault="00253539" w:rsidP="00AA2ABB">
            <w:r w:rsidRPr="00E31D73">
              <w:t>Соблюдение требований по нормам качества</w:t>
            </w:r>
          </w:p>
        </w:tc>
        <w:tc>
          <w:tcPr>
            <w:tcW w:w="2028" w:type="dxa"/>
            <w:shd w:val="clear" w:color="auto" w:fill="auto"/>
            <w:vAlign w:val="center"/>
            <w:hideMark/>
          </w:tcPr>
          <w:p w14:paraId="21C118E5"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07E4DF5D" w14:textId="77777777" w:rsidR="00253539" w:rsidRPr="00E31D73" w:rsidRDefault="00253539" w:rsidP="00AA2ABB">
            <w:pPr>
              <w:jc w:val="center"/>
              <w:rPr>
                <w:b/>
                <w:bCs/>
                <w:lang w:val="en-US"/>
              </w:rPr>
            </w:pPr>
            <w:r w:rsidRPr="00E31D73">
              <w:rPr>
                <w:b/>
                <w:bCs/>
                <w:lang w:val="en-US"/>
              </w:rPr>
              <w:t>R</w:t>
            </w:r>
          </w:p>
        </w:tc>
      </w:tr>
      <w:tr w:rsidR="00253539" w:rsidRPr="00E31D73" w14:paraId="1C19565A" w14:textId="77777777" w:rsidTr="00AA2ABB">
        <w:trPr>
          <w:trHeight w:val="315"/>
        </w:trPr>
        <w:tc>
          <w:tcPr>
            <w:tcW w:w="816" w:type="dxa"/>
            <w:shd w:val="clear" w:color="auto" w:fill="auto"/>
            <w:vAlign w:val="center"/>
            <w:hideMark/>
          </w:tcPr>
          <w:p w14:paraId="73A57182" w14:textId="77777777" w:rsidR="00253539" w:rsidRPr="00E31D73" w:rsidRDefault="00253539" w:rsidP="00AA2ABB">
            <w:pPr>
              <w:rPr>
                <w:lang w:val="en-US"/>
              </w:rPr>
            </w:pPr>
            <w:r w:rsidRPr="00E31D73">
              <w:rPr>
                <w:lang w:val="en-US"/>
              </w:rPr>
              <w:t>1.14</w:t>
            </w:r>
          </w:p>
        </w:tc>
        <w:tc>
          <w:tcPr>
            <w:tcW w:w="5518" w:type="dxa"/>
            <w:shd w:val="clear" w:color="auto" w:fill="auto"/>
            <w:vAlign w:val="center"/>
            <w:hideMark/>
          </w:tcPr>
          <w:p w14:paraId="2D0090D3" w14:textId="77777777" w:rsidR="00253539" w:rsidRPr="00E31D73" w:rsidRDefault="00253539" w:rsidP="00AA2ABB">
            <w:pPr>
              <w:jc w:val="both"/>
            </w:pPr>
            <w:r w:rsidRPr="00E31D73">
              <w:t>Предоставление технической информации о техническом решении</w:t>
            </w:r>
          </w:p>
        </w:tc>
        <w:tc>
          <w:tcPr>
            <w:tcW w:w="2028" w:type="dxa"/>
            <w:shd w:val="clear" w:color="auto" w:fill="auto"/>
            <w:vAlign w:val="center"/>
            <w:hideMark/>
          </w:tcPr>
          <w:p w14:paraId="09C0A73A"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3EDC14DE" w14:textId="77777777" w:rsidR="00253539" w:rsidRPr="00E31D73" w:rsidRDefault="00253539" w:rsidP="00AA2ABB">
            <w:pPr>
              <w:jc w:val="center"/>
              <w:rPr>
                <w:b/>
                <w:bCs/>
                <w:lang w:val="en-US"/>
              </w:rPr>
            </w:pPr>
            <w:r w:rsidRPr="00E31D73">
              <w:rPr>
                <w:b/>
                <w:bCs/>
                <w:lang w:val="en-US"/>
              </w:rPr>
              <w:t> </w:t>
            </w:r>
          </w:p>
        </w:tc>
      </w:tr>
      <w:tr w:rsidR="00253539" w:rsidRPr="00E31D73" w14:paraId="626F97E2" w14:textId="77777777" w:rsidTr="00AA2ABB">
        <w:trPr>
          <w:trHeight w:val="555"/>
        </w:trPr>
        <w:tc>
          <w:tcPr>
            <w:tcW w:w="816" w:type="dxa"/>
            <w:shd w:val="clear" w:color="auto" w:fill="auto"/>
            <w:vAlign w:val="center"/>
            <w:hideMark/>
          </w:tcPr>
          <w:p w14:paraId="13127C09" w14:textId="77777777" w:rsidR="00253539" w:rsidRPr="00E31D73" w:rsidRDefault="00253539" w:rsidP="00AA2ABB">
            <w:pPr>
              <w:rPr>
                <w:lang w:val="en-US"/>
              </w:rPr>
            </w:pPr>
            <w:r w:rsidRPr="00E31D73">
              <w:rPr>
                <w:lang w:val="en-US"/>
              </w:rPr>
              <w:t>1.15</w:t>
            </w:r>
          </w:p>
        </w:tc>
        <w:tc>
          <w:tcPr>
            <w:tcW w:w="5518" w:type="dxa"/>
            <w:shd w:val="clear" w:color="auto" w:fill="auto"/>
            <w:vAlign w:val="center"/>
            <w:hideMark/>
          </w:tcPr>
          <w:p w14:paraId="472D27BB" w14:textId="77777777" w:rsidR="00253539" w:rsidRPr="00E31D73" w:rsidRDefault="00253539" w:rsidP="00AA2ABB">
            <w:pPr>
              <w:jc w:val="both"/>
            </w:pPr>
            <w:r w:rsidRPr="00E31D73">
              <w:t>Согласование процедур проведения замены оборудования (если применимо)</w:t>
            </w:r>
          </w:p>
        </w:tc>
        <w:tc>
          <w:tcPr>
            <w:tcW w:w="2028" w:type="dxa"/>
            <w:shd w:val="clear" w:color="auto" w:fill="auto"/>
            <w:vAlign w:val="center"/>
            <w:hideMark/>
          </w:tcPr>
          <w:p w14:paraId="2A5A0F32"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5C05B7F8" w14:textId="77777777" w:rsidR="00253539" w:rsidRPr="00E31D73" w:rsidRDefault="00253539" w:rsidP="00AA2ABB">
            <w:pPr>
              <w:jc w:val="center"/>
              <w:rPr>
                <w:b/>
                <w:bCs/>
                <w:lang w:val="en-US"/>
              </w:rPr>
            </w:pPr>
            <w:r w:rsidRPr="00E31D73">
              <w:rPr>
                <w:b/>
                <w:bCs/>
                <w:lang w:val="en-US"/>
              </w:rPr>
              <w:t> </w:t>
            </w:r>
            <w:r w:rsidRPr="00C616DD">
              <w:rPr>
                <w:b/>
                <w:bCs/>
                <w:lang w:val="en-US"/>
              </w:rPr>
              <w:t>S</w:t>
            </w:r>
          </w:p>
        </w:tc>
      </w:tr>
      <w:tr w:rsidR="00253539" w:rsidRPr="00E31D73" w14:paraId="5ECFD80A" w14:textId="77777777" w:rsidTr="00AA2ABB">
        <w:trPr>
          <w:trHeight w:val="555"/>
        </w:trPr>
        <w:tc>
          <w:tcPr>
            <w:tcW w:w="816" w:type="dxa"/>
            <w:shd w:val="clear" w:color="auto" w:fill="auto"/>
            <w:vAlign w:val="center"/>
            <w:hideMark/>
          </w:tcPr>
          <w:p w14:paraId="6E229D6E" w14:textId="77777777" w:rsidR="00253539" w:rsidRPr="00E31D73" w:rsidRDefault="00253539" w:rsidP="00AA2ABB">
            <w:pPr>
              <w:rPr>
                <w:lang w:val="en-US"/>
              </w:rPr>
            </w:pPr>
            <w:r w:rsidRPr="00E31D73">
              <w:rPr>
                <w:lang w:val="en-US"/>
              </w:rPr>
              <w:t>1.16</w:t>
            </w:r>
          </w:p>
        </w:tc>
        <w:tc>
          <w:tcPr>
            <w:tcW w:w="5518" w:type="dxa"/>
            <w:shd w:val="clear" w:color="auto" w:fill="auto"/>
            <w:vAlign w:val="center"/>
            <w:hideMark/>
          </w:tcPr>
          <w:p w14:paraId="40FE671E" w14:textId="77777777" w:rsidR="00253539" w:rsidRPr="00E31D73" w:rsidRDefault="00253539" w:rsidP="00AA2ABB">
            <w:pPr>
              <w:jc w:val="both"/>
            </w:pPr>
            <w:r w:rsidRPr="00E31D73">
              <w:t xml:space="preserve">Предоставление технических характеристик площадки. Данные по конфигурации БС </w:t>
            </w:r>
            <w:r w:rsidRPr="00C616DD">
              <w:t>и какой транспорт</w:t>
            </w:r>
          </w:p>
        </w:tc>
        <w:tc>
          <w:tcPr>
            <w:tcW w:w="2028" w:type="dxa"/>
            <w:shd w:val="clear" w:color="auto" w:fill="auto"/>
            <w:vAlign w:val="center"/>
            <w:hideMark/>
          </w:tcPr>
          <w:p w14:paraId="7AC6C1F0"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360AFE70" w14:textId="77777777" w:rsidR="00253539" w:rsidRPr="00E31D73" w:rsidRDefault="00253539" w:rsidP="00AA2ABB">
            <w:pPr>
              <w:jc w:val="center"/>
              <w:rPr>
                <w:b/>
                <w:bCs/>
                <w:lang w:val="en-US"/>
              </w:rPr>
            </w:pPr>
            <w:r w:rsidRPr="00E31D73">
              <w:rPr>
                <w:b/>
                <w:bCs/>
                <w:lang w:val="en-US"/>
              </w:rPr>
              <w:t> S</w:t>
            </w:r>
          </w:p>
        </w:tc>
      </w:tr>
      <w:tr w:rsidR="00253539" w:rsidRPr="00E31D73" w14:paraId="6D79DE91" w14:textId="77777777" w:rsidTr="00AA2ABB">
        <w:trPr>
          <w:trHeight w:val="315"/>
        </w:trPr>
        <w:tc>
          <w:tcPr>
            <w:tcW w:w="816" w:type="dxa"/>
            <w:shd w:val="clear" w:color="auto" w:fill="auto"/>
            <w:vAlign w:val="center"/>
            <w:hideMark/>
          </w:tcPr>
          <w:p w14:paraId="669FF12A" w14:textId="77777777" w:rsidR="00253539" w:rsidRPr="00E31D73" w:rsidRDefault="00253539" w:rsidP="00AA2ABB">
            <w:pPr>
              <w:rPr>
                <w:lang w:val="en-US"/>
              </w:rPr>
            </w:pPr>
            <w:r w:rsidRPr="00E31D73">
              <w:rPr>
                <w:lang w:val="en-US"/>
              </w:rPr>
              <w:t>1.17</w:t>
            </w:r>
          </w:p>
        </w:tc>
        <w:tc>
          <w:tcPr>
            <w:tcW w:w="5518" w:type="dxa"/>
            <w:shd w:val="clear" w:color="auto" w:fill="auto"/>
            <w:vAlign w:val="center"/>
            <w:hideMark/>
          </w:tcPr>
          <w:p w14:paraId="20F3C9ED" w14:textId="77777777" w:rsidR="00253539" w:rsidRPr="00C616DD" w:rsidRDefault="00253539" w:rsidP="00AA2ABB">
            <w:r w:rsidRPr="00C616DD">
              <w:t>Формирование Заказов на производство работ</w:t>
            </w:r>
          </w:p>
        </w:tc>
        <w:tc>
          <w:tcPr>
            <w:tcW w:w="2028" w:type="dxa"/>
            <w:shd w:val="clear" w:color="auto" w:fill="auto"/>
            <w:vAlign w:val="center"/>
            <w:hideMark/>
          </w:tcPr>
          <w:p w14:paraId="439651A1" w14:textId="77777777" w:rsidR="00253539" w:rsidRPr="00E31D73" w:rsidRDefault="00253539" w:rsidP="00AA2ABB">
            <w:pPr>
              <w:jc w:val="center"/>
              <w:rPr>
                <w:b/>
                <w:bCs/>
              </w:rPr>
            </w:pPr>
            <w:r>
              <w:rPr>
                <w:b/>
                <w:bCs/>
                <w:lang w:val="en-US"/>
              </w:rPr>
              <w:t>R</w:t>
            </w:r>
            <w:r w:rsidRPr="00E31D73">
              <w:rPr>
                <w:b/>
                <w:bCs/>
                <w:lang w:val="en-US"/>
              </w:rPr>
              <w:t> </w:t>
            </w:r>
          </w:p>
        </w:tc>
        <w:tc>
          <w:tcPr>
            <w:tcW w:w="1638" w:type="dxa"/>
            <w:shd w:val="clear" w:color="auto" w:fill="auto"/>
            <w:vAlign w:val="center"/>
            <w:hideMark/>
          </w:tcPr>
          <w:p w14:paraId="78C660BB" w14:textId="77777777" w:rsidR="00253539" w:rsidRPr="00E31D73" w:rsidRDefault="00253539" w:rsidP="00AA2ABB">
            <w:pPr>
              <w:jc w:val="center"/>
              <w:rPr>
                <w:b/>
                <w:bCs/>
                <w:lang w:val="en-US"/>
              </w:rPr>
            </w:pPr>
            <w:r>
              <w:rPr>
                <w:b/>
                <w:bCs/>
                <w:lang w:val="en-US"/>
              </w:rPr>
              <w:t>S</w:t>
            </w:r>
          </w:p>
        </w:tc>
      </w:tr>
      <w:tr w:rsidR="00253539" w:rsidRPr="00E31D73" w14:paraId="797DBAAF" w14:textId="77777777" w:rsidTr="00AA2ABB">
        <w:trPr>
          <w:trHeight w:val="315"/>
        </w:trPr>
        <w:tc>
          <w:tcPr>
            <w:tcW w:w="816" w:type="dxa"/>
            <w:shd w:val="clear" w:color="auto" w:fill="auto"/>
            <w:vAlign w:val="center"/>
            <w:hideMark/>
          </w:tcPr>
          <w:p w14:paraId="775C4B98" w14:textId="77777777" w:rsidR="00253539" w:rsidRPr="00E31D73" w:rsidRDefault="00253539" w:rsidP="00AA2ABB">
            <w:pPr>
              <w:rPr>
                <w:lang w:val="en-US"/>
              </w:rPr>
            </w:pPr>
            <w:r w:rsidRPr="00E31D73">
              <w:rPr>
                <w:lang w:val="en-US"/>
              </w:rPr>
              <w:t>1.18</w:t>
            </w:r>
          </w:p>
        </w:tc>
        <w:tc>
          <w:tcPr>
            <w:tcW w:w="5518" w:type="dxa"/>
            <w:shd w:val="clear" w:color="auto" w:fill="auto"/>
            <w:vAlign w:val="center"/>
            <w:hideMark/>
          </w:tcPr>
          <w:p w14:paraId="2ACD0E37" w14:textId="77777777" w:rsidR="00253539" w:rsidRPr="00C616DD" w:rsidRDefault="00253539" w:rsidP="00AA2ABB">
            <w:r w:rsidRPr="00C616DD">
              <w:t>Согласование Заказов на производство работ</w:t>
            </w:r>
          </w:p>
        </w:tc>
        <w:tc>
          <w:tcPr>
            <w:tcW w:w="2028" w:type="dxa"/>
            <w:shd w:val="clear" w:color="auto" w:fill="auto"/>
            <w:vAlign w:val="center"/>
            <w:hideMark/>
          </w:tcPr>
          <w:p w14:paraId="17A72189"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01BE382D" w14:textId="77777777" w:rsidR="00253539" w:rsidRPr="00E31D73" w:rsidRDefault="00253539" w:rsidP="00AA2ABB">
            <w:pPr>
              <w:jc w:val="center"/>
              <w:rPr>
                <w:b/>
                <w:bCs/>
                <w:lang w:val="en-US"/>
              </w:rPr>
            </w:pPr>
            <w:r w:rsidRPr="00E31D73">
              <w:rPr>
                <w:b/>
                <w:bCs/>
                <w:lang w:val="en-US"/>
              </w:rPr>
              <w:t> </w:t>
            </w:r>
          </w:p>
        </w:tc>
      </w:tr>
      <w:tr w:rsidR="00253539" w:rsidRPr="00E31D73" w14:paraId="4E9074B2" w14:textId="77777777" w:rsidTr="00AA2ABB">
        <w:trPr>
          <w:trHeight w:val="825"/>
        </w:trPr>
        <w:tc>
          <w:tcPr>
            <w:tcW w:w="816" w:type="dxa"/>
            <w:shd w:val="clear" w:color="auto" w:fill="auto"/>
            <w:vAlign w:val="center"/>
            <w:hideMark/>
          </w:tcPr>
          <w:p w14:paraId="676FCF73" w14:textId="77777777" w:rsidR="00253539" w:rsidRPr="00E31D73" w:rsidRDefault="00253539" w:rsidP="00AA2ABB">
            <w:pPr>
              <w:rPr>
                <w:lang w:val="en-US"/>
              </w:rPr>
            </w:pPr>
            <w:r w:rsidRPr="00E31D73">
              <w:rPr>
                <w:lang w:val="en-US"/>
              </w:rPr>
              <w:t>1.19</w:t>
            </w:r>
          </w:p>
        </w:tc>
        <w:tc>
          <w:tcPr>
            <w:tcW w:w="5518" w:type="dxa"/>
            <w:shd w:val="clear" w:color="auto" w:fill="auto"/>
            <w:vAlign w:val="center"/>
            <w:hideMark/>
          </w:tcPr>
          <w:p w14:paraId="477653B5" w14:textId="77777777" w:rsidR="00253539" w:rsidRPr="00E31D73" w:rsidRDefault="00253539" w:rsidP="00AA2ABB">
            <w:pPr>
              <w:jc w:val="both"/>
            </w:pPr>
            <w:r w:rsidRPr="00C616DD">
              <w:t>Подготовка Дополнения к Заказу на работы на опциональные виды Работ/Услуг, дополнительное оборудование и материалы</w:t>
            </w:r>
          </w:p>
        </w:tc>
        <w:tc>
          <w:tcPr>
            <w:tcW w:w="2028" w:type="dxa"/>
            <w:shd w:val="clear" w:color="auto" w:fill="auto"/>
            <w:vAlign w:val="center"/>
            <w:hideMark/>
          </w:tcPr>
          <w:p w14:paraId="217613EF"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49E76EBF" w14:textId="77777777" w:rsidR="00253539" w:rsidRPr="00E31D73" w:rsidRDefault="00253539" w:rsidP="00AA2ABB">
            <w:pPr>
              <w:jc w:val="center"/>
              <w:rPr>
                <w:b/>
                <w:bCs/>
                <w:lang w:val="en-US"/>
              </w:rPr>
            </w:pPr>
            <w:r w:rsidRPr="00E31D73">
              <w:rPr>
                <w:b/>
                <w:bCs/>
                <w:lang w:val="en-US"/>
              </w:rPr>
              <w:t>R</w:t>
            </w:r>
          </w:p>
        </w:tc>
      </w:tr>
      <w:tr w:rsidR="00253539" w:rsidRPr="00E31D73" w14:paraId="235699DF" w14:textId="77777777" w:rsidTr="00AA2ABB">
        <w:trPr>
          <w:trHeight w:val="825"/>
        </w:trPr>
        <w:tc>
          <w:tcPr>
            <w:tcW w:w="816" w:type="dxa"/>
            <w:shd w:val="clear" w:color="auto" w:fill="auto"/>
            <w:vAlign w:val="center"/>
            <w:hideMark/>
          </w:tcPr>
          <w:p w14:paraId="16D9AC4E" w14:textId="77777777" w:rsidR="00253539" w:rsidRPr="00E31D73" w:rsidRDefault="00253539" w:rsidP="00AA2ABB">
            <w:pPr>
              <w:rPr>
                <w:lang w:val="en-US"/>
              </w:rPr>
            </w:pPr>
            <w:r w:rsidRPr="00E31D73">
              <w:rPr>
                <w:lang w:val="en-US"/>
              </w:rPr>
              <w:t>1.20</w:t>
            </w:r>
          </w:p>
        </w:tc>
        <w:tc>
          <w:tcPr>
            <w:tcW w:w="5518" w:type="dxa"/>
            <w:shd w:val="clear" w:color="auto" w:fill="auto"/>
            <w:vAlign w:val="center"/>
            <w:hideMark/>
          </w:tcPr>
          <w:p w14:paraId="37B3E56F" w14:textId="77777777" w:rsidR="00253539" w:rsidRPr="00E31D73" w:rsidRDefault="00253539" w:rsidP="00AA2ABB">
            <w:pPr>
              <w:jc w:val="both"/>
            </w:pPr>
            <w:r w:rsidRPr="00E31D73">
              <w:t>Согласование и утверждение Дополнения к Заказу на работы на опциональные виды Работ/Услуг, дополнительное оборудование и материалы</w:t>
            </w:r>
          </w:p>
        </w:tc>
        <w:tc>
          <w:tcPr>
            <w:tcW w:w="2028" w:type="dxa"/>
            <w:shd w:val="clear" w:color="auto" w:fill="auto"/>
            <w:vAlign w:val="center"/>
            <w:hideMark/>
          </w:tcPr>
          <w:p w14:paraId="0B75968A"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391CDCFD" w14:textId="77777777" w:rsidR="00253539" w:rsidRPr="00E31D73" w:rsidRDefault="00253539" w:rsidP="00AA2ABB">
            <w:pPr>
              <w:jc w:val="center"/>
              <w:rPr>
                <w:b/>
                <w:bCs/>
                <w:lang w:val="en-US"/>
              </w:rPr>
            </w:pPr>
            <w:r w:rsidRPr="00E31D73">
              <w:rPr>
                <w:b/>
                <w:bCs/>
                <w:lang w:val="en-US"/>
              </w:rPr>
              <w:t> </w:t>
            </w:r>
          </w:p>
        </w:tc>
      </w:tr>
      <w:tr w:rsidR="00253539" w:rsidRPr="00E31D73" w14:paraId="5D895913" w14:textId="77777777" w:rsidTr="00AA2ABB">
        <w:trPr>
          <w:trHeight w:val="825"/>
        </w:trPr>
        <w:tc>
          <w:tcPr>
            <w:tcW w:w="816" w:type="dxa"/>
            <w:shd w:val="clear" w:color="auto" w:fill="auto"/>
            <w:vAlign w:val="center"/>
            <w:hideMark/>
          </w:tcPr>
          <w:p w14:paraId="4C59D02F" w14:textId="77777777" w:rsidR="00253539" w:rsidRPr="00E31D73" w:rsidRDefault="00253539" w:rsidP="00AA2ABB">
            <w:pPr>
              <w:rPr>
                <w:lang w:val="en-US"/>
              </w:rPr>
            </w:pPr>
            <w:r w:rsidRPr="00E31D73">
              <w:rPr>
                <w:lang w:val="en-US"/>
              </w:rPr>
              <w:t>1.21</w:t>
            </w:r>
          </w:p>
        </w:tc>
        <w:tc>
          <w:tcPr>
            <w:tcW w:w="5518" w:type="dxa"/>
            <w:shd w:val="clear" w:color="auto" w:fill="auto"/>
            <w:vAlign w:val="center"/>
            <w:hideMark/>
          </w:tcPr>
          <w:p w14:paraId="2C94828D" w14:textId="77777777" w:rsidR="00253539" w:rsidRPr="00E31D73" w:rsidRDefault="00253539" w:rsidP="00AA2ABB">
            <w:pPr>
              <w:jc w:val="both"/>
            </w:pPr>
            <w:r w:rsidRPr="00E31D73">
              <w:t>Описание процедуры, регламента и форматов отчётности при взаимодействии сторон в ходе производства работ</w:t>
            </w:r>
          </w:p>
        </w:tc>
        <w:tc>
          <w:tcPr>
            <w:tcW w:w="2028" w:type="dxa"/>
            <w:shd w:val="clear" w:color="auto" w:fill="auto"/>
            <w:vAlign w:val="center"/>
            <w:hideMark/>
          </w:tcPr>
          <w:p w14:paraId="58612F24"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235A62B4" w14:textId="77777777" w:rsidR="00253539" w:rsidRPr="00E31D73" w:rsidRDefault="00253539" w:rsidP="00AA2ABB">
            <w:pPr>
              <w:jc w:val="center"/>
              <w:rPr>
                <w:b/>
                <w:bCs/>
                <w:lang w:val="en-US"/>
              </w:rPr>
            </w:pPr>
            <w:r w:rsidRPr="00E31D73">
              <w:rPr>
                <w:b/>
                <w:bCs/>
                <w:lang w:val="en-US"/>
              </w:rPr>
              <w:t>R</w:t>
            </w:r>
          </w:p>
        </w:tc>
      </w:tr>
      <w:tr w:rsidR="00253539" w:rsidRPr="00E31D73" w14:paraId="077331CD" w14:textId="77777777" w:rsidTr="00AA2ABB">
        <w:trPr>
          <w:trHeight w:val="555"/>
        </w:trPr>
        <w:tc>
          <w:tcPr>
            <w:tcW w:w="816" w:type="dxa"/>
            <w:shd w:val="clear" w:color="auto" w:fill="auto"/>
            <w:vAlign w:val="center"/>
            <w:hideMark/>
          </w:tcPr>
          <w:p w14:paraId="792B04E4" w14:textId="77777777" w:rsidR="00253539" w:rsidRPr="00E31D73" w:rsidRDefault="00253539" w:rsidP="00AA2ABB">
            <w:pPr>
              <w:rPr>
                <w:lang w:val="en-US"/>
              </w:rPr>
            </w:pPr>
            <w:r w:rsidRPr="00E31D73">
              <w:rPr>
                <w:lang w:val="en-US"/>
              </w:rPr>
              <w:t>1.22</w:t>
            </w:r>
          </w:p>
        </w:tc>
        <w:tc>
          <w:tcPr>
            <w:tcW w:w="5518" w:type="dxa"/>
            <w:shd w:val="clear" w:color="auto" w:fill="auto"/>
            <w:vAlign w:val="center"/>
            <w:hideMark/>
          </w:tcPr>
          <w:p w14:paraId="02679A9D" w14:textId="77777777" w:rsidR="00253539" w:rsidRPr="00E31D73" w:rsidRDefault="00253539" w:rsidP="00AA2ABB">
            <w:pPr>
              <w:jc w:val="both"/>
            </w:pPr>
            <w:r w:rsidRPr="00E31D73">
              <w:t>Согласование процедуры предоставления и формата отчётности в ходе производства работ</w:t>
            </w:r>
          </w:p>
        </w:tc>
        <w:tc>
          <w:tcPr>
            <w:tcW w:w="2028" w:type="dxa"/>
            <w:shd w:val="clear" w:color="auto" w:fill="auto"/>
            <w:vAlign w:val="center"/>
            <w:hideMark/>
          </w:tcPr>
          <w:p w14:paraId="5BA32F35"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1E56EA9C" w14:textId="77777777" w:rsidR="00253539" w:rsidRPr="00E31D73" w:rsidRDefault="00253539" w:rsidP="00AA2ABB">
            <w:pPr>
              <w:jc w:val="center"/>
              <w:rPr>
                <w:b/>
                <w:bCs/>
                <w:lang w:val="en-US"/>
              </w:rPr>
            </w:pPr>
            <w:r w:rsidRPr="00E31D73">
              <w:rPr>
                <w:b/>
                <w:bCs/>
                <w:lang w:val="en-US"/>
              </w:rPr>
              <w:t> </w:t>
            </w:r>
          </w:p>
        </w:tc>
      </w:tr>
      <w:tr w:rsidR="00253539" w:rsidRPr="00E31D73" w14:paraId="5665CEA9" w14:textId="77777777" w:rsidTr="00AA2ABB">
        <w:trPr>
          <w:trHeight w:val="1365"/>
        </w:trPr>
        <w:tc>
          <w:tcPr>
            <w:tcW w:w="816" w:type="dxa"/>
            <w:shd w:val="clear" w:color="auto" w:fill="auto"/>
            <w:vAlign w:val="center"/>
            <w:hideMark/>
          </w:tcPr>
          <w:p w14:paraId="694A31C1" w14:textId="77777777" w:rsidR="00253539" w:rsidRPr="00E31D73" w:rsidRDefault="00253539" w:rsidP="00AA2ABB">
            <w:pPr>
              <w:rPr>
                <w:lang w:val="en-US"/>
              </w:rPr>
            </w:pPr>
            <w:r w:rsidRPr="00E31D73">
              <w:rPr>
                <w:lang w:val="en-US"/>
              </w:rPr>
              <w:t>1.23</w:t>
            </w:r>
          </w:p>
        </w:tc>
        <w:tc>
          <w:tcPr>
            <w:tcW w:w="5518" w:type="dxa"/>
            <w:shd w:val="clear" w:color="auto" w:fill="auto"/>
            <w:vAlign w:val="center"/>
            <w:hideMark/>
          </w:tcPr>
          <w:p w14:paraId="5E63A05D" w14:textId="77777777" w:rsidR="00253539" w:rsidRPr="00E31D73" w:rsidRDefault="00253539" w:rsidP="00AA2ABB">
            <w:pPr>
              <w:jc w:val="both"/>
            </w:pPr>
            <w:r w:rsidRPr="00E31D73">
              <w:t>Оформление необходимых доверенностей представителям Исполнителя на представление интересов Заказчика для проведения работ по получению технических условий, согласований, экспертиз и т.д.</w:t>
            </w:r>
          </w:p>
        </w:tc>
        <w:tc>
          <w:tcPr>
            <w:tcW w:w="2028" w:type="dxa"/>
            <w:shd w:val="clear" w:color="auto" w:fill="auto"/>
            <w:vAlign w:val="center"/>
            <w:hideMark/>
          </w:tcPr>
          <w:p w14:paraId="2F0BF52A"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78C91CE1" w14:textId="77777777" w:rsidR="00253539" w:rsidRPr="00E31D73" w:rsidRDefault="00253539" w:rsidP="00AA2ABB">
            <w:pPr>
              <w:jc w:val="center"/>
              <w:rPr>
                <w:b/>
                <w:bCs/>
                <w:lang w:val="en-US"/>
              </w:rPr>
            </w:pPr>
            <w:r w:rsidRPr="00E31D73">
              <w:rPr>
                <w:b/>
                <w:bCs/>
                <w:lang w:val="en-US"/>
              </w:rPr>
              <w:t> </w:t>
            </w:r>
          </w:p>
        </w:tc>
      </w:tr>
      <w:tr w:rsidR="00253539" w:rsidRPr="00E31D73" w14:paraId="01119510" w14:textId="77777777" w:rsidTr="00AA2ABB">
        <w:trPr>
          <w:trHeight w:val="315"/>
        </w:trPr>
        <w:tc>
          <w:tcPr>
            <w:tcW w:w="816" w:type="dxa"/>
            <w:shd w:val="clear" w:color="auto" w:fill="auto"/>
            <w:vAlign w:val="center"/>
            <w:hideMark/>
          </w:tcPr>
          <w:p w14:paraId="1AB60B07" w14:textId="77777777" w:rsidR="00253539" w:rsidRPr="00E31D73" w:rsidRDefault="00253539" w:rsidP="00AA2ABB">
            <w:pPr>
              <w:jc w:val="center"/>
              <w:rPr>
                <w:b/>
                <w:bCs/>
                <w:lang w:val="en-US"/>
              </w:rPr>
            </w:pPr>
            <w:r w:rsidRPr="00E31D73">
              <w:rPr>
                <w:b/>
                <w:bCs/>
                <w:lang w:val="en-US"/>
              </w:rPr>
              <w:t>2</w:t>
            </w:r>
          </w:p>
        </w:tc>
        <w:tc>
          <w:tcPr>
            <w:tcW w:w="5518" w:type="dxa"/>
            <w:shd w:val="clear" w:color="auto" w:fill="auto"/>
            <w:vAlign w:val="center"/>
            <w:hideMark/>
          </w:tcPr>
          <w:p w14:paraId="54D1D905" w14:textId="77777777" w:rsidR="00253539" w:rsidRPr="00E31D73" w:rsidRDefault="00253539" w:rsidP="00AA2ABB">
            <w:pPr>
              <w:rPr>
                <w:b/>
                <w:bCs/>
                <w:lang w:val="en-US"/>
              </w:rPr>
            </w:pPr>
            <w:proofErr w:type="spellStart"/>
            <w:r w:rsidRPr="00E31D73">
              <w:rPr>
                <w:b/>
                <w:bCs/>
                <w:lang w:val="en-US"/>
              </w:rPr>
              <w:t>Договорная</w:t>
            </w:r>
            <w:proofErr w:type="spellEnd"/>
            <w:r w:rsidRPr="00E31D73">
              <w:rPr>
                <w:b/>
                <w:bCs/>
                <w:lang w:val="en-US"/>
              </w:rPr>
              <w:t xml:space="preserve"> </w:t>
            </w:r>
            <w:proofErr w:type="spellStart"/>
            <w:r w:rsidRPr="00E31D73">
              <w:rPr>
                <w:b/>
                <w:bCs/>
                <w:lang w:val="en-US"/>
              </w:rPr>
              <w:t>работа</w:t>
            </w:r>
            <w:proofErr w:type="spellEnd"/>
            <w:r w:rsidRPr="00E31D73">
              <w:rPr>
                <w:b/>
                <w:bCs/>
                <w:lang w:val="en-US"/>
              </w:rPr>
              <w:t xml:space="preserve"> (</w:t>
            </w:r>
            <w:r w:rsidRPr="00E31D73">
              <w:rPr>
                <w:b/>
                <w:bCs/>
              </w:rPr>
              <w:t>при необходимости</w:t>
            </w:r>
            <w:r w:rsidRPr="00E31D73">
              <w:rPr>
                <w:b/>
                <w:bCs/>
                <w:lang w:val="en-US"/>
              </w:rPr>
              <w:t>)</w:t>
            </w:r>
          </w:p>
        </w:tc>
        <w:tc>
          <w:tcPr>
            <w:tcW w:w="2028" w:type="dxa"/>
            <w:shd w:val="clear" w:color="auto" w:fill="auto"/>
            <w:vAlign w:val="center"/>
            <w:hideMark/>
          </w:tcPr>
          <w:p w14:paraId="117F679E"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5FB6C0DC" w14:textId="77777777" w:rsidR="00253539" w:rsidRPr="00E31D73" w:rsidRDefault="00253539" w:rsidP="00AA2ABB">
            <w:pPr>
              <w:rPr>
                <w:b/>
                <w:bCs/>
                <w:lang w:val="en-US"/>
              </w:rPr>
            </w:pPr>
            <w:r w:rsidRPr="00E31D73">
              <w:rPr>
                <w:b/>
                <w:bCs/>
                <w:lang w:val="en-US"/>
              </w:rPr>
              <w:t> </w:t>
            </w:r>
          </w:p>
        </w:tc>
      </w:tr>
      <w:tr w:rsidR="00253539" w:rsidRPr="00E31D73" w14:paraId="680118BE" w14:textId="77777777" w:rsidTr="00AA2ABB">
        <w:trPr>
          <w:trHeight w:val="825"/>
        </w:trPr>
        <w:tc>
          <w:tcPr>
            <w:tcW w:w="816" w:type="dxa"/>
            <w:shd w:val="clear" w:color="auto" w:fill="auto"/>
            <w:vAlign w:val="center"/>
            <w:hideMark/>
          </w:tcPr>
          <w:p w14:paraId="1A9031D3" w14:textId="77777777" w:rsidR="00253539" w:rsidRPr="00E31D73" w:rsidRDefault="00253539" w:rsidP="00AA2ABB">
            <w:pPr>
              <w:rPr>
                <w:lang w:val="en-US"/>
              </w:rPr>
            </w:pPr>
            <w:r w:rsidRPr="00E31D73">
              <w:rPr>
                <w:lang w:val="en-US"/>
              </w:rPr>
              <w:t>2.1</w:t>
            </w:r>
          </w:p>
        </w:tc>
        <w:tc>
          <w:tcPr>
            <w:tcW w:w="5518" w:type="dxa"/>
            <w:shd w:val="clear" w:color="auto" w:fill="auto"/>
            <w:vAlign w:val="center"/>
            <w:hideMark/>
          </w:tcPr>
          <w:p w14:paraId="28D4292C" w14:textId="77777777" w:rsidR="00253539" w:rsidRPr="00E31D73" w:rsidRDefault="00253539" w:rsidP="00AA2ABB">
            <w:pPr>
              <w:jc w:val="both"/>
            </w:pPr>
            <w:r w:rsidRPr="00E31D73">
              <w:t>Согласование и подписание договора аренды или дополнительного соглашения к нему (курьерские услуги по доставке документов)</w:t>
            </w:r>
          </w:p>
        </w:tc>
        <w:tc>
          <w:tcPr>
            <w:tcW w:w="2028" w:type="dxa"/>
            <w:shd w:val="clear" w:color="auto" w:fill="auto"/>
            <w:vAlign w:val="center"/>
            <w:hideMark/>
          </w:tcPr>
          <w:p w14:paraId="6E3C40D4"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18900449" w14:textId="77777777" w:rsidR="00253539" w:rsidRPr="00E31D73" w:rsidRDefault="00253539" w:rsidP="00AA2ABB">
            <w:pPr>
              <w:jc w:val="center"/>
              <w:rPr>
                <w:b/>
                <w:bCs/>
                <w:lang w:val="en-US"/>
              </w:rPr>
            </w:pPr>
            <w:r w:rsidRPr="00E31D73">
              <w:rPr>
                <w:b/>
                <w:bCs/>
                <w:lang w:val="en-US"/>
              </w:rPr>
              <w:t>R</w:t>
            </w:r>
          </w:p>
        </w:tc>
      </w:tr>
      <w:tr w:rsidR="00253539" w:rsidRPr="00E31D73" w14:paraId="5654CCE2" w14:textId="77777777" w:rsidTr="00AA2ABB">
        <w:trPr>
          <w:trHeight w:val="555"/>
        </w:trPr>
        <w:tc>
          <w:tcPr>
            <w:tcW w:w="816" w:type="dxa"/>
            <w:shd w:val="clear" w:color="auto" w:fill="auto"/>
            <w:vAlign w:val="center"/>
            <w:hideMark/>
          </w:tcPr>
          <w:p w14:paraId="0D1F2205" w14:textId="77777777" w:rsidR="00253539" w:rsidRPr="00E31D73" w:rsidRDefault="00253539" w:rsidP="00AA2ABB">
            <w:pPr>
              <w:rPr>
                <w:lang w:val="en-US"/>
              </w:rPr>
            </w:pPr>
            <w:r w:rsidRPr="00E31D73">
              <w:rPr>
                <w:lang w:val="en-US"/>
              </w:rPr>
              <w:t>2.2</w:t>
            </w:r>
          </w:p>
        </w:tc>
        <w:tc>
          <w:tcPr>
            <w:tcW w:w="5518" w:type="dxa"/>
            <w:shd w:val="clear" w:color="auto" w:fill="auto"/>
            <w:vAlign w:val="center"/>
            <w:hideMark/>
          </w:tcPr>
          <w:p w14:paraId="7E68C9FE" w14:textId="77777777" w:rsidR="00253539" w:rsidRPr="00E31D73" w:rsidRDefault="00253539" w:rsidP="00AA2ABB">
            <w:pPr>
              <w:jc w:val="both"/>
            </w:pPr>
            <w:r w:rsidRPr="00E31D73">
              <w:t>Согласование с арендодателем доступа лиц на объект, предоставление списка лиц на допуск арендодателю</w:t>
            </w:r>
          </w:p>
        </w:tc>
        <w:tc>
          <w:tcPr>
            <w:tcW w:w="2028" w:type="dxa"/>
            <w:shd w:val="clear" w:color="auto" w:fill="auto"/>
            <w:vAlign w:val="center"/>
            <w:hideMark/>
          </w:tcPr>
          <w:p w14:paraId="151A0D9C" w14:textId="77777777" w:rsidR="00253539" w:rsidRPr="00C616DD" w:rsidRDefault="00253539" w:rsidP="00AA2ABB">
            <w:pPr>
              <w:jc w:val="center"/>
              <w:rPr>
                <w:b/>
                <w:bCs/>
                <w:lang w:val="en-US"/>
              </w:rPr>
            </w:pPr>
            <w:r w:rsidRPr="00C616DD">
              <w:rPr>
                <w:b/>
                <w:bCs/>
                <w:lang w:val="en-US"/>
              </w:rPr>
              <w:t>R</w:t>
            </w:r>
          </w:p>
        </w:tc>
        <w:tc>
          <w:tcPr>
            <w:tcW w:w="1638" w:type="dxa"/>
            <w:shd w:val="clear" w:color="auto" w:fill="auto"/>
            <w:vAlign w:val="center"/>
            <w:hideMark/>
          </w:tcPr>
          <w:p w14:paraId="2388E8B9" w14:textId="77777777" w:rsidR="00253539" w:rsidRPr="00C616DD" w:rsidRDefault="00253539" w:rsidP="00AA2ABB">
            <w:pPr>
              <w:jc w:val="center"/>
              <w:rPr>
                <w:b/>
                <w:bCs/>
                <w:lang w:val="en-US"/>
              </w:rPr>
            </w:pPr>
            <w:r w:rsidRPr="00C616DD">
              <w:rPr>
                <w:b/>
                <w:bCs/>
                <w:lang w:val="en-US"/>
              </w:rPr>
              <w:t>S</w:t>
            </w:r>
          </w:p>
        </w:tc>
      </w:tr>
      <w:tr w:rsidR="00253539" w:rsidRPr="00E31D73" w14:paraId="157029F3" w14:textId="77777777" w:rsidTr="00AA2ABB">
        <w:trPr>
          <w:trHeight w:val="1095"/>
        </w:trPr>
        <w:tc>
          <w:tcPr>
            <w:tcW w:w="816" w:type="dxa"/>
            <w:shd w:val="clear" w:color="auto" w:fill="auto"/>
            <w:vAlign w:val="center"/>
            <w:hideMark/>
          </w:tcPr>
          <w:p w14:paraId="0E44E57A" w14:textId="77777777" w:rsidR="00253539" w:rsidRPr="00E31D73" w:rsidRDefault="00253539" w:rsidP="00AA2ABB">
            <w:pPr>
              <w:rPr>
                <w:lang w:val="en-US"/>
              </w:rPr>
            </w:pPr>
            <w:r w:rsidRPr="00E31D73">
              <w:rPr>
                <w:lang w:val="en-US"/>
              </w:rPr>
              <w:t>2.3</w:t>
            </w:r>
          </w:p>
        </w:tc>
        <w:tc>
          <w:tcPr>
            <w:tcW w:w="5518" w:type="dxa"/>
            <w:shd w:val="clear" w:color="auto" w:fill="auto"/>
            <w:vAlign w:val="center"/>
            <w:hideMark/>
          </w:tcPr>
          <w:p w14:paraId="042437F7" w14:textId="77777777" w:rsidR="00253539" w:rsidRPr="00E31D73" w:rsidRDefault="00253539" w:rsidP="00AA2ABB">
            <w:pPr>
              <w:jc w:val="both"/>
            </w:pPr>
            <w:r w:rsidRPr="00E31D73">
              <w:t>Проведение переговоров с собственниками площадки о возможности проведения переоборудования используемых помещений с заключением Типовых форм договоров или дополнительных соглашений</w:t>
            </w:r>
          </w:p>
        </w:tc>
        <w:tc>
          <w:tcPr>
            <w:tcW w:w="2028" w:type="dxa"/>
            <w:shd w:val="clear" w:color="auto" w:fill="auto"/>
            <w:vAlign w:val="center"/>
            <w:hideMark/>
          </w:tcPr>
          <w:p w14:paraId="7C83AC82" w14:textId="77777777" w:rsidR="00253539" w:rsidRPr="00C616DD" w:rsidRDefault="00253539" w:rsidP="00AA2ABB">
            <w:pPr>
              <w:jc w:val="center"/>
              <w:rPr>
                <w:b/>
                <w:bCs/>
                <w:lang w:val="en-US"/>
              </w:rPr>
            </w:pPr>
            <w:r w:rsidRPr="00C616DD">
              <w:rPr>
                <w:b/>
                <w:bCs/>
                <w:lang w:val="en-US"/>
              </w:rPr>
              <w:t>R</w:t>
            </w:r>
          </w:p>
        </w:tc>
        <w:tc>
          <w:tcPr>
            <w:tcW w:w="1638" w:type="dxa"/>
            <w:shd w:val="clear" w:color="auto" w:fill="auto"/>
            <w:vAlign w:val="center"/>
            <w:hideMark/>
          </w:tcPr>
          <w:p w14:paraId="627DF6C1" w14:textId="77777777" w:rsidR="00253539" w:rsidRPr="00C616DD" w:rsidRDefault="00253539" w:rsidP="00AA2ABB">
            <w:pPr>
              <w:jc w:val="center"/>
              <w:rPr>
                <w:b/>
                <w:bCs/>
                <w:lang w:val="en-US"/>
              </w:rPr>
            </w:pPr>
            <w:r w:rsidRPr="00C616DD">
              <w:rPr>
                <w:b/>
                <w:bCs/>
                <w:lang w:val="en-US"/>
              </w:rPr>
              <w:t>S</w:t>
            </w:r>
          </w:p>
        </w:tc>
      </w:tr>
      <w:tr w:rsidR="00253539" w:rsidRPr="00E31D73" w14:paraId="14616D6B" w14:textId="77777777" w:rsidTr="00AA2ABB">
        <w:trPr>
          <w:trHeight w:val="1365"/>
        </w:trPr>
        <w:tc>
          <w:tcPr>
            <w:tcW w:w="816" w:type="dxa"/>
            <w:shd w:val="clear" w:color="auto" w:fill="auto"/>
            <w:vAlign w:val="center"/>
            <w:hideMark/>
          </w:tcPr>
          <w:p w14:paraId="0B060EF8" w14:textId="77777777" w:rsidR="00253539" w:rsidRPr="00E31D73" w:rsidRDefault="00253539" w:rsidP="00AA2ABB">
            <w:pPr>
              <w:rPr>
                <w:lang w:val="en-US"/>
              </w:rPr>
            </w:pPr>
            <w:r w:rsidRPr="00E31D73">
              <w:rPr>
                <w:lang w:val="en-US"/>
              </w:rPr>
              <w:t>2.4</w:t>
            </w:r>
          </w:p>
        </w:tc>
        <w:tc>
          <w:tcPr>
            <w:tcW w:w="5518" w:type="dxa"/>
            <w:shd w:val="clear" w:color="auto" w:fill="auto"/>
            <w:vAlign w:val="center"/>
            <w:hideMark/>
          </w:tcPr>
          <w:p w14:paraId="027902B6" w14:textId="77777777" w:rsidR="00253539" w:rsidRPr="00E31D73" w:rsidRDefault="00253539" w:rsidP="00AA2ABB">
            <w:pPr>
              <w:jc w:val="both"/>
            </w:pPr>
            <w:r w:rsidRPr="00E31D73">
              <w:t>Согласование времени проведения работ на объекте, согласование и выполнение работ по снятию и постановке объекта под охрану, своевременное информирование заинтересованных служб Заказчика о проведении работ на объекте</w:t>
            </w:r>
          </w:p>
        </w:tc>
        <w:tc>
          <w:tcPr>
            <w:tcW w:w="2028" w:type="dxa"/>
            <w:shd w:val="clear" w:color="auto" w:fill="auto"/>
            <w:vAlign w:val="center"/>
            <w:hideMark/>
          </w:tcPr>
          <w:p w14:paraId="77699F96"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2A1C226D" w14:textId="77777777" w:rsidR="00253539" w:rsidRPr="00E31D73" w:rsidRDefault="00253539" w:rsidP="00AA2ABB">
            <w:pPr>
              <w:jc w:val="center"/>
              <w:rPr>
                <w:b/>
                <w:bCs/>
                <w:lang w:val="en-US"/>
              </w:rPr>
            </w:pPr>
            <w:r w:rsidRPr="00E31D73">
              <w:rPr>
                <w:b/>
                <w:bCs/>
                <w:lang w:val="en-US"/>
              </w:rPr>
              <w:t>R</w:t>
            </w:r>
          </w:p>
        </w:tc>
      </w:tr>
      <w:tr w:rsidR="00253539" w:rsidRPr="00E31D73" w14:paraId="5F99FC71" w14:textId="77777777" w:rsidTr="00AA2ABB">
        <w:trPr>
          <w:trHeight w:val="555"/>
        </w:trPr>
        <w:tc>
          <w:tcPr>
            <w:tcW w:w="816" w:type="dxa"/>
            <w:shd w:val="clear" w:color="auto" w:fill="auto"/>
            <w:vAlign w:val="center"/>
            <w:hideMark/>
          </w:tcPr>
          <w:p w14:paraId="78AF4FB9" w14:textId="77777777" w:rsidR="00253539" w:rsidRPr="00E31D73" w:rsidRDefault="00253539" w:rsidP="00AA2ABB">
            <w:pPr>
              <w:rPr>
                <w:lang w:val="en-US"/>
              </w:rPr>
            </w:pPr>
            <w:r w:rsidRPr="00E31D73">
              <w:rPr>
                <w:lang w:val="en-US"/>
              </w:rPr>
              <w:t>2.5</w:t>
            </w:r>
          </w:p>
        </w:tc>
        <w:tc>
          <w:tcPr>
            <w:tcW w:w="5518" w:type="dxa"/>
            <w:shd w:val="clear" w:color="auto" w:fill="auto"/>
            <w:vAlign w:val="center"/>
            <w:hideMark/>
          </w:tcPr>
          <w:p w14:paraId="789272B3" w14:textId="77777777" w:rsidR="00253539" w:rsidRPr="00E31D73" w:rsidRDefault="00253539" w:rsidP="00AA2ABB">
            <w:pPr>
              <w:jc w:val="both"/>
            </w:pPr>
            <w:r w:rsidRPr="00E31D73">
              <w:t xml:space="preserve">Получение ТУ на размещение телекоммуникационного оборудования от </w:t>
            </w:r>
            <w:r w:rsidRPr="00C616DD">
              <w:t>АД</w:t>
            </w:r>
          </w:p>
        </w:tc>
        <w:tc>
          <w:tcPr>
            <w:tcW w:w="2028" w:type="dxa"/>
            <w:shd w:val="clear" w:color="auto" w:fill="auto"/>
            <w:vAlign w:val="center"/>
            <w:hideMark/>
          </w:tcPr>
          <w:p w14:paraId="25473F08"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3949CF14" w14:textId="77777777" w:rsidR="00253539" w:rsidRPr="00E31D73" w:rsidRDefault="00253539" w:rsidP="00AA2ABB">
            <w:pPr>
              <w:jc w:val="center"/>
              <w:rPr>
                <w:b/>
                <w:bCs/>
                <w:lang w:val="en-US"/>
              </w:rPr>
            </w:pPr>
            <w:r w:rsidRPr="00E31D73">
              <w:rPr>
                <w:b/>
                <w:bCs/>
                <w:lang w:val="en-US"/>
              </w:rPr>
              <w:t>R</w:t>
            </w:r>
          </w:p>
        </w:tc>
      </w:tr>
      <w:tr w:rsidR="00253539" w:rsidRPr="00E31D73" w14:paraId="79BA5E8D" w14:textId="77777777" w:rsidTr="00AA2ABB">
        <w:trPr>
          <w:trHeight w:val="315"/>
        </w:trPr>
        <w:tc>
          <w:tcPr>
            <w:tcW w:w="816" w:type="dxa"/>
            <w:shd w:val="clear" w:color="auto" w:fill="auto"/>
            <w:vAlign w:val="center"/>
            <w:hideMark/>
          </w:tcPr>
          <w:p w14:paraId="31767483" w14:textId="77777777" w:rsidR="00253539" w:rsidRPr="00E31D73" w:rsidRDefault="00253539" w:rsidP="00AA2ABB">
            <w:pPr>
              <w:rPr>
                <w:lang w:val="en-US"/>
              </w:rPr>
            </w:pPr>
            <w:r w:rsidRPr="00E31D73">
              <w:rPr>
                <w:lang w:val="en-US"/>
              </w:rPr>
              <w:t>2.6</w:t>
            </w:r>
          </w:p>
        </w:tc>
        <w:tc>
          <w:tcPr>
            <w:tcW w:w="5518" w:type="dxa"/>
            <w:shd w:val="clear" w:color="auto" w:fill="auto"/>
            <w:vAlign w:val="center"/>
            <w:hideMark/>
          </w:tcPr>
          <w:p w14:paraId="286089ED" w14:textId="77777777" w:rsidR="00253539" w:rsidRPr="00E31D73" w:rsidRDefault="00253539" w:rsidP="00AA2ABB">
            <w:pPr>
              <w:rPr>
                <w:lang w:val="en-US"/>
              </w:rPr>
            </w:pPr>
            <w:proofErr w:type="spellStart"/>
            <w:r w:rsidRPr="00C616DD">
              <w:rPr>
                <w:lang w:val="en-US"/>
              </w:rPr>
              <w:t>Получение</w:t>
            </w:r>
            <w:proofErr w:type="spellEnd"/>
            <w:r w:rsidRPr="00C616DD">
              <w:rPr>
                <w:lang w:val="en-US"/>
              </w:rPr>
              <w:t xml:space="preserve"> ТУ-</w:t>
            </w:r>
            <w:proofErr w:type="spellStart"/>
            <w:r w:rsidRPr="00C616DD">
              <w:rPr>
                <w:lang w:val="en-US"/>
              </w:rPr>
              <w:t>эс</w:t>
            </w:r>
            <w:proofErr w:type="spellEnd"/>
          </w:p>
        </w:tc>
        <w:tc>
          <w:tcPr>
            <w:tcW w:w="2028" w:type="dxa"/>
            <w:shd w:val="clear" w:color="auto" w:fill="auto"/>
            <w:vAlign w:val="center"/>
            <w:hideMark/>
          </w:tcPr>
          <w:p w14:paraId="1A9815C0"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5787399F" w14:textId="77777777" w:rsidR="00253539" w:rsidRPr="00E31D73" w:rsidRDefault="00253539" w:rsidP="00AA2ABB">
            <w:pPr>
              <w:jc w:val="center"/>
              <w:rPr>
                <w:b/>
                <w:bCs/>
                <w:lang w:val="en-US"/>
              </w:rPr>
            </w:pPr>
            <w:r w:rsidRPr="00E31D73">
              <w:rPr>
                <w:b/>
                <w:bCs/>
                <w:lang w:val="en-US"/>
              </w:rPr>
              <w:t>R</w:t>
            </w:r>
          </w:p>
        </w:tc>
      </w:tr>
      <w:tr w:rsidR="00253539" w:rsidRPr="00E31D73" w14:paraId="36B2A285" w14:textId="77777777" w:rsidTr="00AA2ABB">
        <w:trPr>
          <w:trHeight w:val="315"/>
        </w:trPr>
        <w:tc>
          <w:tcPr>
            <w:tcW w:w="816" w:type="dxa"/>
            <w:shd w:val="clear" w:color="auto" w:fill="auto"/>
            <w:vAlign w:val="center"/>
            <w:hideMark/>
          </w:tcPr>
          <w:p w14:paraId="7DCA4699" w14:textId="77777777" w:rsidR="00253539" w:rsidRPr="00E31D73" w:rsidRDefault="00253539" w:rsidP="00AA2ABB">
            <w:pPr>
              <w:rPr>
                <w:lang w:val="en-US"/>
              </w:rPr>
            </w:pPr>
            <w:r w:rsidRPr="00E31D73">
              <w:rPr>
                <w:lang w:val="en-US"/>
              </w:rPr>
              <w:t>2.7</w:t>
            </w:r>
          </w:p>
        </w:tc>
        <w:tc>
          <w:tcPr>
            <w:tcW w:w="5518" w:type="dxa"/>
            <w:shd w:val="clear" w:color="auto" w:fill="auto"/>
            <w:vAlign w:val="center"/>
            <w:hideMark/>
          </w:tcPr>
          <w:p w14:paraId="540353B1" w14:textId="77777777" w:rsidR="00253539" w:rsidRPr="00E31D73" w:rsidRDefault="00253539" w:rsidP="00AA2ABB">
            <w:pPr>
              <w:rPr>
                <w:lang w:val="en-US"/>
              </w:rPr>
            </w:pPr>
            <w:proofErr w:type="spellStart"/>
            <w:r w:rsidRPr="00E31D73">
              <w:rPr>
                <w:lang w:val="en-US"/>
              </w:rPr>
              <w:t>Предоставление</w:t>
            </w:r>
            <w:proofErr w:type="spellEnd"/>
            <w:r w:rsidRPr="00E31D73">
              <w:rPr>
                <w:lang w:val="en-US"/>
              </w:rPr>
              <w:t xml:space="preserve"> </w:t>
            </w:r>
            <w:proofErr w:type="spellStart"/>
            <w:r w:rsidRPr="00E31D73">
              <w:rPr>
                <w:lang w:val="en-US"/>
              </w:rPr>
              <w:t>контактов</w:t>
            </w:r>
            <w:proofErr w:type="spellEnd"/>
            <w:r w:rsidRPr="00E31D73">
              <w:rPr>
                <w:lang w:val="en-US"/>
              </w:rPr>
              <w:t xml:space="preserve"> </w:t>
            </w:r>
            <w:proofErr w:type="spellStart"/>
            <w:r w:rsidRPr="00E31D73">
              <w:rPr>
                <w:lang w:val="en-US"/>
              </w:rPr>
              <w:t>собственника</w:t>
            </w:r>
            <w:proofErr w:type="spellEnd"/>
            <w:r w:rsidRPr="00E31D73">
              <w:rPr>
                <w:lang w:val="en-US"/>
              </w:rPr>
              <w:t xml:space="preserve"> </w:t>
            </w:r>
            <w:proofErr w:type="spellStart"/>
            <w:r w:rsidRPr="00E31D73">
              <w:rPr>
                <w:lang w:val="en-US"/>
              </w:rPr>
              <w:t>площадки</w:t>
            </w:r>
            <w:proofErr w:type="spellEnd"/>
          </w:p>
        </w:tc>
        <w:tc>
          <w:tcPr>
            <w:tcW w:w="2028" w:type="dxa"/>
            <w:shd w:val="clear" w:color="auto" w:fill="auto"/>
            <w:vAlign w:val="center"/>
            <w:hideMark/>
          </w:tcPr>
          <w:p w14:paraId="1EAE8DBC" w14:textId="77777777" w:rsidR="00253539" w:rsidRPr="00C616DD" w:rsidRDefault="00253539" w:rsidP="00AA2ABB">
            <w:pPr>
              <w:jc w:val="center"/>
              <w:rPr>
                <w:b/>
                <w:bCs/>
                <w:lang w:val="en-US"/>
              </w:rPr>
            </w:pPr>
            <w:r w:rsidRPr="00C616DD">
              <w:rPr>
                <w:b/>
                <w:bCs/>
                <w:lang w:val="en-US"/>
              </w:rPr>
              <w:t>R</w:t>
            </w:r>
          </w:p>
        </w:tc>
        <w:tc>
          <w:tcPr>
            <w:tcW w:w="1638" w:type="dxa"/>
            <w:shd w:val="clear" w:color="auto" w:fill="auto"/>
            <w:vAlign w:val="center"/>
            <w:hideMark/>
          </w:tcPr>
          <w:p w14:paraId="2980365F" w14:textId="77777777" w:rsidR="00253539" w:rsidRPr="00C616DD" w:rsidRDefault="00253539" w:rsidP="00AA2ABB">
            <w:pPr>
              <w:jc w:val="center"/>
              <w:rPr>
                <w:b/>
                <w:bCs/>
                <w:lang w:val="en-US"/>
              </w:rPr>
            </w:pPr>
            <w:r w:rsidRPr="00C616DD">
              <w:rPr>
                <w:b/>
                <w:bCs/>
                <w:lang w:val="en-US"/>
              </w:rPr>
              <w:t> S</w:t>
            </w:r>
          </w:p>
        </w:tc>
      </w:tr>
      <w:tr w:rsidR="00253539" w:rsidRPr="00E31D73" w14:paraId="4B9F517C" w14:textId="77777777" w:rsidTr="00AA2ABB">
        <w:trPr>
          <w:trHeight w:val="555"/>
        </w:trPr>
        <w:tc>
          <w:tcPr>
            <w:tcW w:w="816" w:type="dxa"/>
            <w:shd w:val="clear" w:color="auto" w:fill="auto"/>
            <w:vAlign w:val="center"/>
            <w:hideMark/>
          </w:tcPr>
          <w:p w14:paraId="7E119125" w14:textId="77777777" w:rsidR="00253539" w:rsidRPr="00E31D73" w:rsidRDefault="00253539" w:rsidP="00AA2ABB">
            <w:pPr>
              <w:rPr>
                <w:lang w:val="en-US"/>
              </w:rPr>
            </w:pPr>
            <w:r w:rsidRPr="00E31D73">
              <w:rPr>
                <w:lang w:val="en-US"/>
              </w:rPr>
              <w:t>2.8</w:t>
            </w:r>
          </w:p>
        </w:tc>
        <w:tc>
          <w:tcPr>
            <w:tcW w:w="5518" w:type="dxa"/>
            <w:shd w:val="clear" w:color="auto" w:fill="auto"/>
            <w:vAlign w:val="center"/>
            <w:hideMark/>
          </w:tcPr>
          <w:p w14:paraId="02FA2790" w14:textId="77777777" w:rsidR="00253539" w:rsidRPr="00C616DD" w:rsidRDefault="00253539" w:rsidP="00AA2ABB">
            <w:pPr>
              <w:jc w:val="both"/>
            </w:pPr>
            <w:r w:rsidRPr="00C616DD">
              <w:t xml:space="preserve">Проведение взаимодействия и переговоров с владельцем площадки </w:t>
            </w:r>
          </w:p>
        </w:tc>
        <w:tc>
          <w:tcPr>
            <w:tcW w:w="2028" w:type="dxa"/>
            <w:shd w:val="clear" w:color="auto" w:fill="auto"/>
            <w:vAlign w:val="center"/>
            <w:hideMark/>
          </w:tcPr>
          <w:p w14:paraId="51CC812C"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2D84683A" w14:textId="77777777" w:rsidR="00253539" w:rsidRPr="00E31D73" w:rsidRDefault="00253539" w:rsidP="00AA2ABB">
            <w:pPr>
              <w:jc w:val="center"/>
              <w:rPr>
                <w:b/>
                <w:bCs/>
                <w:lang w:val="en-US"/>
              </w:rPr>
            </w:pPr>
            <w:r w:rsidRPr="00E31D73">
              <w:rPr>
                <w:b/>
                <w:bCs/>
                <w:lang w:val="en-US"/>
              </w:rPr>
              <w:t>S</w:t>
            </w:r>
          </w:p>
        </w:tc>
      </w:tr>
      <w:tr w:rsidR="00253539" w:rsidRPr="00E31D73" w14:paraId="0485DB7E" w14:textId="77777777" w:rsidTr="00AA2ABB">
        <w:trPr>
          <w:trHeight w:val="1095"/>
        </w:trPr>
        <w:tc>
          <w:tcPr>
            <w:tcW w:w="816" w:type="dxa"/>
            <w:shd w:val="clear" w:color="auto" w:fill="auto"/>
            <w:vAlign w:val="center"/>
            <w:hideMark/>
          </w:tcPr>
          <w:p w14:paraId="3A05E8C6" w14:textId="77777777" w:rsidR="00253539" w:rsidRPr="00E31D73" w:rsidRDefault="00253539" w:rsidP="00AA2ABB">
            <w:pPr>
              <w:rPr>
                <w:lang w:val="en-US"/>
              </w:rPr>
            </w:pPr>
            <w:r w:rsidRPr="00E31D73">
              <w:rPr>
                <w:lang w:val="en-US"/>
              </w:rPr>
              <w:t>2.9</w:t>
            </w:r>
          </w:p>
        </w:tc>
        <w:tc>
          <w:tcPr>
            <w:tcW w:w="5518" w:type="dxa"/>
            <w:shd w:val="clear" w:color="auto" w:fill="auto"/>
            <w:vAlign w:val="center"/>
            <w:hideMark/>
          </w:tcPr>
          <w:p w14:paraId="0FBFCEE5" w14:textId="77777777" w:rsidR="00253539" w:rsidRPr="00C616DD" w:rsidRDefault="00253539" w:rsidP="00AA2ABB">
            <w:pPr>
              <w:jc w:val="both"/>
            </w:pPr>
            <w:r w:rsidRPr="00C616DD">
              <w:t>Проведение переговоров с собственниками площадок о возможности проведения переоборудования используемых помещений с заключением Типовых форм договоров или дополнительных соглашений</w:t>
            </w:r>
          </w:p>
        </w:tc>
        <w:tc>
          <w:tcPr>
            <w:tcW w:w="2028" w:type="dxa"/>
            <w:shd w:val="clear" w:color="auto" w:fill="auto"/>
            <w:vAlign w:val="center"/>
            <w:hideMark/>
          </w:tcPr>
          <w:p w14:paraId="4C70EE4C"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2372C1E9" w14:textId="77777777" w:rsidR="00253539" w:rsidRPr="00E31D73" w:rsidRDefault="00253539" w:rsidP="00AA2ABB">
            <w:pPr>
              <w:jc w:val="center"/>
              <w:rPr>
                <w:b/>
                <w:bCs/>
                <w:lang w:val="en-US"/>
              </w:rPr>
            </w:pPr>
            <w:r w:rsidRPr="00E31D73">
              <w:rPr>
                <w:b/>
                <w:bCs/>
                <w:lang w:val="en-US"/>
              </w:rPr>
              <w:t> S</w:t>
            </w:r>
          </w:p>
        </w:tc>
      </w:tr>
      <w:tr w:rsidR="00253539" w:rsidRPr="00E31D73" w14:paraId="7D37DC48" w14:textId="77777777" w:rsidTr="00AA2ABB">
        <w:trPr>
          <w:trHeight w:val="825"/>
        </w:trPr>
        <w:tc>
          <w:tcPr>
            <w:tcW w:w="816" w:type="dxa"/>
            <w:shd w:val="clear" w:color="auto" w:fill="auto"/>
            <w:vAlign w:val="center"/>
            <w:hideMark/>
          </w:tcPr>
          <w:p w14:paraId="1E422E11" w14:textId="77777777" w:rsidR="00253539" w:rsidRPr="00E31D73" w:rsidRDefault="00253539" w:rsidP="00AA2ABB">
            <w:pPr>
              <w:rPr>
                <w:lang w:val="en-US"/>
              </w:rPr>
            </w:pPr>
            <w:r w:rsidRPr="00E31D73">
              <w:rPr>
                <w:lang w:val="en-US"/>
              </w:rPr>
              <w:t>2.10</w:t>
            </w:r>
          </w:p>
        </w:tc>
        <w:tc>
          <w:tcPr>
            <w:tcW w:w="5518" w:type="dxa"/>
            <w:shd w:val="clear" w:color="auto" w:fill="auto"/>
            <w:vAlign w:val="center"/>
            <w:hideMark/>
          </w:tcPr>
          <w:p w14:paraId="6BEE0BFA" w14:textId="77777777" w:rsidR="00253539" w:rsidRPr="00E31D73" w:rsidRDefault="00253539" w:rsidP="00AA2ABB">
            <w:pPr>
              <w:jc w:val="both"/>
            </w:pPr>
            <w:r w:rsidRPr="00E31D73">
              <w:t>Получение технических условий на строительство и размещение оборудования ретрансляторов радиосигнала сотовой связи в процессе ПИР и СМР до момента сдачи объекта</w:t>
            </w:r>
          </w:p>
        </w:tc>
        <w:tc>
          <w:tcPr>
            <w:tcW w:w="2028" w:type="dxa"/>
            <w:shd w:val="clear" w:color="auto" w:fill="auto"/>
            <w:vAlign w:val="center"/>
            <w:hideMark/>
          </w:tcPr>
          <w:p w14:paraId="264E72CD"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2A96FB6A" w14:textId="77777777" w:rsidR="00253539" w:rsidRPr="00E31D73" w:rsidRDefault="00253539" w:rsidP="00AA2ABB">
            <w:pPr>
              <w:jc w:val="center"/>
              <w:rPr>
                <w:b/>
                <w:bCs/>
                <w:lang w:val="en-US"/>
              </w:rPr>
            </w:pPr>
            <w:r w:rsidRPr="00E31D73">
              <w:rPr>
                <w:b/>
                <w:bCs/>
                <w:lang w:val="en-US"/>
              </w:rPr>
              <w:t>R</w:t>
            </w:r>
          </w:p>
        </w:tc>
      </w:tr>
      <w:tr w:rsidR="00253539" w:rsidRPr="00E31D73" w14:paraId="1575FA69" w14:textId="77777777" w:rsidTr="00AA2ABB">
        <w:trPr>
          <w:trHeight w:val="825"/>
        </w:trPr>
        <w:tc>
          <w:tcPr>
            <w:tcW w:w="816" w:type="dxa"/>
            <w:shd w:val="clear" w:color="auto" w:fill="auto"/>
            <w:vAlign w:val="center"/>
            <w:hideMark/>
          </w:tcPr>
          <w:p w14:paraId="630AC0FF" w14:textId="77777777" w:rsidR="00253539" w:rsidRPr="00E31D73" w:rsidRDefault="00253539" w:rsidP="00AA2ABB">
            <w:r w:rsidRPr="00E31D73">
              <w:t>2</w:t>
            </w:r>
            <w:r w:rsidRPr="00E31D73">
              <w:rPr>
                <w:lang w:val="en-US"/>
              </w:rPr>
              <w:t>.1</w:t>
            </w:r>
            <w:r w:rsidRPr="00E31D73">
              <w:t>1</w:t>
            </w:r>
          </w:p>
        </w:tc>
        <w:tc>
          <w:tcPr>
            <w:tcW w:w="5518" w:type="dxa"/>
            <w:shd w:val="clear" w:color="auto" w:fill="auto"/>
            <w:vAlign w:val="center"/>
            <w:hideMark/>
          </w:tcPr>
          <w:p w14:paraId="2E9AE6CE" w14:textId="77777777" w:rsidR="00253539" w:rsidRPr="00E31D73" w:rsidRDefault="00253539" w:rsidP="00AA2ABB">
            <w:pPr>
              <w:jc w:val="both"/>
            </w:pPr>
            <w:r w:rsidRPr="00E31D73">
              <w:t>Выполнение технических условий на строительство и размещение оборудования ретрансляторов радиосигнала сотовой связи в процессе ПИР и СМР до момента сдачи объекта</w:t>
            </w:r>
          </w:p>
        </w:tc>
        <w:tc>
          <w:tcPr>
            <w:tcW w:w="2028" w:type="dxa"/>
            <w:shd w:val="clear" w:color="auto" w:fill="auto"/>
            <w:vAlign w:val="center"/>
            <w:hideMark/>
          </w:tcPr>
          <w:p w14:paraId="07954375"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04499216" w14:textId="77777777" w:rsidR="00253539" w:rsidRPr="00E31D73" w:rsidRDefault="00253539" w:rsidP="00AA2ABB">
            <w:pPr>
              <w:jc w:val="center"/>
              <w:rPr>
                <w:b/>
                <w:bCs/>
                <w:lang w:val="en-US"/>
              </w:rPr>
            </w:pPr>
            <w:r w:rsidRPr="00E31D73">
              <w:rPr>
                <w:b/>
                <w:bCs/>
                <w:lang w:val="en-US"/>
              </w:rPr>
              <w:t>R</w:t>
            </w:r>
          </w:p>
        </w:tc>
      </w:tr>
      <w:tr w:rsidR="00253539" w:rsidRPr="00E31D73" w14:paraId="79DC50E7" w14:textId="77777777" w:rsidTr="00AA2ABB">
        <w:trPr>
          <w:trHeight w:val="684"/>
        </w:trPr>
        <w:tc>
          <w:tcPr>
            <w:tcW w:w="816" w:type="dxa"/>
            <w:shd w:val="clear" w:color="auto" w:fill="auto"/>
            <w:vAlign w:val="center"/>
            <w:hideMark/>
          </w:tcPr>
          <w:p w14:paraId="6A144C42" w14:textId="77777777" w:rsidR="00253539" w:rsidRPr="00E31D73" w:rsidRDefault="00253539" w:rsidP="00AA2ABB">
            <w:r w:rsidRPr="00E31D73">
              <w:rPr>
                <w:lang w:val="en-US"/>
              </w:rPr>
              <w:t>2.1</w:t>
            </w:r>
            <w:r w:rsidRPr="00E31D73">
              <w:t>2</w:t>
            </w:r>
          </w:p>
        </w:tc>
        <w:tc>
          <w:tcPr>
            <w:tcW w:w="5518" w:type="dxa"/>
            <w:shd w:val="clear" w:color="auto" w:fill="auto"/>
            <w:vAlign w:val="center"/>
            <w:hideMark/>
          </w:tcPr>
          <w:p w14:paraId="27BE7012" w14:textId="77777777" w:rsidR="00253539" w:rsidRPr="00E31D73" w:rsidRDefault="00253539" w:rsidP="00AA2ABB">
            <w:pPr>
              <w:jc w:val="both"/>
            </w:pPr>
            <w:r w:rsidRPr="00E31D73">
              <w:t xml:space="preserve">Получение разрешений, необходимых для проведения строительно-монтажных работ по размещению оборудования ретрансляторов радиосигнала сотовой связи на существующем объекте </w:t>
            </w:r>
          </w:p>
        </w:tc>
        <w:tc>
          <w:tcPr>
            <w:tcW w:w="2028" w:type="dxa"/>
            <w:shd w:val="clear" w:color="auto" w:fill="auto"/>
            <w:vAlign w:val="center"/>
            <w:hideMark/>
          </w:tcPr>
          <w:p w14:paraId="4FDE3230"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1A383880" w14:textId="77777777" w:rsidR="00253539" w:rsidRPr="00E31D73" w:rsidRDefault="00253539" w:rsidP="00AA2ABB">
            <w:pPr>
              <w:jc w:val="center"/>
              <w:rPr>
                <w:b/>
                <w:bCs/>
                <w:lang w:val="en-US"/>
              </w:rPr>
            </w:pPr>
            <w:r w:rsidRPr="00E31D73">
              <w:rPr>
                <w:b/>
                <w:bCs/>
                <w:lang w:val="en-US"/>
              </w:rPr>
              <w:t>R</w:t>
            </w:r>
          </w:p>
        </w:tc>
      </w:tr>
      <w:tr w:rsidR="00253539" w:rsidRPr="00E31D73" w14:paraId="54F932D2" w14:textId="77777777" w:rsidTr="00AA2ABB">
        <w:trPr>
          <w:trHeight w:val="825"/>
        </w:trPr>
        <w:tc>
          <w:tcPr>
            <w:tcW w:w="816" w:type="dxa"/>
            <w:shd w:val="clear" w:color="auto" w:fill="auto"/>
            <w:vAlign w:val="center"/>
            <w:hideMark/>
          </w:tcPr>
          <w:p w14:paraId="141895EC" w14:textId="77777777" w:rsidR="00253539" w:rsidRPr="00E31D73" w:rsidRDefault="00253539" w:rsidP="00AA2ABB">
            <w:r w:rsidRPr="00E31D73">
              <w:rPr>
                <w:lang w:val="en-US"/>
              </w:rPr>
              <w:t>2.1</w:t>
            </w:r>
            <w:r w:rsidRPr="00E31D73">
              <w:t>3</w:t>
            </w:r>
          </w:p>
        </w:tc>
        <w:tc>
          <w:tcPr>
            <w:tcW w:w="5518" w:type="dxa"/>
            <w:shd w:val="clear" w:color="auto" w:fill="auto"/>
            <w:vAlign w:val="center"/>
            <w:hideMark/>
          </w:tcPr>
          <w:p w14:paraId="0E3C36B6" w14:textId="77777777" w:rsidR="00253539" w:rsidRPr="00E31D73" w:rsidRDefault="00253539" w:rsidP="00AA2ABB">
            <w:pPr>
              <w:jc w:val="both"/>
            </w:pPr>
            <w:r w:rsidRPr="00E31D73">
              <w:t>Получение необходимых разрешений для транспортировки вспомогательного оборудования (</w:t>
            </w:r>
            <w:r w:rsidRPr="00C616DD">
              <w:t>расположение кранов, связи с местными властями и т.п.); *при необходимости</w:t>
            </w:r>
          </w:p>
        </w:tc>
        <w:tc>
          <w:tcPr>
            <w:tcW w:w="2028" w:type="dxa"/>
            <w:shd w:val="clear" w:color="auto" w:fill="auto"/>
            <w:vAlign w:val="center"/>
            <w:hideMark/>
          </w:tcPr>
          <w:p w14:paraId="370B8B88"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50F4A8B6" w14:textId="77777777" w:rsidR="00253539" w:rsidRPr="00E31D73" w:rsidRDefault="00253539" w:rsidP="00AA2ABB">
            <w:pPr>
              <w:jc w:val="center"/>
              <w:rPr>
                <w:b/>
                <w:bCs/>
                <w:lang w:val="en-US"/>
              </w:rPr>
            </w:pPr>
            <w:r w:rsidRPr="00E31D73">
              <w:rPr>
                <w:b/>
                <w:bCs/>
                <w:lang w:val="en-US"/>
              </w:rPr>
              <w:t>R</w:t>
            </w:r>
          </w:p>
        </w:tc>
      </w:tr>
      <w:tr w:rsidR="00253539" w:rsidRPr="00E31D73" w14:paraId="3D5C9830" w14:textId="77777777" w:rsidTr="00AA2ABB">
        <w:trPr>
          <w:trHeight w:val="315"/>
        </w:trPr>
        <w:tc>
          <w:tcPr>
            <w:tcW w:w="816" w:type="dxa"/>
            <w:shd w:val="clear" w:color="auto" w:fill="auto"/>
            <w:vAlign w:val="center"/>
            <w:hideMark/>
          </w:tcPr>
          <w:p w14:paraId="771F80EC" w14:textId="77777777" w:rsidR="00253539" w:rsidRPr="00E31D73" w:rsidRDefault="00253539" w:rsidP="00AA2ABB">
            <w:pPr>
              <w:jc w:val="center"/>
              <w:rPr>
                <w:b/>
                <w:bCs/>
                <w:lang w:val="en-US"/>
              </w:rPr>
            </w:pPr>
            <w:r w:rsidRPr="00E31D73">
              <w:rPr>
                <w:b/>
                <w:bCs/>
                <w:lang w:val="en-US"/>
              </w:rPr>
              <w:t>3</w:t>
            </w:r>
          </w:p>
        </w:tc>
        <w:tc>
          <w:tcPr>
            <w:tcW w:w="5518" w:type="dxa"/>
            <w:shd w:val="clear" w:color="auto" w:fill="auto"/>
            <w:vAlign w:val="center"/>
            <w:hideMark/>
          </w:tcPr>
          <w:p w14:paraId="0EA1C763" w14:textId="77777777" w:rsidR="00253539" w:rsidRPr="00E31D73" w:rsidRDefault="00253539" w:rsidP="00AA2ABB">
            <w:pPr>
              <w:rPr>
                <w:b/>
                <w:bCs/>
              </w:rPr>
            </w:pPr>
            <w:r w:rsidRPr="00E31D73">
              <w:rPr>
                <w:b/>
                <w:bCs/>
              </w:rPr>
              <w:t>Проектно- изыскательские работы (</w:t>
            </w:r>
            <w:r w:rsidRPr="00E31D73">
              <w:rPr>
                <w:b/>
                <w:bCs/>
                <w:lang w:val="en-US"/>
              </w:rPr>
              <w:t>ПИР</w:t>
            </w:r>
            <w:r w:rsidRPr="00E31D73">
              <w:rPr>
                <w:b/>
                <w:bCs/>
              </w:rPr>
              <w:t>)</w:t>
            </w:r>
          </w:p>
        </w:tc>
        <w:tc>
          <w:tcPr>
            <w:tcW w:w="2028" w:type="dxa"/>
            <w:shd w:val="clear" w:color="auto" w:fill="auto"/>
            <w:vAlign w:val="center"/>
            <w:hideMark/>
          </w:tcPr>
          <w:p w14:paraId="6F6AD8EF"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71113CF6" w14:textId="77777777" w:rsidR="00253539" w:rsidRPr="00E31D73" w:rsidRDefault="00253539" w:rsidP="00AA2ABB">
            <w:pPr>
              <w:rPr>
                <w:b/>
                <w:bCs/>
                <w:lang w:val="en-US"/>
              </w:rPr>
            </w:pPr>
            <w:r w:rsidRPr="00E31D73">
              <w:rPr>
                <w:b/>
                <w:bCs/>
                <w:lang w:val="en-US"/>
              </w:rPr>
              <w:t> </w:t>
            </w:r>
          </w:p>
        </w:tc>
      </w:tr>
      <w:tr w:rsidR="00253539" w:rsidRPr="00E31D73" w14:paraId="75DC5E3E" w14:textId="77777777" w:rsidTr="00AA2ABB">
        <w:trPr>
          <w:trHeight w:val="315"/>
        </w:trPr>
        <w:tc>
          <w:tcPr>
            <w:tcW w:w="816" w:type="dxa"/>
            <w:shd w:val="clear" w:color="auto" w:fill="auto"/>
            <w:vAlign w:val="center"/>
            <w:hideMark/>
          </w:tcPr>
          <w:p w14:paraId="244735CB" w14:textId="77777777" w:rsidR="00253539" w:rsidRPr="00E31D73" w:rsidRDefault="00253539" w:rsidP="00AA2ABB">
            <w:pPr>
              <w:rPr>
                <w:lang w:val="en-US"/>
              </w:rPr>
            </w:pPr>
            <w:r w:rsidRPr="00E31D73">
              <w:rPr>
                <w:lang w:val="en-US"/>
              </w:rPr>
              <w:t>3.1</w:t>
            </w:r>
          </w:p>
        </w:tc>
        <w:tc>
          <w:tcPr>
            <w:tcW w:w="5518" w:type="dxa"/>
            <w:shd w:val="clear" w:color="auto" w:fill="auto"/>
            <w:vAlign w:val="center"/>
            <w:hideMark/>
          </w:tcPr>
          <w:p w14:paraId="5AE763BE" w14:textId="77777777" w:rsidR="00253539" w:rsidRPr="00E31D73" w:rsidRDefault="00253539" w:rsidP="00AA2ABB">
            <w:pPr>
              <w:rPr>
                <w:lang w:val="en-US"/>
              </w:rPr>
            </w:pPr>
            <w:proofErr w:type="spellStart"/>
            <w:r w:rsidRPr="00E31D73">
              <w:rPr>
                <w:lang w:val="en-US"/>
              </w:rPr>
              <w:t>Разработка</w:t>
            </w:r>
            <w:proofErr w:type="spellEnd"/>
            <w:r w:rsidRPr="00E31D73">
              <w:rPr>
                <w:lang w:val="en-US"/>
              </w:rPr>
              <w:t xml:space="preserve"> </w:t>
            </w:r>
            <w:proofErr w:type="spellStart"/>
            <w:r w:rsidRPr="00E31D73">
              <w:rPr>
                <w:lang w:val="en-US"/>
              </w:rPr>
              <w:t>Технического</w:t>
            </w:r>
            <w:proofErr w:type="spellEnd"/>
            <w:r w:rsidRPr="00E31D73">
              <w:rPr>
                <w:lang w:val="en-US"/>
              </w:rPr>
              <w:t xml:space="preserve"> </w:t>
            </w:r>
            <w:proofErr w:type="spellStart"/>
            <w:r w:rsidRPr="00E31D73">
              <w:rPr>
                <w:lang w:val="en-US"/>
              </w:rPr>
              <w:t>задания</w:t>
            </w:r>
            <w:proofErr w:type="spellEnd"/>
          </w:p>
        </w:tc>
        <w:tc>
          <w:tcPr>
            <w:tcW w:w="2028" w:type="dxa"/>
            <w:shd w:val="clear" w:color="auto" w:fill="auto"/>
            <w:vAlign w:val="center"/>
            <w:hideMark/>
          </w:tcPr>
          <w:p w14:paraId="79EA564C"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2DFD9F7E" w14:textId="77777777" w:rsidR="00253539" w:rsidRPr="00E31D73" w:rsidRDefault="00253539" w:rsidP="00AA2ABB">
            <w:pPr>
              <w:jc w:val="center"/>
              <w:rPr>
                <w:b/>
                <w:bCs/>
                <w:lang w:val="en-US"/>
              </w:rPr>
            </w:pPr>
            <w:r w:rsidRPr="00E31D73">
              <w:rPr>
                <w:b/>
                <w:bCs/>
                <w:lang w:val="en-US"/>
              </w:rPr>
              <w:t> </w:t>
            </w:r>
          </w:p>
        </w:tc>
      </w:tr>
      <w:tr w:rsidR="00253539" w:rsidRPr="00E31D73" w14:paraId="2D36312D" w14:textId="77777777" w:rsidTr="00AA2ABB">
        <w:trPr>
          <w:trHeight w:val="315"/>
        </w:trPr>
        <w:tc>
          <w:tcPr>
            <w:tcW w:w="816" w:type="dxa"/>
            <w:shd w:val="clear" w:color="auto" w:fill="auto"/>
            <w:vAlign w:val="center"/>
            <w:hideMark/>
          </w:tcPr>
          <w:p w14:paraId="22185694" w14:textId="77777777" w:rsidR="00253539" w:rsidRPr="00E31D73" w:rsidRDefault="00253539" w:rsidP="00AA2ABB">
            <w:r w:rsidRPr="00E31D73">
              <w:rPr>
                <w:lang w:val="en-US"/>
              </w:rPr>
              <w:t>3.</w:t>
            </w:r>
            <w:r w:rsidRPr="00E31D73">
              <w:t>2</w:t>
            </w:r>
          </w:p>
        </w:tc>
        <w:tc>
          <w:tcPr>
            <w:tcW w:w="5518" w:type="dxa"/>
            <w:shd w:val="clear" w:color="auto" w:fill="auto"/>
            <w:vAlign w:val="center"/>
            <w:hideMark/>
          </w:tcPr>
          <w:p w14:paraId="1ABE2E88" w14:textId="77777777" w:rsidR="00253539" w:rsidRPr="00E31D73" w:rsidRDefault="00253539" w:rsidP="00AA2ABB">
            <w:r w:rsidRPr="00E31D73">
              <w:t>Обследование Объекта, сбор исходных данных</w:t>
            </w:r>
          </w:p>
        </w:tc>
        <w:tc>
          <w:tcPr>
            <w:tcW w:w="2028" w:type="dxa"/>
            <w:shd w:val="clear" w:color="auto" w:fill="auto"/>
            <w:vAlign w:val="center"/>
            <w:hideMark/>
          </w:tcPr>
          <w:p w14:paraId="0D0BC4D1"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178A3C40" w14:textId="77777777" w:rsidR="00253539" w:rsidRPr="00E31D73" w:rsidRDefault="00253539" w:rsidP="00AA2ABB">
            <w:pPr>
              <w:jc w:val="center"/>
              <w:rPr>
                <w:b/>
                <w:bCs/>
                <w:lang w:val="en-US"/>
              </w:rPr>
            </w:pPr>
            <w:r w:rsidRPr="00E31D73">
              <w:rPr>
                <w:b/>
                <w:bCs/>
                <w:lang w:val="en-US"/>
              </w:rPr>
              <w:t>R</w:t>
            </w:r>
          </w:p>
        </w:tc>
      </w:tr>
      <w:tr w:rsidR="00253539" w:rsidRPr="00E31D73" w14:paraId="728DD92C" w14:textId="77777777" w:rsidTr="00AA2ABB">
        <w:trPr>
          <w:trHeight w:val="825"/>
        </w:trPr>
        <w:tc>
          <w:tcPr>
            <w:tcW w:w="816" w:type="dxa"/>
            <w:shd w:val="clear" w:color="auto" w:fill="auto"/>
            <w:vAlign w:val="center"/>
            <w:hideMark/>
          </w:tcPr>
          <w:p w14:paraId="13096198" w14:textId="77777777" w:rsidR="00253539" w:rsidRPr="00E31D73" w:rsidRDefault="00253539" w:rsidP="00AA2ABB">
            <w:pPr>
              <w:rPr>
                <w:lang w:val="en-US"/>
              </w:rPr>
            </w:pPr>
            <w:r w:rsidRPr="00E31D73">
              <w:rPr>
                <w:lang w:val="en-US"/>
              </w:rPr>
              <w:t>3.3</w:t>
            </w:r>
          </w:p>
        </w:tc>
        <w:tc>
          <w:tcPr>
            <w:tcW w:w="5518" w:type="dxa"/>
            <w:shd w:val="clear" w:color="auto" w:fill="auto"/>
            <w:vAlign w:val="center"/>
            <w:hideMark/>
          </w:tcPr>
          <w:p w14:paraId="69F1BA51" w14:textId="77777777" w:rsidR="00253539" w:rsidRPr="00E31D73" w:rsidRDefault="00253539" w:rsidP="00AA2ABB">
            <w:pPr>
              <w:jc w:val="both"/>
            </w:pPr>
            <w:r w:rsidRPr="00E31D73">
              <w:t>Подготовка отчёта, включая фото, отчёт об обследовании (АОП)/ Основных технических решений (ОТР)</w:t>
            </w:r>
          </w:p>
        </w:tc>
        <w:tc>
          <w:tcPr>
            <w:tcW w:w="2028" w:type="dxa"/>
            <w:shd w:val="clear" w:color="auto" w:fill="auto"/>
            <w:vAlign w:val="center"/>
            <w:hideMark/>
          </w:tcPr>
          <w:p w14:paraId="798594CE"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14AAABCF" w14:textId="77777777" w:rsidR="00253539" w:rsidRPr="00E31D73" w:rsidRDefault="00253539" w:rsidP="00AA2ABB">
            <w:pPr>
              <w:jc w:val="center"/>
              <w:rPr>
                <w:b/>
                <w:bCs/>
                <w:lang w:val="en-US"/>
              </w:rPr>
            </w:pPr>
            <w:r w:rsidRPr="00E31D73">
              <w:rPr>
                <w:b/>
                <w:bCs/>
                <w:lang w:val="en-US"/>
              </w:rPr>
              <w:t>R</w:t>
            </w:r>
          </w:p>
        </w:tc>
      </w:tr>
      <w:tr w:rsidR="00253539" w:rsidRPr="00E31D73" w14:paraId="483B86B3" w14:textId="77777777" w:rsidTr="00AA2ABB">
        <w:trPr>
          <w:trHeight w:val="315"/>
        </w:trPr>
        <w:tc>
          <w:tcPr>
            <w:tcW w:w="816" w:type="dxa"/>
            <w:shd w:val="clear" w:color="auto" w:fill="auto"/>
            <w:vAlign w:val="center"/>
            <w:hideMark/>
          </w:tcPr>
          <w:p w14:paraId="46D156EF" w14:textId="77777777" w:rsidR="00253539" w:rsidRPr="00E31D73" w:rsidRDefault="00253539" w:rsidP="00AA2ABB">
            <w:pPr>
              <w:rPr>
                <w:lang w:val="en-US"/>
              </w:rPr>
            </w:pPr>
            <w:r w:rsidRPr="00E31D73">
              <w:rPr>
                <w:lang w:val="en-US"/>
              </w:rPr>
              <w:t>3.4</w:t>
            </w:r>
          </w:p>
        </w:tc>
        <w:tc>
          <w:tcPr>
            <w:tcW w:w="5518" w:type="dxa"/>
            <w:shd w:val="clear" w:color="auto" w:fill="auto"/>
            <w:vAlign w:val="center"/>
            <w:hideMark/>
          </w:tcPr>
          <w:p w14:paraId="6800E2AB" w14:textId="77777777" w:rsidR="00253539" w:rsidRPr="00E31D73" w:rsidRDefault="00253539" w:rsidP="00AA2ABB">
            <w:pPr>
              <w:rPr>
                <w:lang w:val="en-US"/>
              </w:rPr>
            </w:pPr>
            <w:proofErr w:type="spellStart"/>
            <w:r w:rsidRPr="00E31D73">
              <w:rPr>
                <w:lang w:val="en-US"/>
              </w:rPr>
              <w:t>Оформление</w:t>
            </w:r>
            <w:proofErr w:type="spellEnd"/>
            <w:r w:rsidRPr="00E31D73">
              <w:rPr>
                <w:lang w:val="en-US"/>
              </w:rPr>
              <w:t xml:space="preserve"> </w:t>
            </w:r>
            <w:proofErr w:type="spellStart"/>
            <w:r w:rsidRPr="00E31D73">
              <w:rPr>
                <w:lang w:val="en-US"/>
              </w:rPr>
              <w:t>АОПа</w:t>
            </w:r>
            <w:proofErr w:type="spellEnd"/>
            <w:r w:rsidRPr="00E31D73">
              <w:t xml:space="preserve"> </w:t>
            </w:r>
            <w:r w:rsidRPr="00E31D73">
              <w:rPr>
                <w:lang w:val="en-US"/>
              </w:rPr>
              <w:t>/</w:t>
            </w:r>
            <w:r w:rsidRPr="00E31D73">
              <w:t xml:space="preserve"> </w:t>
            </w:r>
            <w:proofErr w:type="spellStart"/>
            <w:r w:rsidRPr="00E31D73">
              <w:rPr>
                <w:lang w:val="en-US"/>
              </w:rPr>
              <w:t>ОТРа</w:t>
            </w:r>
            <w:proofErr w:type="spellEnd"/>
          </w:p>
        </w:tc>
        <w:tc>
          <w:tcPr>
            <w:tcW w:w="2028" w:type="dxa"/>
            <w:shd w:val="clear" w:color="auto" w:fill="auto"/>
            <w:vAlign w:val="center"/>
            <w:hideMark/>
          </w:tcPr>
          <w:p w14:paraId="05049DC8" w14:textId="77777777" w:rsidR="00253539" w:rsidRPr="00E31D73" w:rsidRDefault="00253539" w:rsidP="00AA2ABB">
            <w:pPr>
              <w:jc w:val="center"/>
              <w:rPr>
                <w:b/>
                <w:bCs/>
                <w:lang w:val="en-US"/>
              </w:rPr>
            </w:pPr>
            <w:r w:rsidRPr="00E31D73">
              <w:rPr>
                <w:b/>
                <w:bCs/>
                <w:lang w:val="en-US"/>
              </w:rPr>
              <w:t> </w:t>
            </w:r>
          </w:p>
        </w:tc>
        <w:tc>
          <w:tcPr>
            <w:tcW w:w="1638" w:type="dxa"/>
            <w:shd w:val="clear" w:color="auto" w:fill="auto"/>
            <w:vAlign w:val="center"/>
            <w:hideMark/>
          </w:tcPr>
          <w:p w14:paraId="1D25A51A" w14:textId="77777777" w:rsidR="00253539" w:rsidRPr="00E31D73" w:rsidRDefault="00253539" w:rsidP="00AA2ABB">
            <w:pPr>
              <w:jc w:val="center"/>
              <w:rPr>
                <w:b/>
                <w:bCs/>
                <w:lang w:val="en-US"/>
              </w:rPr>
            </w:pPr>
            <w:r w:rsidRPr="00E31D73">
              <w:rPr>
                <w:b/>
                <w:bCs/>
                <w:lang w:val="en-US"/>
              </w:rPr>
              <w:t>R</w:t>
            </w:r>
          </w:p>
        </w:tc>
      </w:tr>
      <w:tr w:rsidR="00253539" w:rsidRPr="00E31D73" w14:paraId="77019774" w14:textId="77777777" w:rsidTr="00AA2ABB">
        <w:trPr>
          <w:trHeight w:val="315"/>
        </w:trPr>
        <w:tc>
          <w:tcPr>
            <w:tcW w:w="816" w:type="dxa"/>
            <w:shd w:val="clear" w:color="auto" w:fill="auto"/>
            <w:vAlign w:val="center"/>
            <w:hideMark/>
          </w:tcPr>
          <w:p w14:paraId="2EAB59F8" w14:textId="77777777" w:rsidR="00253539" w:rsidRPr="00E31D73" w:rsidRDefault="00253539" w:rsidP="00AA2ABB">
            <w:pPr>
              <w:rPr>
                <w:lang w:val="en-US"/>
              </w:rPr>
            </w:pPr>
            <w:r w:rsidRPr="00E31D73">
              <w:rPr>
                <w:lang w:val="en-US"/>
              </w:rPr>
              <w:t>3.5</w:t>
            </w:r>
          </w:p>
        </w:tc>
        <w:tc>
          <w:tcPr>
            <w:tcW w:w="5518" w:type="dxa"/>
            <w:shd w:val="clear" w:color="auto" w:fill="auto"/>
            <w:vAlign w:val="center"/>
            <w:hideMark/>
          </w:tcPr>
          <w:p w14:paraId="7EA749DE" w14:textId="77777777" w:rsidR="00253539" w:rsidRPr="00E31D73" w:rsidRDefault="00253539" w:rsidP="00AA2ABB">
            <w:r w:rsidRPr="00E31D73">
              <w:t xml:space="preserve">Согласование </w:t>
            </w:r>
            <w:proofErr w:type="spellStart"/>
            <w:r w:rsidRPr="00E31D73">
              <w:t>АОПа</w:t>
            </w:r>
            <w:proofErr w:type="spellEnd"/>
            <w:r w:rsidRPr="00E31D73">
              <w:t>/</w:t>
            </w:r>
            <w:proofErr w:type="spellStart"/>
            <w:r w:rsidRPr="00E31D73">
              <w:t>ОТРа</w:t>
            </w:r>
            <w:proofErr w:type="spellEnd"/>
            <w:r w:rsidRPr="00E31D73">
              <w:t xml:space="preserve"> с Заказчиком </w:t>
            </w:r>
          </w:p>
        </w:tc>
        <w:tc>
          <w:tcPr>
            <w:tcW w:w="2028" w:type="dxa"/>
            <w:shd w:val="clear" w:color="auto" w:fill="auto"/>
            <w:vAlign w:val="center"/>
            <w:hideMark/>
          </w:tcPr>
          <w:p w14:paraId="72C9D47D"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43E9AF94" w14:textId="77777777" w:rsidR="00253539" w:rsidRPr="00E31D73" w:rsidRDefault="00253539" w:rsidP="00AA2ABB">
            <w:pPr>
              <w:jc w:val="center"/>
              <w:rPr>
                <w:b/>
                <w:bCs/>
                <w:lang w:val="en-US"/>
              </w:rPr>
            </w:pPr>
            <w:r w:rsidRPr="00E31D73">
              <w:rPr>
                <w:b/>
                <w:bCs/>
                <w:lang w:val="en-US"/>
              </w:rPr>
              <w:t>R</w:t>
            </w:r>
          </w:p>
        </w:tc>
      </w:tr>
      <w:tr w:rsidR="00253539" w:rsidRPr="00E31D73" w14:paraId="46F4F06E" w14:textId="77777777" w:rsidTr="00AA2ABB">
        <w:trPr>
          <w:trHeight w:val="315"/>
        </w:trPr>
        <w:tc>
          <w:tcPr>
            <w:tcW w:w="816" w:type="dxa"/>
            <w:shd w:val="clear" w:color="auto" w:fill="auto"/>
            <w:vAlign w:val="center"/>
            <w:hideMark/>
          </w:tcPr>
          <w:p w14:paraId="131C436A" w14:textId="77777777" w:rsidR="00253539" w:rsidRPr="00E31D73" w:rsidRDefault="00253539" w:rsidP="00AA2ABB">
            <w:pPr>
              <w:rPr>
                <w:lang w:val="en-US"/>
              </w:rPr>
            </w:pPr>
            <w:r w:rsidRPr="00E31D73">
              <w:rPr>
                <w:lang w:val="en-US"/>
              </w:rPr>
              <w:t>3.6</w:t>
            </w:r>
          </w:p>
        </w:tc>
        <w:tc>
          <w:tcPr>
            <w:tcW w:w="5518" w:type="dxa"/>
            <w:shd w:val="clear" w:color="auto" w:fill="auto"/>
            <w:vAlign w:val="center"/>
            <w:hideMark/>
          </w:tcPr>
          <w:p w14:paraId="3E53002A" w14:textId="77777777" w:rsidR="00253539" w:rsidRPr="00E31D73" w:rsidRDefault="00253539" w:rsidP="00AA2ABB">
            <w:pPr>
              <w:rPr>
                <w:lang w:val="en-US"/>
              </w:rPr>
            </w:pPr>
            <w:proofErr w:type="spellStart"/>
            <w:r w:rsidRPr="00C616DD">
              <w:rPr>
                <w:lang w:val="en-US"/>
              </w:rPr>
              <w:t>Разработка</w:t>
            </w:r>
            <w:proofErr w:type="spellEnd"/>
            <w:r w:rsidRPr="00C616DD">
              <w:rPr>
                <w:lang w:val="en-US"/>
              </w:rPr>
              <w:t xml:space="preserve"> </w:t>
            </w:r>
            <w:proofErr w:type="spellStart"/>
            <w:r w:rsidRPr="00C616DD">
              <w:rPr>
                <w:lang w:val="en-US"/>
              </w:rPr>
              <w:t>Задания</w:t>
            </w:r>
            <w:proofErr w:type="spellEnd"/>
            <w:r w:rsidRPr="00C616DD">
              <w:rPr>
                <w:lang w:val="en-US"/>
              </w:rPr>
              <w:t xml:space="preserve"> </w:t>
            </w:r>
            <w:proofErr w:type="spellStart"/>
            <w:r w:rsidRPr="00C616DD">
              <w:rPr>
                <w:lang w:val="en-US"/>
              </w:rPr>
              <w:t>на</w:t>
            </w:r>
            <w:proofErr w:type="spellEnd"/>
            <w:r w:rsidRPr="00C616DD">
              <w:rPr>
                <w:lang w:val="en-US"/>
              </w:rPr>
              <w:t xml:space="preserve"> </w:t>
            </w:r>
            <w:proofErr w:type="spellStart"/>
            <w:r w:rsidRPr="00C616DD">
              <w:rPr>
                <w:lang w:val="en-US"/>
              </w:rPr>
              <w:t>проектирование</w:t>
            </w:r>
            <w:proofErr w:type="spellEnd"/>
          </w:p>
        </w:tc>
        <w:tc>
          <w:tcPr>
            <w:tcW w:w="2028" w:type="dxa"/>
            <w:shd w:val="clear" w:color="auto" w:fill="auto"/>
            <w:vAlign w:val="center"/>
            <w:hideMark/>
          </w:tcPr>
          <w:p w14:paraId="113A301D"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00548EBF" w14:textId="77777777" w:rsidR="00253539" w:rsidRPr="00E31D73" w:rsidRDefault="00253539" w:rsidP="00AA2ABB">
            <w:pPr>
              <w:jc w:val="center"/>
              <w:rPr>
                <w:b/>
                <w:bCs/>
                <w:lang w:val="en-US"/>
              </w:rPr>
            </w:pPr>
            <w:r w:rsidRPr="00E31D73">
              <w:rPr>
                <w:b/>
                <w:bCs/>
                <w:lang w:val="en-US"/>
              </w:rPr>
              <w:t> </w:t>
            </w:r>
          </w:p>
        </w:tc>
      </w:tr>
      <w:tr w:rsidR="00253539" w:rsidRPr="00E31D73" w14:paraId="55E741F4" w14:textId="77777777" w:rsidTr="00AA2ABB">
        <w:trPr>
          <w:trHeight w:val="315"/>
        </w:trPr>
        <w:tc>
          <w:tcPr>
            <w:tcW w:w="816" w:type="dxa"/>
            <w:shd w:val="clear" w:color="auto" w:fill="auto"/>
            <w:vAlign w:val="center"/>
            <w:hideMark/>
          </w:tcPr>
          <w:p w14:paraId="3DB88AE6" w14:textId="77777777" w:rsidR="00253539" w:rsidRPr="00C616DD" w:rsidRDefault="00253539" w:rsidP="00AA2ABB">
            <w:pPr>
              <w:rPr>
                <w:lang w:val="en-US"/>
              </w:rPr>
            </w:pPr>
            <w:r w:rsidRPr="00C616DD">
              <w:rPr>
                <w:lang w:val="en-US"/>
              </w:rPr>
              <w:t>3.7</w:t>
            </w:r>
          </w:p>
        </w:tc>
        <w:tc>
          <w:tcPr>
            <w:tcW w:w="5518" w:type="dxa"/>
            <w:shd w:val="clear" w:color="auto" w:fill="auto"/>
            <w:vAlign w:val="center"/>
            <w:hideMark/>
          </w:tcPr>
          <w:p w14:paraId="6BB560BC" w14:textId="77777777" w:rsidR="00253539" w:rsidRPr="00C616DD" w:rsidRDefault="00253539" w:rsidP="00AA2ABB">
            <w:pPr>
              <w:jc w:val="both"/>
            </w:pPr>
            <w:r w:rsidRPr="00C616DD">
              <w:t>Разработка проектной и рабочей документации для инфраструктурного сайта</w:t>
            </w:r>
          </w:p>
        </w:tc>
        <w:tc>
          <w:tcPr>
            <w:tcW w:w="2028" w:type="dxa"/>
            <w:shd w:val="clear" w:color="auto" w:fill="auto"/>
            <w:vAlign w:val="center"/>
            <w:hideMark/>
          </w:tcPr>
          <w:p w14:paraId="284CFB91"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2C5BB97A" w14:textId="77777777" w:rsidR="00253539" w:rsidRPr="00E31D73" w:rsidRDefault="00253539" w:rsidP="00AA2ABB">
            <w:pPr>
              <w:jc w:val="center"/>
              <w:rPr>
                <w:b/>
                <w:bCs/>
                <w:lang w:val="en-US"/>
              </w:rPr>
            </w:pPr>
            <w:r w:rsidRPr="00E31D73">
              <w:rPr>
                <w:b/>
                <w:bCs/>
                <w:lang w:val="en-US"/>
              </w:rPr>
              <w:t>R</w:t>
            </w:r>
          </w:p>
        </w:tc>
      </w:tr>
      <w:tr w:rsidR="00253539" w:rsidRPr="00E31D73" w14:paraId="665BD6E7" w14:textId="77777777" w:rsidTr="00AA2ABB">
        <w:trPr>
          <w:trHeight w:val="555"/>
        </w:trPr>
        <w:tc>
          <w:tcPr>
            <w:tcW w:w="816" w:type="dxa"/>
            <w:shd w:val="clear" w:color="auto" w:fill="auto"/>
            <w:vAlign w:val="center"/>
            <w:hideMark/>
          </w:tcPr>
          <w:p w14:paraId="23DA162B" w14:textId="77777777" w:rsidR="00253539" w:rsidRPr="00E31D73" w:rsidRDefault="00253539" w:rsidP="00AA2ABB">
            <w:pPr>
              <w:rPr>
                <w:lang w:val="en-US"/>
              </w:rPr>
            </w:pPr>
            <w:r w:rsidRPr="00E31D73">
              <w:rPr>
                <w:lang w:val="en-US"/>
              </w:rPr>
              <w:t>3.8</w:t>
            </w:r>
          </w:p>
        </w:tc>
        <w:tc>
          <w:tcPr>
            <w:tcW w:w="5518" w:type="dxa"/>
            <w:shd w:val="clear" w:color="auto" w:fill="auto"/>
            <w:vAlign w:val="center"/>
            <w:hideMark/>
          </w:tcPr>
          <w:p w14:paraId="00913203" w14:textId="77777777" w:rsidR="00253539" w:rsidRPr="00E31D73" w:rsidRDefault="00253539" w:rsidP="00AA2ABB">
            <w:r w:rsidRPr="00E31D73">
              <w:t xml:space="preserve">Согласование проектной и рабочей документации </w:t>
            </w:r>
          </w:p>
        </w:tc>
        <w:tc>
          <w:tcPr>
            <w:tcW w:w="2028" w:type="dxa"/>
            <w:shd w:val="clear" w:color="auto" w:fill="auto"/>
            <w:vAlign w:val="center"/>
            <w:hideMark/>
          </w:tcPr>
          <w:p w14:paraId="5D384E04"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5415E0BF" w14:textId="77777777" w:rsidR="00253539" w:rsidRPr="00E31D73" w:rsidRDefault="00253539" w:rsidP="00AA2ABB">
            <w:pPr>
              <w:jc w:val="center"/>
              <w:rPr>
                <w:b/>
                <w:bCs/>
                <w:lang w:val="en-US"/>
              </w:rPr>
            </w:pPr>
            <w:r w:rsidRPr="00E31D73">
              <w:rPr>
                <w:b/>
                <w:bCs/>
                <w:lang w:val="en-US"/>
              </w:rPr>
              <w:t>R</w:t>
            </w:r>
          </w:p>
        </w:tc>
      </w:tr>
      <w:tr w:rsidR="00253539" w:rsidRPr="00E31D73" w14:paraId="0B816189" w14:textId="77777777" w:rsidTr="00AA2ABB">
        <w:trPr>
          <w:trHeight w:val="825"/>
        </w:trPr>
        <w:tc>
          <w:tcPr>
            <w:tcW w:w="816" w:type="dxa"/>
            <w:shd w:val="clear" w:color="auto" w:fill="auto"/>
            <w:vAlign w:val="center"/>
            <w:hideMark/>
          </w:tcPr>
          <w:p w14:paraId="6C503BC0" w14:textId="77777777" w:rsidR="00253539" w:rsidRPr="00E31D73" w:rsidRDefault="00253539" w:rsidP="00AA2ABB">
            <w:pPr>
              <w:rPr>
                <w:lang w:val="en-US"/>
              </w:rPr>
            </w:pPr>
            <w:r w:rsidRPr="00E31D73">
              <w:rPr>
                <w:lang w:val="en-US"/>
              </w:rPr>
              <w:t>3.9</w:t>
            </w:r>
          </w:p>
        </w:tc>
        <w:tc>
          <w:tcPr>
            <w:tcW w:w="5518" w:type="dxa"/>
            <w:shd w:val="clear" w:color="auto" w:fill="auto"/>
            <w:vAlign w:val="center"/>
            <w:hideMark/>
          </w:tcPr>
          <w:p w14:paraId="5D111ACD" w14:textId="77777777" w:rsidR="00253539" w:rsidRPr="00E31D73" w:rsidRDefault="00253539" w:rsidP="00AA2ABB">
            <w:pPr>
              <w:jc w:val="both"/>
            </w:pPr>
            <w:r w:rsidRPr="00E31D73">
              <w:t xml:space="preserve">Разработка основного комплекта рабочих чертежей марки ТХ для объекта сети радиодоступа </w:t>
            </w:r>
            <w:r w:rsidRPr="00C616DD">
              <w:rPr>
                <w:lang w:val="en-US"/>
              </w:rPr>
              <w:t>Outdoor</w:t>
            </w:r>
            <w:r w:rsidRPr="00C616DD">
              <w:t>-покрытия или репитера</w:t>
            </w:r>
          </w:p>
        </w:tc>
        <w:tc>
          <w:tcPr>
            <w:tcW w:w="2028" w:type="dxa"/>
            <w:shd w:val="clear" w:color="auto" w:fill="auto"/>
            <w:vAlign w:val="center"/>
            <w:hideMark/>
          </w:tcPr>
          <w:p w14:paraId="743E1398"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0C82A85B" w14:textId="77777777" w:rsidR="00253539" w:rsidRPr="00E31D73" w:rsidRDefault="00253539" w:rsidP="00AA2ABB">
            <w:pPr>
              <w:jc w:val="center"/>
              <w:rPr>
                <w:b/>
                <w:bCs/>
                <w:lang w:val="en-US"/>
              </w:rPr>
            </w:pPr>
            <w:r w:rsidRPr="00E31D73">
              <w:rPr>
                <w:b/>
                <w:bCs/>
                <w:lang w:val="en-US"/>
              </w:rPr>
              <w:t>R</w:t>
            </w:r>
          </w:p>
        </w:tc>
      </w:tr>
      <w:tr w:rsidR="00253539" w:rsidRPr="00E31D73" w14:paraId="4DEBF3FC" w14:textId="77777777" w:rsidTr="00AA2ABB">
        <w:trPr>
          <w:trHeight w:val="555"/>
        </w:trPr>
        <w:tc>
          <w:tcPr>
            <w:tcW w:w="816" w:type="dxa"/>
            <w:shd w:val="clear" w:color="auto" w:fill="auto"/>
            <w:vAlign w:val="center"/>
            <w:hideMark/>
          </w:tcPr>
          <w:p w14:paraId="7D877A44" w14:textId="77777777" w:rsidR="00253539" w:rsidRPr="00E31D73" w:rsidRDefault="00253539" w:rsidP="00AA2ABB">
            <w:pPr>
              <w:rPr>
                <w:lang w:val="en-US"/>
              </w:rPr>
            </w:pPr>
            <w:r w:rsidRPr="00E31D73">
              <w:rPr>
                <w:lang w:val="en-US"/>
              </w:rPr>
              <w:t>3.10</w:t>
            </w:r>
          </w:p>
        </w:tc>
        <w:tc>
          <w:tcPr>
            <w:tcW w:w="5518" w:type="dxa"/>
            <w:shd w:val="clear" w:color="auto" w:fill="auto"/>
            <w:vAlign w:val="center"/>
            <w:hideMark/>
          </w:tcPr>
          <w:p w14:paraId="516A7711" w14:textId="77777777" w:rsidR="00253539" w:rsidRPr="00E31D73" w:rsidRDefault="00253539" w:rsidP="00AA2ABB">
            <w:pPr>
              <w:jc w:val="both"/>
            </w:pPr>
            <w:r w:rsidRPr="00E31D73">
              <w:t>Разработка основного комплекта рабочих чертежей на оборудование ретрансляторов радиосигнала сотовой связи</w:t>
            </w:r>
          </w:p>
        </w:tc>
        <w:tc>
          <w:tcPr>
            <w:tcW w:w="2028" w:type="dxa"/>
            <w:shd w:val="clear" w:color="auto" w:fill="auto"/>
            <w:vAlign w:val="center"/>
            <w:hideMark/>
          </w:tcPr>
          <w:p w14:paraId="7C66A475"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08C0222E" w14:textId="77777777" w:rsidR="00253539" w:rsidRPr="00E31D73" w:rsidRDefault="00253539" w:rsidP="00AA2ABB">
            <w:pPr>
              <w:jc w:val="center"/>
              <w:rPr>
                <w:b/>
                <w:bCs/>
                <w:lang w:val="en-US"/>
              </w:rPr>
            </w:pPr>
            <w:r w:rsidRPr="00E31D73">
              <w:rPr>
                <w:b/>
                <w:bCs/>
                <w:lang w:val="en-US"/>
              </w:rPr>
              <w:t>R</w:t>
            </w:r>
          </w:p>
        </w:tc>
      </w:tr>
      <w:tr w:rsidR="00253539" w:rsidRPr="00E31D73" w14:paraId="4B231B16" w14:textId="77777777" w:rsidTr="00AA2ABB">
        <w:trPr>
          <w:trHeight w:val="555"/>
        </w:trPr>
        <w:tc>
          <w:tcPr>
            <w:tcW w:w="816" w:type="dxa"/>
            <w:shd w:val="clear" w:color="auto" w:fill="auto"/>
            <w:vAlign w:val="center"/>
            <w:hideMark/>
          </w:tcPr>
          <w:p w14:paraId="6FFBEA01" w14:textId="77777777" w:rsidR="00253539" w:rsidRPr="00E31D73" w:rsidRDefault="00253539" w:rsidP="00AA2ABB">
            <w:pPr>
              <w:rPr>
                <w:lang w:val="en-US"/>
              </w:rPr>
            </w:pPr>
            <w:r w:rsidRPr="00E31D73">
              <w:rPr>
                <w:lang w:val="en-US"/>
              </w:rPr>
              <w:t>3.11</w:t>
            </w:r>
          </w:p>
        </w:tc>
        <w:tc>
          <w:tcPr>
            <w:tcW w:w="5518" w:type="dxa"/>
            <w:shd w:val="clear" w:color="auto" w:fill="auto"/>
            <w:vAlign w:val="center"/>
            <w:hideMark/>
          </w:tcPr>
          <w:p w14:paraId="2E4D11F0" w14:textId="77777777" w:rsidR="00253539" w:rsidRPr="00E31D73" w:rsidRDefault="00253539" w:rsidP="00AA2ABB">
            <w:pPr>
              <w:jc w:val="both"/>
            </w:pPr>
            <w:r w:rsidRPr="00C616DD">
              <w:t>Согласование проектной и рабочей документации на оборудование ретрансляторов радиосигнала сотовой связи</w:t>
            </w:r>
          </w:p>
        </w:tc>
        <w:tc>
          <w:tcPr>
            <w:tcW w:w="2028" w:type="dxa"/>
            <w:shd w:val="clear" w:color="auto" w:fill="auto"/>
            <w:vAlign w:val="center"/>
            <w:hideMark/>
          </w:tcPr>
          <w:p w14:paraId="5DB5FB7A"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297D689D" w14:textId="77777777" w:rsidR="00253539" w:rsidRPr="00E31D73" w:rsidRDefault="00253539" w:rsidP="00AA2ABB">
            <w:pPr>
              <w:jc w:val="center"/>
              <w:rPr>
                <w:b/>
                <w:bCs/>
                <w:lang w:val="en-US"/>
              </w:rPr>
            </w:pPr>
            <w:r w:rsidRPr="00E31D73">
              <w:rPr>
                <w:b/>
                <w:bCs/>
                <w:lang w:val="en-US"/>
              </w:rPr>
              <w:t>R</w:t>
            </w:r>
          </w:p>
        </w:tc>
      </w:tr>
      <w:tr w:rsidR="00253539" w:rsidRPr="00E31D73" w14:paraId="5DAD3598" w14:textId="77777777" w:rsidTr="00AA2ABB">
        <w:trPr>
          <w:trHeight w:val="555"/>
        </w:trPr>
        <w:tc>
          <w:tcPr>
            <w:tcW w:w="816" w:type="dxa"/>
            <w:shd w:val="clear" w:color="auto" w:fill="auto"/>
            <w:vAlign w:val="center"/>
            <w:hideMark/>
          </w:tcPr>
          <w:p w14:paraId="1CD302D8" w14:textId="77777777" w:rsidR="00253539" w:rsidRPr="00E31D73" w:rsidRDefault="00253539" w:rsidP="00AA2ABB">
            <w:pPr>
              <w:rPr>
                <w:lang w:val="en-US"/>
              </w:rPr>
            </w:pPr>
            <w:r w:rsidRPr="00E31D73">
              <w:rPr>
                <w:lang w:val="en-US"/>
              </w:rPr>
              <w:t>3.12</w:t>
            </w:r>
          </w:p>
        </w:tc>
        <w:tc>
          <w:tcPr>
            <w:tcW w:w="5518" w:type="dxa"/>
            <w:shd w:val="clear" w:color="auto" w:fill="auto"/>
            <w:vAlign w:val="center"/>
            <w:hideMark/>
          </w:tcPr>
          <w:p w14:paraId="6620E8DD" w14:textId="77777777" w:rsidR="00253539" w:rsidRPr="00E31D73" w:rsidRDefault="00253539" w:rsidP="00AA2ABB">
            <w:pPr>
              <w:jc w:val="both"/>
            </w:pPr>
            <w:r w:rsidRPr="00E31D73">
              <w:t>Согласование проектной и рабочей документации с арендодателем (где необходимо) на размещение оборудования ретрансляторов радиосигнала сотовой связи</w:t>
            </w:r>
          </w:p>
        </w:tc>
        <w:tc>
          <w:tcPr>
            <w:tcW w:w="2028" w:type="dxa"/>
            <w:shd w:val="clear" w:color="auto" w:fill="auto"/>
            <w:vAlign w:val="center"/>
            <w:hideMark/>
          </w:tcPr>
          <w:p w14:paraId="179262AB"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65E001AD" w14:textId="77777777" w:rsidR="00253539" w:rsidRPr="00E31D73" w:rsidRDefault="00253539" w:rsidP="00AA2ABB">
            <w:pPr>
              <w:jc w:val="center"/>
              <w:rPr>
                <w:b/>
                <w:bCs/>
                <w:lang w:val="en-US"/>
              </w:rPr>
            </w:pPr>
            <w:r w:rsidRPr="00E31D73">
              <w:rPr>
                <w:b/>
                <w:bCs/>
                <w:lang w:val="en-US"/>
              </w:rPr>
              <w:t>R</w:t>
            </w:r>
          </w:p>
        </w:tc>
      </w:tr>
      <w:tr w:rsidR="00253539" w:rsidRPr="00E31D73" w14:paraId="45F3B595" w14:textId="77777777" w:rsidTr="00AA2ABB">
        <w:trPr>
          <w:trHeight w:val="555"/>
        </w:trPr>
        <w:tc>
          <w:tcPr>
            <w:tcW w:w="816" w:type="dxa"/>
            <w:shd w:val="clear" w:color="auto" w:fill="auto"/>
            <w:vAlign w:val="center"/>
            <w:hideMark/>
          </w:tcPr>
          <w:p w14:paraId="58EDE9B3" w14:textId="77777777" w:rsidR="00253539" w:rsidRPr="00E31D73" w:rsidRDefault="00253539" w:rsidP="00AA2ABB">
            <w:pPr>
              <w:rPr>
                <w:lang w:val="en-US"/>
              </w:rPr>
            </w:pPr>
            <w:r w:rsidRPr="00E31D73">
              <w:rPr>
                <w:lang w:val="en-US"/>
              </w:rPr>
              <w:t>3.13</w:t>
            </w:r>
          </w:p>
        </w:tc>
        <w:tc>
          <w:tcPr>
            <w:tcW w:w="5518" w:type="dxa"/>
            <w:shd w:val="clear" w:color="auto" w:fill="auto"/>
            <w:vAlign w:val="center"/>
            <w:hideMark/>
          </w:tcPr>
          <w:p w14:paraId="3A2B5DEE" w14:textId="77777777" w:rsidR="00253539" w:rsidRPr="00E31D73" w:rsidRDefault="00253539" w:rsidP="00AA2ABB">
            <w:pPr>
              <w:jc w:val="both"/>
            </w:pPr>
            <w:r w:rsidRPr="00E31D73">
              <w:t>Согласование ТЗ с арендодателем (где необходимо) на оборудование ретрансляторов радиосигнала сотовой связи</w:t>
            </w:r>
          </w:p>
        </w:tc>
        <w:tc>
          <w:tcPr>
            <w:tcW w:w="2028" w:type="dxa"/>
            <w:shd w:val="clear" w:color="auto" w:fill="auto"/>
            <w:vAlign w:val="center"/>
            <w:hideMark/>
          </w:tcPr>
          <w:p w14:paraId="2CBF4E80"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42335293" w14:textId="77777777" w:rsidR="00253539" w:rsidRPr="00E31D73" w:rsidRDefault="00253539" w:rsidP="00AA2ABB">
            <w:pPr>
              <w:jc w:val="center"/>
              <w:rPr>
                <w:b/>
                <w:bCs/>
                <w:lang w:val="en-US"/>
              </w:rPr>
            </w:pPr>
            <w:r w:rsidRPr="00E31D73">
              <w:rPr>
                <w:b/>
                <w:bCs/>
                <w:lang w:val="en-US"/>
              </w:rPr>
              <w:t>R</w:t>
            </w:r>
          </w:p>
        </w:tc>
      </w:tr>
      <w:tr w:rsidR="00253539" w:rsidRPr="00E31D73" w14:paraId="3AF7167E" w14:textId="77777777" w:rsidTr="00AA2ABB">
        <w:trPr>
          <w:trHeight w:val="825"/>
        </w:trPr>
        <w:tc>
          <w:tcPr>
            <w:tcW w:w="816" w:type="dxa"/>
            <w:shd w:val="clear" w:color="auto" w:fill="auto"/>
            <w:vAlign w:val="center"/>
            <w:hideMark/>
          </w:tcPr>
          <w:p w14:paraId="3189E959" w14:textId="77777777" w:rsidR="00253539" w:rsidRPr="00E31D73" w:rsidRDefault="00253539" w:rsidP="00AA2ABB">
            <w:pPr>
              <w:rPr>
                <w:lang w:val="en-US"/>
              </w:rPr>
            </w:pPr>
            <w:r w:rsidRPr="00E31D73">
              <w:rPr>
                <w:lang w:val="en-US"/>
              </w:rPr>
              <w:t>3.14</w:t>
            </w:r>
          </w:p>
        </w:tc>
        <w:tc>
          <w:tcPr>
            <w:tcW w:w="5518" w:type="dxa"/>
            <w:shd w:val="clear" w:color="auto" w:fill="auto"/>
            <w:vAlign w:val="center"/>
            <w:hideMark/>
          </w:tcPr>
          <w:p w14:paraId="12C9DB78" w14:textId="77777777" w:rsidR="00253539" w:rsidRPr="00E31D73" w:rsidRDefault="00253539" w:rsidP="00AA2ABB">
            <w:pPr>
              <w:jc w:val="both"/>
            </w:pPr>
            <w:r w:rsidRPr="00E31D73">
              <w:t>Разработка ПСЭЗ и получение положительного санитарно-эпидемиологического заключения ПРТО (Р1)</w:t>
            </w:r>
          </w:p>
        </w:tc>
        <w:tc>
          <w:tcPr>
            <w:tcW w:w="2028" w:type="dxa"/>
            <w:shd w:val="clear" w:color="auto" w:fill="auto"/>
            <w:vAlign w:val="center"/>
            <w:hideMark/>
          </w:tcPr>
          <w:p w14:paraId="64F53FCA"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2F9D273D" w14:textId="77777777" w:rsidR="00253539" w:rsidRPr="00E31D73" w:rsidRDefault="00253539" w:rsidP="00AA2ABB">
            <w:pPr>
              <w:jc w:val="center"/>
              <w:rPr>
                <w:b/>
                <w:bCs/>
                <w:lang w:val="en-US"/>
              </w:rPr>
            </w:pPr>
            <w:r w:rsidRPr="00E31D73">
              <w:rPr>
                <w:b/>
                <w:bCs/>
                <w:lang w:val="en-US"/>
              </w:rPr>
              <w:t>R</w:t>
            </w:r>
          </w:p>
        </w:tc>
      </w:tr>
      <w:tr w:rsidR="00253539" w:rsidRPr="00E31D73" w14:paraId="799E5C1C" w14:textId="77777777" w:rsidTr="00AA2ABB">
        <w:trPr>
          <w:trHeight w:val="555"/>
        </w:trPr>
        <w:tc>
          <w:tcPr>
            <w:tcW w:w="816" w:type="dxa"/>
            <w:shd w:val="clear" w:color="auto" w:fill="auto"/>
            <w:vAlign w:val="center"/>
            <w:hideMark/>
          </w:tcPr>
          <w:p w14:paraId="3426B69E" w14:textId="77777777" w:rsidR="00253539" w:rsidRPr="00E31D73" w:rsidRDefault="00253539" w:rsidP="00AA2ABB">
            <w:pPr>
              <w:rPr>
                <w:lang w:val="en-US"/>
              </w:rPr>
            </w:pPr>
            <w:r w:rsidRPr="00E31D73">
              <w:rPr>
                <w:lang w:val="en-US"/>
              </w:rPr>
              <w:t>3.15</w:t>
            </w:r>
          </w:p>
        </w:tc>
        <w:tc>
          <w:tcPr>
            <w:tcW w:w="5518" w:type="dxa"/>
            <w:shd w:val="clear" w:color="auto" w:fill="auto"/>
            <w:vAlign w:val="center"/>
            <w:hideMark/>
          </w:tcPr>
          <w:p w14:paraId="4C3892E1" w14:textId="77777777" w:rsidR="00253539" w:rsidRPr="00E31D73" w:rsidRDefault="00253539" w:rsidP="00AA2ABB">
            <w:pPr>
              <w:jc w:val="both"/>
              <w:rPr>
                <w:lang w:val="en-US"/>
              </w:rPr>
            </w:pPr>
            <w:r w:rsidRPr="00E31D73">
              <w:t xml:space="preserve">Получение Санитарно-эпидемиологического заключения на эксплуатацию </w:t>
            </w:r>
            <w:r w:rsidRPr="00E31D73">
              <w:rPr>
                <w:lang w:val="en-US"/>
              </w:rPr>
              <w:t>ПРТО (Р2)</w:t>
            </w:r>
          </w:p>
        </w:tc>
        <w:tc>
          <w:tcPr>
            <w:tcW w:w="2028" w:type="dxa"/>
            <w:shd w:val="clear" w:color="auto" w:fill="auto"/>
            <w:vAlign w:val="center"/>
            <w:hideMark/>
          </w:tcPr>
          <w:p w14:paraId="3167A685"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706BFB8E" w14:textId="77777777" w:rsidR="00253539" w:rsidRPr="00E31D73" w:rsidRDefault="00253539" w:rsidP="00AA2ABB">
            <w:pPr>
              <w:jc w:val="center"/>
              <w:rPr>
                <w:b/>
                <w:bCs/>
                <w:lang w:val="en-US"/>
              </w:rPr>
            </w:pPr>
            <w:r w:rsidRPr="00E31D73">
              <w:rPr>
                <w:b/>
                <w:bCs/>
                <w:lang w:val="en-US"/>
              </w:rPr>
              <w:t>R</w:t>
            </w:r>
          </w:p>
        </w:tc>
      </w:tr>
      <w:tr w:rsidR="00253539" w:rsidRPr="00E31D73" w14:paraId="375062E4" w14:textId="77777777" w:rsidTr="00AA2ABB">
        <w:trPr>
          <w:trHeight w:val="315"/>
        </w:trPr>
        <w:tc>
          <w:tcPr>
            <w:tcW w:w="816" w:type="dxa"/>
            <w:shd w:val="clear" w:color="auto" w:fill="auto"/>
            <w:vAlign w:val="center"/>
            <w:hideMark/>
          </w:tcPr>
          <w:p w14:paraId="4B40A32B" w14:textId="77777777" w:rsidR="00253539" w:rsidRPr="00E31D73" w:rsidRDefault="00253539" w:rsidP="00AA2ABB">
            <w:pPr>
              <w:jc w:val="center"/>
              <w:rPr>
                <w:b/>
                <w:bCs/>
                <w:lang w:val="en-US"/>
              </w:rPr>
            </w:pPr>
            <w:r w:rsidRPr="00E31D73">
              <w:rPr>
                <w:b/>
                <w:bCs/>
                <w:lang w:val="en-US"/>
              </w:rPr>
              <w:t>4</w:t>
            </w:r>
          </w:p>
        </w:tc>
        <w:tc>
          <w:tcPr>
            <w:tcW w:w="5518" w:type="dxa"/>
            <w:shd w:val="clear" w:color="auto" w:fill="auto"/>
            <w:vAlign w:val="center"/>
            <w:hideMark/>
          </w:tcPr>
          <w:p w14:paraId="09C09259" w14:textId="77777777" w:rsidR="00253539" w:rsidRPr="00E31D73" w:rsidRDefault="00253539" w:rsidP="00AA2ABB">
            <w:pPr>
              <w:rPr>
                <w:b/>
                <w:bCs/>
                <w:lang w:val="en-US"/>
              </w:rPr>
            </w:pPr>
            <w:proofErr w:type="spellStart"/>
            <w:r w:rsidRPr="00E31D73">
              <w:rPr>
                <w:b/>
                <w:bCs/>
                <w:lang w:val="en-US"/>
              </w:rPr>
              <w:t>Легализация</w:t>
            </w:r>
            <w:proofErr w:type="spellEnd"/>
            <w:r w:rsidRPr="00E31D73">
              <w:rPr>
                <w:b/>
                <w:bCs/>
                <w:lang w:val="en-US"/>
              </w:rPr>
              <w:t xml:space="preserve"> </w:t>
            </w:r>
          </w:p>
        </w:tc>
        <w:tc>
          <w:tcPr>
            <w:tcW w:w="2028" w:type="dxa"/>
            <w:shd w:val="clear" w:color="auto" w:fill="auto"/>
            <w:vAlign w:val="center"/>
            <w:hideMark/>
          </w:tcPr>
          <w:p w14:paraId="3BBB1F1F"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14A5CA59" w14:textId="77777777" w:rsidR="00253539" w:rsidRPr="00E31D73" w:rsidRDefault="00253539" w:rsidP="00AA2ABB">
            <w:pPr>
              <w:rPr>
                <w:b/>
                <w:bCs/>
                <w:lang w:val="en-US"/>
              </w:rPr>
            </w:pPr>
            <w:r w:rsidRPr="00E31D73">
              <w:rPr>
                <w:b/>
                <w:bCs/>
                <w:lang w:val="en-US"/>
              </w:rPr>
              <w:t> </w:t>
            </w:r>
          </w:p>
        </w:tc>
      </w:tr>
      <w:tr w:rsidR="00253539" w:rsidRPr="00E31D73" w14:paraId="5024ADC6" w14:textId="77777777" w:rsidTr="00AA2ABB">
        <w:trPr>
          <w:trHeight w:val="315"/>
        </w:trPr>
        <w:tc>
          <w:tcPr>
            <w:tcW w:w="816" w:type="dxa"/>
            <w:shd w:val="clear" w:color="auto" w:fill="auto"/>
            <w:vAlign w:val="center"/>
            <w:hideMark/>
          </w:tcPr>
          <w:p w14:paraId="21EEA543" w14:textId="77777777" w:rsidR="00253539" w:rsidRPr="00E31D73" w:rsidRDefault="00253539" w:rsidP="00AA2ABB">
            <w:pPr>
              <w:rPr>
                <w:lang w:val="en-US"/>
              </w:rPr>
            </w:pPr>
            <w:r w:rsidRPr="00E31D73">
              <w:rPr>
                <w:lang w:val="en-US"/>
              </w:rPr>
              <w:t>4.1</w:t>
            </w:r>
          </w:p>
        </w:tc>
        <w:tc>
          <w:tcPr>
            <w:tcW w:w="5518" w:type="dxa"/>
            <w:shd w:val="clear" w:color="auto" w:fill="auto"/>
            <w:vAlign w:val="center"/>
            <w:hideMark/>
          </w:tcPr>
          <w:p w14:paraId="5B46CC69" w14:textId="77777777" w:rsidR="00253539" w:rsidRPr="00E31D73" w:rsidRDefault="00253539" w:rsidP="00AA2ABB">
            <w:pPr>
              <w:jc w:val="both"/>
            </w:pPr>
            <w:r w:rsidRPr="00E31D73">
              <w:t>Разработка ПСЭЗ для комплекта оборудования ретрансляторов радиосигнала сотовой связи</w:t>
            </w:r>
          </w:p>
        </w:tc>
        <w:tc>
          <w:tcPr>
            <w:tcW w:w="2028" w:type="dxa"/>
            <w:shd w:val="clear" w:color="auto" w:fill="auto"/>
            <w:vAlign w:val="center"/>
            <w:hideMark/>
          </w:tcPr>
          <w:p w14:paraId="461CC684"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58F87EC8" w14:textId="77777777" w:rsidR="00253539" w:rsidRPr="00E31D73" w:rsidRDefault="00253539" w:rsidP="00AA2ABB">
            <w:pPr>
              <w:jc w:val="center"/>
              <w:rPr>
                <w:b/>
                <w:bCs/>
                <w:lang w:val="en-US"/>
              </w:rPr>
            </w:pPr>
            <w:r w:rsidRPr="00E31D73">
              <w:rPr>
                <w:b/>
                <w:bCs/>
                <w:lang w:val="en-US"/>
              </w:rPr>
              <w:t>R</w:t>
            </w:r>
          </w:p>
        </w:tc>
      </w:tr>
      <w:tr w:rsidR="00253539" w:rsidRPr="00E31D73" w14:paraId="25FEA003" w14:textId="77777777" w:rsidTr="00AA2ABB">
        <w:trPr>
          <w:trHeight w:val="315"/>
        </w:trPr>
        <w:tc>
          <w:tcPr>
            <w:tcW w:w="816" w:type="dxa"/>
            <w:shd w:val="clear" w:color="auto" w:fill="auto"/>
            <w:vAlign w:val="center"/>
            <w:hideMark/>
          </w:tcPr>
          <w:p w14:paraId="2A2B6D15" w14:textId="77777777" w:rsidR="00253539" w:rsidRPr="00E31D73" w:rsidRDefault="00253539" w:rsidP="00AA2ABB">
            <w:pPr>
              <w:rPr>
                <w:lang w:val="en-US"/>
              </w:rPr>
            </w:pPr>
            <w:r w:rsidRPr="00E31D73">
              <w:rPr>
                <w:lang w:val="en-US"/>
              </w:rPr>
              <w:t>4.2</w:t>
            </w:r>
          </w:p>
        </w:tc>
        <w:tc>
          <w:tcPr>
            <w:tcW w:w="5518" w:type="dxa"/>
            <w:shd w:val="clear" w:color="auto" w:fill="auto"/>
            <w:vAlign w:val="center"/>
            <w:hideMark/>
          </w:tcPr>
          <w:p w14:paraId="5F048489" w14:textId="77777777" w:rsidR="00253539" w:rsidRPr="00E31D73" w:rsidRDefault="00253539" w:rsidP="00AA2ABB">
            <w:pPr>
              <w:rPr>
                <w:lang w:val="en-US"/>
              </w:rPr>
            </w:pPr>
            <w:proofErr w:type="spellStart"/>
            <w:r w:rsidRPr="00E31D73">
              <w:rPr>
                <w:lang w:val="en-US"/>
              </w:rPr>
              <w:t>Разработка</w:t>
            </w:r>
            <w:proofErr w:type="spellEnd"/>
            <w:r w:rsidRPr="00E31D73">
              <w:rPr>
                <w:lang w:val="en-US"/>
              </w:rPr>
              <w:t xml:space="preserve"> ПСЭЗ </w:t>
            </w:r>
            <w:proofErr w:type="spellStart"/>
            <w:r w:rsidRPr="00E31D73">
              <w:rPr>
                <w:lang w:val="en-US"/>
              </w:rPr>
              <w:t>для</w:t>
            </w:r>
            <w:proofErr w:type="spellEnd"/>
            <w:r w:rsidRPr="00E31D73">
              <w:rPr>
                <w:lang w:val="en-US"/>
              </w:rPr>
              <w:t xml:space="preserve"> БС</w:t>
            </w:r>
          </w:p>
        </w:tc>
        <w:tc>
          <w:tcPr>
            <w:tcW w:w="2028" w:type="dxa"/>
            <w:shd w:val="clear" w:color="auto" w:fill="auto"/>
            <w:vAlign w:val="center"/>
            <w:hideMark/>
          </w:tcPr>
          <w:p w14:paraId="4B5D67AA"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595ED42D" w14:textId="77777777" w:rsidR="00253539" w:rsidRPr="00E31D73" w:rsidRDefault="00253539" w:rsidP="00AA2ABB">
            <w:pPr>
              <w:jc w:val="center"/>
              <w:rPr>
                <w:b/>
                <w:bCs/>
                <w:lang w:val="en-US"/>
              </w:rPr>
            </w:pPr>
            <w:r w:rsidRPr="00E31D73">
              <w:rPr>
                <w:b/>
                <w:bCs/>
                <w:lang w:val="en-US"/>
              </w:rPr>
              <w:t>R</w:t>
            </w:r>
          </w:p>
        </w:tc>
      </w:tr>
      <w:tr w:rsidR="00253539" w:rsidRPr="00E31D73" w14:paraId="49C521AC" w14:textId="77777777" w:rsidTr="00AA2ABB">
        <w:trPr>
          <w:trHeight w:val="315"/>
        </w:trPr>
        <w:tc>
          <w:tcPr>
            <w:tcW w:w="816" w:type="dxa"/>
            <w:shd w:val="clear" w:color="auto" w:fill="auto"/>
            <w:vAlign w:val="center"/>
            <w:hideMark/>
          </w:tcPr>
          <w:p w14:paraId="344D4884" w14:textId="77777777" w:rsidR="00253539" w:rsidRPr="00E31D73" w:rsidRDefault="00253539" w:rsidP="00AA2ABB">
            <w:pPr>
              <w:rPr>
                <w:lang w:val="en-US"/>
              </w:rPr>
            </w:pPr>
            <w:r w:rsidRPr="00E31D73">
              <w:rPr>
                <w:lang w:val="en-US"/>
              </w:rPr>
              <w:t>4.3</w:t>
            </w:r>
          </w:p>
        </w:tc>
        <w:tc>
          <w:tcPr>
            <w:tcW w:w="5518" w:type="dxa"/>
            <w:shd w:val="clear" w:color="auto" w:fill="auto"/>
            <w:vAlign w:val="center"/>
            <w:hideMark/>
          </w:tcPr>
          <w:p w14:paraId="13E3B6FD" w14:textId="77777777" w:rsidR="00253539" w:rsidRPr="00E31D73" w:rsidRDefault="00253539" w:rsidP="00AA2ABB">
            <w:pPr>
              <w:rPr>
                <w:lang w:val="en-US"/>
              </w:rPr>
            </w:pPr>
            <w:proofErr w:type="spellStart"/>
            <w:r w:rsidRPr="00E31D73">
              <w:rPr>
                <w:lang w:val="en-US"/>
              </w:rPr>
              <w:t>Доработка</w:t>
            </w:r>
            <w:proofErr w:type="spellEnd"/>
            <w:r w:rsidRPr="00E31D73">
              <w:rPr>
                <w:lang w:val="en-US"/>
              </w:rPr>
              <w:t xml:space="preserve"> ПСЭЗ </w:t>
            </w:r>
            <w:proofErr w:type="spellStart"/>
            <w:r w:rsidRPr="00E31D73">
              <w:rPr>
                <w:lang w:val="en-US"/>
              </w:rPr>
              <w:t>для</w:t>
            </w:r>
            <w:proofErr w:type="spellEnd"/>
            <w:r w:rsidRPr="00E31D73">
              <w:rPr>
                <w:lang w:val="en-US"/>
              </w:rPr>
              <w:t xml:space="preserve"> БС</w:t>
            </w:r>
          </w:p>
        </w:tc>
        <w:tc>
          <w:tcPr>
            <w:tcW w:w="2028" w:type="dxa"/>
            <w:shd w:val="clear" w:color="auto" w:fill="auto"/>
            <w:vAlign w:val="center"/>
            <w:hideMark/>
          </w:tcPr>
          <w:p w14:paraId="21EFC2E2"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061409B5" w14:textId="77777777" w:rsidR="00253539" w:rsidRPr="00E31D73" w:rsidRDefault="00253539" w:rsidP="00AA2ABB">
            <w:pPr>
              <w:jc w:val="center"/>
              <w:rPr>
                <w:b/>
                <w:bCs/>
                <w:lang w:val="en-US"/>
              </w:rPr>
            </w:pPr>
            <w:r w:rsidRPr="00E31D73">
              <w:rPr>
                <w:b/>
                <w:bCs/>
                <w:lang w:val="en-US"/>
              </w:rPr>
              <w:t>R</w:t>
            </w:r>
          </w:p>
        </w:tc>
      </w:tr>
      <w:tr w:rsidR="00253539" w:rsidRPr="00E31D73" w14:paraId="7C0DA5D5" w14:textId="77777777" w:rsidTr="00AA2ABB">
        <w:trPr>
          <w:trHeight w:val="555"/>
        </w:trPr>
        <w:tc>
          <w:tcPr>
            <w:tcW w:w="816" w:type="dxa"/>
            <w:shd w:val="clear" w:color="auto" w:fill="auto"/>
            <w:vAlign w:val="center"/>
            <w:hideMark/>
          </w:tcPr>
          <w:p w14:paraId="2AA990D0" w14:textId="77777777" w:rsidR="00253539" w:rsidRPr="00E31D73" w:rsidRDefault="00253539" w:rsidP="00AA2ABB">
            <w:pPr>
              <w:rPr>
                <w:lang w:val="en-US"/>
              </w:rPr>
            </w:pPr>
            <w:r w:rsidRPr="00E31D73">
              <w:rPr>
                <w:lang w:val="en-US"/>
              </w:rPr>
              <w:t>4.4</w:t>
            </w:r>
          </w:p>
        </w:tc>
        <w:tc>
          <w:tcPr>
            <w:tcW w:w="5518" w:type="dxa"/>
            <w:shd w:val="clear" w:color="auto" w:fill="auto"/>
            <w:vAlign w:val="center"/>
            <w:hideMark/>
          </w:tcPr>
          <w:p w14:paraId="4625406C" w14:textId="77777777" w:rsidR="00253539" w:rsidRPr="00E31D73" w:rsidRDefault="00253539" w:rsidP="00AA2ABB">
            <w:pPr>
              <w:jc w:val="both"/>
            </w:pPr>
            <w:r w:rsidRPr="00E31D73">
              <w:t>Предоставление данных по</w:t>
            </w:r>
            <w:r w:rsidRPr="00E31D73">
              <w:rPr>
                <w:lang w:val="en-US"/>
              </w:rPr>
              <w:t> </w:t>
            </w:r>
            <w:r w:rsidRPr="00E31D73">
              <w:t>ПРТО мобильных операторов</w:t>
            </w:r>
          </w:p>
        </w:tc>
        <w:tc>
          <w:tcPr>
            <w:tcW w:w="2028" w:type="dxa"/>
            <w:shd w:val="clear" w:color="auto" w:fill="auto"/>
            <w:vAlign w:val="center"/>
            <w:hideMark/>
          </w:tcPr>
          <w:p w14:paraId="1E25464E"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1706D45D" w14:textId="77777777" w:rsidR="00253539" w:rsidRPr="00E31D73" w:rsidRDefault="00253539" w:rsidP="00AA2ABB">
            <w:pPr>
              <w:jc w:val="center"/>
              <w:rPr>
                <w:b/>
                <w:bCs/>
                <w:lang w:val="en-US"/>
              </w:rPr>
            </w:pPr>
            <w:r w:rsidRPr="00E31D73">
              <w:rPr>
                <w:b/>
                <w:bCs/>
                <w:lang w:val="en-US"/>
              </w:rPr>
              <w:t> </w:t>
            </w:r>
          </w:p>
        </w:tc>
      </w:tr>
      <w:tr w:rsidR="00253539" w:rsidRPr="00E31D73" w14:paraId="13145B04" w14:textId="77777777" w:rsidTr="00AA2ABB">
        <w:trPr>
          <w:trHeight w:val="315"/>
        </w:trPr>
        <w:tc>
          <w:tcPr>
            <w:tcW w:w="816" w:type="dxa"/>
            <w:shd w:val="clear" w:color="auto" w:fill="auto"/>
            <w:vAlign w:val="center"/>
            <w:hideMark/>
          </w:tcPr>
          <w:p w14:paraId="329FE978" w14:textId="77777777" w:rsidR="00253539" w:rsidRPr="00E31D73" w:rsidRDefault="00253539" w:rsidP="00AA2ABB">
            <w:pPr>
              <w:rPr>
                <w:lang w:val="en-US"/>
              </w:rPr>
            </w:pPr>
            <w:r w:rsidRPr="00E31D73">
              <w:rPr>
                <w:lang w:val="en-US"/>
              </w:rPr>
              <w:t>4.5</w:t>
            </w:r>
          </w:p>
        </w:tc>
        <w:tc>
          <w:tcPr>
            <w:tcW w:w="5518" w:type="dxa"/>
            <w:shd w:val="clear" w:color="auto" w:fill="auto"/>
            <w:vAlign w:val="center"/>
            <w:hideMark/>
          </w:tcPr>
          <w:p w14:paraId="3BCC7BA2" w14:textId="77777777" w:rsidR="00253539" w:rsidRPr="00E31D73" w:rsidRDefault="00253539" w:rsidP="00AA2ABB">
            <w:pPr>
              <w:jc w:val="both"/>
            </w:pPr>
            <w:r w:rsidRPr="00E31D73">
              <w:t>Получение данных по сторонним ПРТО</w:t>
            </w:r>
          </w:p>
        </w:tc>
        <w:tc>
          <w:tcPr>
            <w:tcW w:w="2028" w:type="dxa"/>
            <w:shd w:val="clear" w:color="auto" w:fill="auto"/>
            <w:vAlign w:val="center"/>
            <w:hideMark/>
          </w:tcPr>
          <w:p w14:paraId="2EAFC3EE"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27FC3F47" w14:textId="77777777" w:rsidR="00253539" w:rsidRPr="00E31D73" w:rsidRDefault="00253539" w:rsidP="00AA2ABB">
            <w:pPr>
              <w:jc w:val="center"/>
              <w:rPr>
                <w:b/>
                <w:bCs/>
                <w:lang w:val="en-US"/>
              </w:rPr>
            </w:pPr>
            <w:r w:rsidRPr="00E31D73">
              <w:rPr>
                <w:b/>
                <w:bCs/>
                <w:lang w:val="en-US"/>
              </w:rPr>
              <w:t>R</w:t>
            </w:r>
          </w:p>
        </w:tc>
      </w:tr>
      <w:tr w:rsidR="00253539" w:rsidRPr="00E31D73" w14:paraId="1856C900" w14:textId="77777777" w:rsidTr="00AA2ABB">
        <w:trPr>
          <w:trHeight w:val="1095"/>
        </w:trPr>
        <w:tc>
          <w:tcPr>
            <w:tcW w:w="816" w:type="dxa"/>
            <w:shd w:val="clear" w:color="auto" w:fill="auto"/>
            <w:vAlign w:val="center"/>
            <w:hideMark/>
          </w:tcPr>
          <w:p w14:paraId="0EF4623A" w14:textId="77777777" w:rsidR="00253539" w:rsidRPr="00E31D73" w:rsidRDefault="00253539" w:rsidP="00AA2ABB">
            <w:pPr>
              <w:rPr>
                <w:lang w:val="en-US"/>
              </w:rPr>
            </w:pPr>
            <w:r w:rsidRPr="00E31D73">
              <w:rPr>
                <w:lang w:val="en-US"/>
              </w:rPr>
              <w:t>4.6</w:t>
            </w:r>
          </w:p>
        </w:tc>
        <w:tc>
          <w:tcPr>
            <w:tcW w:w="5518" w:type="dxa"/>
            <w:shd w:val="clear" w:color="auto" w:fill="auto"/>
            <w:vAlign w:val="center"/>
            <w:hideMark/>
          </w:tcPr>
          <w:p w14:paraId="50690045" w14:textId="77777777" w:rsidR="00253539" w:rsidRPr="00E31D73" w:rsidRDefault="00253539" w:rsidP="00AA2ABB">
            <w:pPr>
              <w:jc w:val="both"/>
            </w:pPr>
            <w:r w:rsidRPr="00E31D73">
              <w:t>Р-1, Санитарно-эпидемиологическое заключение на соответствие проектной документации требованиям государственным санитарно-эпидемиологическим правилам и нормам</w:t>
            </w:r>
          </w:p>
        </w:tc>
        <w:tc>
          <w:tcPr>
            <w:tcW w:w="2028" w:type="dxa"/>
            <w:shd w:val="clear" w:color="auto" w:fill="auto"/>
            <w:vAlign w:val="center"/>
            <w:hideMark/>
          </w:tcPr>
          <w:p w14:paraId="673C2F8E"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0AF94849" w14:textId="77777777" w:rsidR="00253539" w:rsidRPr="00E31D73" w:rsidRDefault="00253539" w:rsidP="00AA2ABB">
            <w:pPr>
              <w:jc w:val="center"/>
              <w:rPr>
                <w:b/>
                <w:bCs/>
                <w:lang w:val="en-US"/>
              </w:rPr>
            </w:pPr>
            <w:r w:rsidRPr="00E31D73">
              <w:rPr>
                <w:b/>
                <w:bCs/>
                <w:lang w:val="en-US"/>
              </w:rPr>
              <w:t>R</w:t>
            </w:r>
          </w:p>
        </w:tc>
      </w:tr>
      <w:tr w:rsidR="00253539" w:rsidRPr="00E31D73" w14:paraId="39DD9FD2" w14:textId="77777777" w:rsidTr="00AA2ABB">
        <w:trPr>
          <w:trHeight w:val="555"/>
        </w:trPr>
        <w:tc>
          <w:tcPr>
            <w:tcW w:w="816" w:type="dxa"/>
            <w:shd w:val="clear" w:color="auto" w:fill="auto"/>
            <w:vAlign w:val="center"/>
            <w:hideMark/>
          </w:tcPr>
          <w:p w14:paraId="5469CC7B" w14:textId="77777777" w:rsidR="00253539" w:rsidRPr="00E31D73" w:rsidRDefault="00253539" w:rsidP="00AA2ABB">
            <w:pPr>
              <w:rPr>
                <w:lang w:val="en-US"/>
              </w:rPr>
            </w:pPr>
            <w:r w:rsidRPr="00E31D73">
              <w:rPr>
                <w:lang w:val="en-US"/>
              </w:rPr>
              <w:t>4.7</w:t>
            </w:r>
          </w:p>
        </w:tc>
        <w:tc>
          <w:tcPr>
            <w:tcW w:w="5518" w:type="dxa"/>
            <w:shd w:val="clear" w:color="auto" w:fill="auto"/>
            <w:vAlign w:val="center"/>
            <w:hideMark/>
          </w:tcPr>
          <w:p w14:paraId="79D66F75" w14:textId="77777777" w:rsidR="00253539" w:rsidRPr="00E31D73" w:rsidRDefault="00253539" w:rsidP="00AA2ABB">
            <w:pPr>
              <w:jc w:val="both"/>
            </w:pPr>
            <w:r w:rsidRPr="00E31D73">
              <w:t>Р-2, Санитарно-эпидемиологическое заключение на эксплуатацию объекта связи, с протоколом измерений</w:t>
            </w:r>
          </w:p>
        </w:tc>
        <w:tc>
          <w:tcPr>
            <w:tcW w:w="2028" w:type="dxa"/>
            <w:shd w:val="clear" w:color="auto" w:fill="auto"/>
            <w:vAlign w:val="center"/>
            <w:hideMark/>
          </w:tcPr>
          <w:p w14:paraId="327EE779"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4982CC1F" w14:textId="77777777" w:rsidR="00253539" w:rsidRPr="00E31D73" w:rsidRDefault="00253539" w:rsidP="00AA2ABB">
            <w:pPr>
              <w:jc w:val="center"/>
              <w:rPr>
                <w:b/>
                <w:bCs/>
                <w:lang w:val="en-US"/>
              </w:rPr>
            </w:pPr>
            <w:r w:rsidRPr="00E31D73">
              <w:rPr>
                <w:b/>
                <w:bCs/>
                <w:lang w:val="en-US"/>
              </w:rPr>
              <w:t>R</w:t>
            </w:r>
          </w:p>
        </w:tc>
      </w:tr>
      <w:tr w:rsidR="00253539" w:rsidRPr="00E31D73" w14:paraId="04421B56" w14:textId="77777777" w:rsidTr="00AA2ABB">
        <w:trPr>
          <w:trHeight w:val="315"/>
        </w:trPr>
        <w:tc>
          <w:tcPr>
            <w:tcW w:w="816" w:type="dxa"/>
            <w:shd w:val="clear" w:color="auto" w:fill="auto"/>
            <w:vAlign w:val="center"/>
            <w:hideMark/>
          </w:tcPr>
          <w:p w14:paraId="06491DF9" w14:textId="77777777" w:rsidR="00253539" w:rsidRPr="00E31D73" w:rsidRDefault="00253539" w:rsidP="00AA2ABB">
            <w:pPr>
              <w:rPr>
                <w:lang w:val="en-US"/>
              </w:rPr>
            </w:pPr>
            <w:r w:rsidRPr="00E31D73">
              <w:rPr>
                <w:lang w:val="en-US"/>
              </w:rPr>
              <w:t>4.8</w:t>
            </w:r>
          </w:p>
        </w:tc>
        <w:tc>
          <w:tcPr>
            <w:tcW w:w="5518" w:type="dxa"/>
            <w:shd w:val="clear" w:color="auto" w:fill="auto"/>
            <w:vAlign w:val="center"/>
            <w:hideMark/>
          </w:tcPr>
          <w:p w14:paraId="3E0F9566" w14:textId="77777777" w:rsidR="00253539" w:rsidRPr="00E31D73" w:rsidRDefault="00253539" w:rsidP="00AA2ABB">
            <w:pPr>
              <w:jc w:val="both"/>
            </w:pPr>
            <w:r w:rsidRPr="00E31D73">
              <w:t>Получение Р2 для комплекта оборудования ретрансляторов радиосигнала сотовой связи</w:t>
            </w:r>
          </w:p>
        </w:tc>
        <w:tc>
          <w:tcPr>
            <w:tcW w:w="2028" w:type="dxa"/>
            <w:shd w:val="clear" w:color="auto" w:fill="auto"/>
            <w:vAlign w:val="center"/>
            <w:hideMark/>
          </w:tcPr>
          <w:p w14:paraId="76E34FE1"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097C652D" w14:textId="77777777" w:rsidR="00253539" w:rsidRPr="00E31D73" w:rsidRDefault="00253539" w:rsidP="00AA2ABB">
            <w:pPr>
              <w:jc w:val="center"/>
              <w:rPr>
                <w:b/>
                <w:bCs/>
                <w:lang w:val="en-US"/>
              </w:rPr>
            </w:pPr>
            <w:r w:rsidRPr="00E31D73">
              <w:rPr>
                <w:b/>
                <w:bCs/>
                <w:lang w:val="en-US"/>
              </w:rPr>
              <w:t>R</w:t>
            </w:r>
          </w:p>
        </w:tc>
      </w:tr>
      <w:tr w:rsidR="00253539" w:rsidRPr="00E31D73" w14:paraId="44E76D97" w14:textId="77777777" w:rsidTr="00AA2ABB">
        <w:trPr>
          <w:trHeight w:val="555"/>
        </w:trPr>
        <w:tc>
          <w:tcPr>
            <w:tcW w:w="816" w:type="dxa"/>
            <w:shd w:val="clear" w:color="auto" w:fill="auto"/>
            <w:vAlign w:val="center"/>
            <w:hideMark/>
          </w:tcPr>
          <w:p w14:paraId="771F5741" w14:textId="77777777" w:rsidR="00253539" w:rsidRPr="00E31D73" w:rsidRDefault="00253539" w:rsidP="00AA2ABB">
            <w:pPr>
              <w:rPr>
                <w:lang w:val="en-US"/>
              </w:rPr>
            </w:pPr>
            <w:r w:rsidRPr="00E31D73">
              <w:rPr>
                <w:lang w:val="en-US"/>
              </w:rPr>
              <w:t>4.9</w:t>
            </w:r>
          </w:p>
        </w:tc>
        <w:tc>
          <w:tcPr>
            <w:tcW w:w="5518" w:type="dxa"/>
            <w:shd w:val="clear" w:color="auto" w:fill="auto"/>
            <w:vAlign w:val="center"/>
            <w:hideMark/>
          </w:tcPr>
          <w:p w14:paraId="08634E7B" w14:textId="77777777" w:rsidR="00253539" w:rsidRPr="00E31D73" w:rsidRDefault="00253539" w:rsidP="00AA2ABB">
            <w:pPr>
              <w:jc w:val="both"/>
            </w:pPr>
            <w:r w:rsidRPr="00E31D73">
              <w:t>Получение Р2 для БС (внешние сектора, если применимо)</w:t>
            </w:r>
          </w:p>
        </w:tc>
        <w:tc>
          <w:tcPr>
            <w:tcW w:w="2028" w:type="dxa"/>
            <w:shd w:val="clear" w:color="auto" w:fill="auto"/>
            <w:vAlign w:val="center"/>
            <w:hideMark/>
          </w:tcPr>
          <w:p w14:paraId="64C66D85"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2B6460EF" w14:textId="77777777" w:rsidR="00253539" w:rsidRPr="00E31D73" w:rsidRDefault="00253539" w:rsidP="00AA2ABB">
            <w:pPr>
              <w:jc w:val="center"/>
              <w:rPr>
                <w:b/>
                <w:bCs/>
                <w:lang w:val="en-US"/>
              </w:rPr>
            </w:pPr>
            <w:r w:rsidRPr="00E31D73">
              <w:rPr>
                <w:b/>
                <w:bCs/>
                <w:lang w:val="en-US"/>
              </w:rPr>
              <w:t>R</w:t>
            </w:r>
          </w:p>
        </w:tc>
      </w:tr>
      <w:tr w:rsidR="00253539" w:rsidRPr="00E31D73" w14:paraId="4E612E94" w14:textId="77777777" w:rsidTr="00AA2ABB">
        <w:trPr>
          <w:trHeight w:val="555"/>
        </w:trPr>
        <w:tc>
          <w:tcPr>
            <w:tcW w:w="816" w:type="dxa"/>
            <w:shd w:val="clear" w:color="auto" w:fill="auto"/>
            <w:vAlign w:val="center"/>
            <w:hideMark/>
          </w:tcPr>
          <w:p w14:paraId="7D641F9B" w14:textId="77777777" w:rsidR="00253539" w:rsidRPr="00E31D73" w:rsidRDefault="00253539" w:rsidP="00AA2ABB">
            <w:pPr>
              <w:jc w:val="center"/>
              <w:rPr>
                <w:b/>
                <w:bCs/>
                <w:lang w:val="en-US"/>
              </w:rPr>
            </w:pPr>
            <w:r w:rsidRPr="00E31D73">
              <w:rPr>
                <w:b/>
                <w:bCs/>
                <w:lang w:val="en-US"/>
              </w:rPr>
              <w:t>5</w:t>
            </w:r>
          </w:p>
        </w:tc>
        <w:tc>
          <w:tcPr>
            <w:tcW w:w="5518" w:type="dxa"/>
            <w:shd w:val="clear" w:color="auto" w:fill="auto"/>
            <w:vAlign w:val="center"/>
            <w:hideMark/>
          </w:tcPr>
          <w:p w14:paraId="051D70C7" w14:textId="77777777" w:rsidR="00253539" w:rsidRPr="00E31D73" w:rsidRDefault="00253539" w:rsidP="00AA2ABB">
            <w:pPr>
              <w:jc w:val="both"/>
              <w:rPr>
                <w:b/>
                <w:bCs/>
              </w:rPr>
            </w:pPr>
            <w:r w:rsidRPr="00E31D73">
              <w:rPr>
                <w:b/>
                <w:bCs/>
              </w:rPr>
              <w:t>СМР и предоставление инсталляционных материалов</w:t>
            </w:r>
          </w:p>
        </w:tc>
        <w:tc>
          <w:tcPr>
            <w:tcW w:w="2028" w:type="dxa"/>
            <w:shd w:val="clear" w:color="auto" w:fill="auto"/>
            <w:vAlign w:val="center"/>
            <w:hideMark/>
          </w:tcPr>
          <w:p w14:paraId="557C3252" w14:textId="77777777" w:rsidR="00253539" w:rsidRPr="00E31D73" w:rsidRDefault="00253539" w:rsidP="00AA2ABB">
            <w:pPr>
              <w:rPr>
                <w:b/>
                <w:bCs/>
              </w:rPr>
            </w:pPr>
            <w:r w:rsidRPr="00E31D73">
              <w:rPr>
                <w:b/>
                <w:bCs/>
                <w:lang w:val="en-US"/>
              </w:rPr>
              <w:t> </w:t>
            </w:r>
          </w:p>
        </w:tc>
        <w:tc>
          <w:tcPr>
            <w:tcW w:w="1638" w:type="dxa"/>
            <w:shd w:val="clear" w:color="auto" w:fill="auto"/>
            <w:vAlign w:val="center"/>
            <w:hideMark/>
          </w:tcPr>
          <w:p w14:paraId="18A35E31" w14:textId="77777777" w:rsidR="00253539" w:rsidRPr="00E31D73" w:rsidRDefault="00253539" w:rsidP="00AA2ABB">
            <w:pPr>
              <w:rPr>
                <w:b/>
                <w:bCs/>
              </w:rPr>
            </w:pPr>
            <w:r w:rsidRPr="00E31D73">
              <w:rPr>
                <w:b/>
                <w:bCs/>
                <w:lang w:val="en-US"/>
              </w:rPr>
              <w:t> </w:t>
            </w:r>
          </w:p>
        </w:tc>
      </w:tr>
      <w:tr w:rsidR="00253539" w:rsidRPr="00E31D73" w14:paraId="261F1B51" w14:textId="77777777" w:rsidTr="00AA2ABB">
        <w:trPr>
          <w:trHeight w:val="315"/>
        </w:trPr>
        <w:tc>
          <w:tcPr>
            <w:tcW w:w="816" w:type="dxa"/>
            <w:shd w:val="clear" w:color="auto" w:fill="auto"/>
            <w:vAlign w:val="center"/>
            <w:hideMark/>
          </w:tcPr>
          <w:p w14:paraId="0144C720" w14:textId="77777777" w:rsidR="00253539" w:rsidRPr="00E31D73" w:rsidRDefault="00253539" w:rsidP="00AA2ABB">
            <w:pPr>
              <w:rPr>
                <w:lang w:val="en-US"/>
              </w:rPr>
            </w:pPr>
            <w:r w:rsidRPr="00E31D73">
              <w:rPr>
                <w:lang w:val="en-US"/>
              </w:rPr>
              <w:t>5.1</w:t>
            </w:r>
          </w:p>
        </w:tc>
        <w:tc>
          <w:tcPr>
            <w:tcW w:w="5518" w:type="dxa"/>
            <w:shd w:val="clear" w:color="auto" w:fill="auto"/>
            <w:vAlign w:val="center"/>
            <w:hideMark/>
          </w:tcPr>
          <w:p w14:paraId="4697C48E" w14:textId="77777777" w:rsidR="00253539" w:rsidRPr="00E31D73" w:rsidRDefault="00253539" w:rsidP="00AA2ABB">
            <w:pPr>
              <w:jc w:val="both"/>
            </w:pPr>
            <w:r w:rsidRPr="00E31D73">
              <w:t>Предоставление оборудования ретрансляторов радиосигнала сотовой связи</w:t>
            </w:r>
          </w:p>
        </w:tc>
        <w:tc>
          <w:tcPr>
            <w:tcW w:w="2028" w:type="dxa"/>
            <w:shd w:val="clear" w:color="auto" w:fill="auto"/>
            <w:vAlign w:val="center"/>
            <w:hideMark/>
          </w:tcPr>
          <w:p w14:paraId="475C62B0"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3E42DCD8" w14:textId="77777777" w:rsidR="00253539" w:rsidRPr="00E31D73" w:rsidRDefault="00253539" w:rsidP="00AA2ABB">
            <w:pPr>
              <w:jc w:val="center"/>
              <w:rPr>
                <w:b/>
                <w:bCs/>
                <w:lang w:val="en-US"/>
              </w:rPr>
            </w:pPr>
          </w:p>
        </w:tc>
      </w:tr>
      <w:tr w:rsidR="00253539" w:rsidRPr="00E31D73" w14:paraId="539D3971" w14:textId="77777777" w:rsidTr="00AA2ABB">
        <w:trPr>
          <w:trHeight w:val="555"/>
        </w:trPr>
        <w:tc>
          <w:tcPr>
            <w:tcW w:w="816" w:type="dxa"/>
            <w:shd w:val="clear" w:color="auto" w:fill="auto"/>
            <w:vAlign w:val="center"/>
            <w:hideMark/>
          </w:tcPr>
          <w:p w14:paraId="1267CBE5" w14:textId="77777777" w:rsidR="00253539" w:rsidRPr="00E31D73" w:rsidRDefault="00253539" w:rsidP="00AA2ABB">
            <w:pPr>
              <w:rPr>
                <w:lang w:val="en-US"/>
              </w:rPr>
            </w:pPr>
            <w:r w:rsidRPr="00E31D73">
              <w:rPr>
                <w:lang w:val="en-US"/>
              </w:rPr>
              <w:t>5.1.1</w:t>
            </w:r>
          </w:p>
        </w:tc>
        <w:tc>
          <w:tcPr>
            <w:tcW w:w="5518" w:type="dxa"/>
            <w:shd w:val="clear" w:color="auto" w:fill="auto"/>
            <w:vAlign w:val="center"/>
            <w:hideMark/>
          </w:tcPr>
          <w:p w14:paraId="3305BF06" w14:textId="77777777" w:rsidR="00253539" w:rsidRPr="00E31D73" w:rsidRDefault="00253539" w:rsidP="00AA2ABB">
            <w:pPr>
              <w:jc w:val="both"/>
            </w:pPr>
            <w:r w:rsidRPr="00E31D73">
              <w:t>Предоставление вспомогательных монтажных материалов для размещения оборудования ретрансляторов радиосигнала сотовой связи</w:t>
            </w:r>
          </w:p>
        </w:tc>
        <w:tc>
          <w:tcPr>
            <w:tcW w:w="2028" w:type="dxa"/>
            <w:shd w:val="clear" w:color="auto" w:fill="auto"/>
            <w:vAlign w:val="center"/>
            <w:hideMark/>
          </w:tcPr>
          <w:p w14:paraId="7E7E10CF" w14:textId="77777777" w:rsidR="00253539" w:rsidRPr="00E31D73" w:rsidRDefault="00253539" w:rsidP="00AA2ABB">
            <w:pPr>
              <w:jc w:val="center"/>
              <w:rPr>
                <w:b/>
                <w:bCs/>
              </w:rPr>
            </w:pPr>
            <w:r w:rsidRPr="00E31D73">
              <w:rPr>
                <w:b/>
                <w:bCs/>
                <w:lang w:val="en-US"/>
              </w:rPr>
              <w:t>R</w:t>
            </w:r>
          </w:p>
        </w:tc>
        <w:tc>
          <w:tcPr>
            <w:tcW w:w="1638" w:type="dxa"/>
            <w:shd w:val="clear" w:color="auto" w:fill="auto"/>
            <w:vAlign w:val="center"/>
            <w:hideMark/>
          </w:tcPr>
          <w:p w14:paraId="4557C7EA" w14:textId="77777777" w:rsidR="00253539" w:rsidRPr="00E31D73" w:rsidRDefault="00253539" w:rsidP="00AA2ABB">
            <w:pPr>
              <w:jc w:val="center"/>
              <w:rPr>
                <w:b/>
                <w:bCs/>
                <w:lang w:val="en-US"/>
              </w:rPr>
            </w:pPr>
          </w:p>
        </w:tc>
      </w:tr>
      <w:tr w:rsidR="00253539" w:rsidRPr="00E31D73" w14:paraId="7F1CB67B" w14:textId="77777777" w:rsidTr="00AA2ABB">
        <w:trPr>
          <w:trHeight w:val="315"/>
        </w:trPr>
        <w:tc>
          <w:tcPr>
            <w:tcW w:w="816" w:type="dxa"/>
            <w:shd w:val="clear" w:color="auto" w:fill="auto"/>
            <w:vAlign w:val="center"/>
            <w:hideMark/>
          </w:tcPr>
          <w:p w14:paraId="51B1914C" w14:textId="77777777" w:rsidR="00253539" w:rsidRPr="00E31D73" w:rsidRDefault="00253539" w:rsidP="00AA2ABB">
            <w:pPr>
              <w:rPr>
                <w:lang w:val="en-US"/>
              </w:rPr>
            </w:pPr>
            <w:r w:rsidRPr="00E31D73">
              <w:rPr>
                <w:lang w:val="en-US"/>
              </w:rPr>
              <w:t>5.1.2</w:t>
            </w:r>
          </w:p>
        </w:tc>
        <w:tc>
          <w:tcPr>
            <w:tcW w:w="5518" w:type="dxa"/>
            <w:shd w:val="clear" w:color="auto" w:fill="auto"/>
            <w:vAlign w:val="center"/>
            <w:hideMark/>
          </w:tcPr>
          <w:p w14:paraId="241FE402" w14:textId="77777777" w:rsidR="00253539" w:rsidRPr="00C616DD" w:rsidRDefault="00253539" w:rsidP="00AA2ABB">
            <w:r w:rsidRPr="00C616DD">
              <w:t xml:space="preserve">Предоставление оптического </w:t>
            </w:r>
            <w:r w:rsidRPr="00C616DD">
              <w:rPr>
                <w:color w:val="000000" w:themeColor="text1"/>
              </w:rPr>
              <w:t>кабеля (</w:t>
            </w:r>
            <w:proofErr w:type="spellStart"/>
            <w:r w:rsidRPr="00C616DD">
              <w:rPr>
                <w:color w:val="000000" w:themeColor="text1"/>
              </w:rPr>
              <w:t>патч</w:t>
            </w:r>
            <w:proofErr w:type="spellEnd"/>
            <w:r w:rsidRPr="00C616DD">
              <w:rPr>
                <w:color w:val="000000" w:themeColor="text1"/>
              </w:rPr>
              <w:t>-корд)</w:t>
            </w:r>
          </w:p>
        </w:tc>
        <w:tc>
          <w:tcPr>
            <w:tcW w:w="2028" w:type="dxa"/>
            <w:shd w:val="clear" w:color="auto" w:fill="auto"/>
            <w:vAlign w:val="center"/>
            <w:hideMark/>
          </w:tcPr>
          <w:p w14:paraId="767ADA91" w14:textId="77777777" w:rsidR="00253539" w:rsidRPr="00C616DD" w:rsidRDefault="00253539" w:rsidP="00AA2ABB">
            <w:pPr>
              <w:jc w:val="center"/>
              <w:rPr>
                <w:b/>
                <w:bCs/>
                <w:lang w:val="en-US"/>
              </w:rPr>
            </w:pPr>
            <w:r w:rsidRPr="00C616DD">
              <w:rPr>
                <w:b/>
                <w:bCs/>
                <w:lang w:val="en-US"/>
              </w:rPr>
              <w:t> R</w:t>
            </w:r>
          </w:p>
        </w:tc>
        <w:tc>
          <w:tcPr>
            <w:tcW w:w="1638" w:type="dxa"/>
            <w:shd w:val="clear" w:color="auto" w:fill="auto"/>
            <w:vAlign w:val="center"/>
            <w:hideMark/>
          </w:tcPr>
          <w:p w14:paraId="621FF591" w14:textId="77777777" w:rsidR="00253539" w:rsidRPr="00E31D73" w:rsidRDefault="00253539" w:rsidP="00AA2ABB">
            <w:pPr>
              <w:jc w:val="center"/>
              <w:rPr>
                <w:b/>
                <w:bCs/>
                <w:lang w:val="en-US"/>
              </w:rPr>
            </w:pPr>
          </w:p>
        </w:tc>
      </w:tr>
      <w:tr w:rsidR="00253539" w:rsidRPr="00E31D73" w14:paraId="22B2EF73" w14:textId="77777777" w:rsidTr="00AA2ABB">
        <w:trPr>
          <w:trHeight w:val="1095"/>
        </w:trPr>
        <w:tc>
          <w:tcPr>
            <w:tcW w:w="816" w:type="dxa"/>
            <w:shd w:val="clear" w:color="auto" w:fill="auto"/>
            <w:vAlign w:val="center"/>
            <w:hideMark/>
          </w:tcPr>
          <w:p w14:paraId="0B9181BA" w14:textId="77777777" w:rsidR="00253539" w:rsidRPr="00E31D73" w:rsidRDefault="00253539" w:rsidP="00AA2ABB">
            <w:pPr>
              <w:rPr>
                <w:lang w:val="en-US"/>
              </w:rPr>
            </w:pPr>
            <w:r w:rsidRPr="00E31D73">
              <w:rPr>
                <w:lang w:val="en-US"/>
              </w:rPr>
              <w:t>5.1.3</w:t>
            </w:r>
          </w:p>
        </w:tc>
        <w:tc>
          <w:tcPr>
            <w:tcW w:w="5518" w:type="dxa"/>
            <w:shd w:val="clear" w:color="auto" w:fill="auto"/>
            <w:vAlign w:val="center"/>
            <w:hideMark/>
          </w:tcPr>
          <w:p w14:paraId="682A658E" w14:textId="77777777" w:rsidR="00253539" w:rsidRPr="00C616DD" w:rsidRDefault="00253539" w:rsidP="00AA2ABB">
            <w:pPr>
              <w:jc w:val="both"/>
            </w:pPr>
            <w:r w:rsidRPr="00C616DD">
              <w:t>Предоставление оборудования для организации электропитания общей инфраструктуры (преобразователи, РЩ, устройства защиты электрической цепи и т.д.)</w:t>
            </w:r>
          </w:p>
        </w:tc>
        <w:tc>
          <w:tcPr>
            <w:tcW w:w="2028" w:type="dxa"/>
            <w:shd w:val="clear" w:color="auto" w:fill="auto"/>
            <w:vAlign w:val="center"/>
            <w:hideMark/>
          </w:tcPr>
          <w:p w14:paraId="3D86E023" w14:textId="77777777" w:rsidR="00253539" w:rsidRPr="00C616DD" w:rsidRDefault="00253539" w:rsidP="00AA2ABB">
            <w:pPr>
              <w:jc w:val="center"/>
              <w:rPr>
                <w:b/>
                <w:bCs/>
              </w:rPr>
            </w:pPr>
            <w:r w:rsidRPr="00C616DD">
              <w:rPr>
                <w:b/>
                <w:bCs/>
                <w:lang w:val="en-US"/>
              </w:rPr>
              <w:t> R</w:t>
            </w:r>
          </w:p>
        </w:tc>
        <w:tc>
          <w:tcPr>
            <w:tcW w:w="1638" w:type="dxa"/>
            <w:shd w:val="clear" w:color="auto" w:fill="auto"/>
            <w:vAlign w:val="center"/>
            <w:hideMark/>
          </w:tcPr>
          <w:p w14:paraId="7A51799A" w14:textId="77777777" w:rsidR="00253539" w:rsidRPr="00E31D73" w:rsidRDefault="00253539" w:rsidP="00AA2ABB">
            <w:pPr>
              <w:jc w:val="center"/>
              <w:rPr>
                <w:b/>
                <w:bCs/>
                <w:lang w:val="en-US"/>
              </w:rPr>
            </w:pPr>
          </w:p>
        </w:tc>
      </w:tr>
      <w:tr w:rsidR="00253539" w:rsidRPr="00E31D73" w14:paraId="54A3B046" w14:textId="77777777" w:rsidTr="00AA2ABB">
        <w:trPr>
          <w:trHeight w:val="825"/>
        </w:trPr>
        <w:tc>
          <w:tcPr>
            <w:tcW w:w="816" w:type="dxa"/>
            <w:shd w:val="clear" w:color="auto" w:fill="auto"/>
            <w:vAlign w:val="center"/>
            <w:hideMark/>
          </w:tcPr>
          <w:p w14:paraId="4598D4D6" w14:textId="77777777" w:rsidR="00253539" w:rsidRPr="00E31D73" w:rsidRDefault="00253539" w:rsidP="00AA2ABB">
            <w:pPr>
              <w:rPr>
                <w:lang w:val="en-US"/>
              </w:rPr>
            </w:pPr>
            <w:r w:rsidRPr="00E31D73">
              <w:rPr>
                <w:lang w:val="en-US"/>
              </w:rPr>
              <w:t>5.1.4</w:t>
            </w:r>
          </w:p>
        </w:tc>
        <w:tc>
          <w:tcPr>
            <w:tcW w:w="5518" w:type="dxa"/>
            <w:shd w:val="clear" w:color="auto" w:fill="auto"/>
            <w:vAlign w:val="center"/>
            <w:hideMark/>
          </w:tcPr>
          <w:p w14:paraId="1329E937" w14:textId="77777777" w:rsidR="00253539" w:rsidRPr="00C616DD" w:rsidRDefault="00253539" w:rsidP="00AA2ABB">
            <w:pPr>
              <w:jc w:val="both"/>
            </w:pPr>
            <w:r w:rsidRPr="00C616DD">
              <w:t>Предоставление оборудования для организации электропитания удалённых радио модулей (Кабель питания переменного тока)</w:t>
            </w:r>
          </w:p>
        </w:tc>
        <w:tc>
          <w:tcPr>
            <w:tcW w:w="2028" w:type="dxa"/>
            <w:shd w:val="clear" w:color="auto" w:fill="auto"/>
            <w:vAlign w:val="center"/>
            <w:hideMark/>
          </w:tcPr>
          <w:p w14:paraId="49E4A3CB" w14:textId="77777777" w:rsidR="00253539" w:rsidRPr="00C616DD" w:rsidRDefault="00253539" w:rsidP="00AA2ABB">
            <w:pPr>
              <w:jc w:val="center"/>
              <w:rPr>
                <w:b/>
                <w:bCs/>
              </w:rPr>
            </w:pPr>
            <w:r w:rsidRPr="00C616DD">
              <w:rPr>
                <w:b/>
                <w:bCs/>
                <w:lang w:val="en-US"/>
              </w:rPr>
              <w:t>R </w:t>
            </w:r>
          </w:p>
        </w:tc>
        <w:tc>
          <w:tcPr>
            <w:tcW w:w="1638" w:type="dxa"/>
            <w:shd w:val="clear" w:color="auto" w:fill="auto"/>
            <w:vAlign w:val="center"/>
            <w:hideMark/>
          </w:tcPr>
          <w:p w14:paraId="636C8127" w14:textId="77777777" w:rsidR="00253539" w:rsidRPr="00E31D73" w:rsidRDefault="00253539" w:rsidP="00AA2ABB">
            <w:pPr>
              <w:jc w:val="center"/>
              <w:rPr>
                <w:b/>
                <w:bCs/>
                <w:lang w:val="en-US"/>
              </w:rPr>
            </w:pPr>
          </w:p>
        </w:tc>
      </w:tr>
      <w:tr w:rsidR="00253539" w:rsidRPr="00E31D73" w14:paraId="1C84DC65" w14:textId="77777777" w:rsidTr="00AA2ABB">
        <w:trPr>
          <w:trHeight w:val="825"/>
        </w:trPr>
        <w:tc>
          <w:tcPr>
            <w:tcW w:w="816" w:type="dxa"/>
            <w:shd w:val="clear" w:color="auto" w:fill="auto"/>
            <w:vAlign w:val="center"/>
            <w:hideMark/>
          </w:tcPr>
          <w:p w14:paraId="26AE57FB" w14:textId="77777777" w:rsidR="00253539" w:rsidRPr="00E31D73" w:rsidRDefault="00253539" w:rsidP="00AA2ABB">
            <w:pPr>
              <w:rPr>
                <w:lang w:val="en-US"/>
              </w:rPr>
            </w:pPr>
            <w:r w:rsidRPr="00E31D73">
              <w:rPr>
                <w:lang w:val="en-US"/>
              </w:rPr>
              <w:t>5.1.5</w:t>
            </w:r>
          </w:p>
        </w:tc>
        <w:tc>
          <w:tcPr>
            <w:tcW w:w="5518" w:type="dxa"/>
            <w:shd w:val="clear" w:color="auto" w:fill="auto"/>
            <w:vAlign w:val="center"/>
            <w:hideMark/>
          </w:tcPr>
          <w:p w14:paraId="0971F6E7" w14:textId="77777777" w:rsidR="00253539" w:rsidRPr="00E31D73" w:rsidRDefault="00253539" w:rsidP="00AA2ABB">
            <w:pPr>
              <w:jc w:val="both"/>
            </w:pPr>
            <w:r w:rsidRPr="00E31D73">
              <w:t>Организация и предоставление складского помещения для хранения оборудования и инсталляционных материалов системы оборудования ретрансляторов радиосигнала сотовой связи</w:t>
            </w:r>
          </w:p>
        </w:tc>
        <w:tc>
          <w:tcPr>
            <w:tcW w:w="2028" w:type="dxa"/>
            <w:shd w:val="clear" w:color="auto" w:fill="auto"/>
            <w:vAlign w:val="center"/>
            <w:hideMark/>
          </w:tcPr>
          <w:p w14:paraId="7419B0AA"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189B652B" w14:textId="77777777" w:rsidR="00253539" w:rsidRPr="00E31D73" w:rsidRDefault="00253539" w:rsidP="00AA2ABB">
            <w:pPr>
              <w:jc w:val="center"/>
              <w:rPr>
                <w:b/>
                <w:bCs/>
                <w:lang w:val="en-US"/>
              </w:rPr>
            </w:pPr>
            <w:r w:rsidRPr="00E31D73">
              <w:rPr>
                <w:b/>
                <w:bCs/>
                <w:lang w:val="en-US"/>
              </w:rPr>
              <w:t>R</w:t>
            </w:r>
          </w:p>
        </w:tc>
      </w:tr>
      <w:tr w:rsidR="00253539" w:rsidRPr="00E31D73" w14:paraId="711C7A4A" w14:textId="77777777" w:rsidTr="00AA2ABB">
        <w:trPr>
          <w:trHeight w:val="825"/>
        </w:trPr>
        <w:tc>
          <w:tcPr>
            <w:tcW w:w="816" w:type="dxa"/>
            <w:shd w:val="clear" w:color="auto" w:fill="auto"/>
            <w:vAlign w:val="center"/>
            <w:hideMark/>
          </w:tcPr>
          <w:p w14:paraId="3007C3E4" w14:textId="77777777" w:rsidR="00253539" w:rsidRPr="00E31D73" w:rsidRDefault="00253539" w:rsidP="00AA2ABB">
            <w:pPr>
              <w:rPr>
                <w:lang w:val="en-US"/>
              </w:rPr>
            </w:pPr>
            <w:r w:rsidRPr="00E31D73">
              <w:rPr>
                <w:lang w:val="en-US"/>
              </w:rPr>
              <w:t>5.1.6</w:t>
            </w:r>
          </w:p>
        </w:tc>
        <w:tc>
          <w:tcPr>
            <w:tcW w:w="5518" w:type="dxa"/>
            <w:shd w:val="clear" w:color="auto" w:fill="auto"/>
            <w:vAlign w:val="center"/>
            <w:hideMark/>
          </w:tcPr>
          <w:p w14:paraId="34F2DA52" w14:textId="77777777" w:rsidR="00253539" w:rsidRPr="00E31D73" w:rsidRDefault="00253539" w:rsidP="00AA2ABB">
            <w:pPr>
              <w:jc w:val="both"/>
            </w:pPr>
            <w:r w:rsidRPr="00E31D73">
              <w:t>Уведомление о готовности площадки по трансмиссии, СМР БС и тех. готовности помещения для монтажа оборудования ретрансляторов радиосигнала сотовой связи</w:t>
            </w:r>
          </w:p>
        </w:tc>
        <w:tc>
          <w:tcPr>
            <w:tcW w:w="2028" w:type="dxa"/>
            <w:shd w:val="clear" w:color="auto" w:fill="auto"/>
            <w:vAlign w:val="center"/>
            <w:hideMark/>
          </w:tcPr>
          <w:p w14:paraId="63AE431E"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2F51D31B" w14:textId="77777777" w:rsidR="00253539" w:rsidRPr="00E31D73" w:rsidRDefault="00253539" w:rsidP="00AA2ABB">
            <w:pPr>
              <w:jc w:val="center"/>
              <w:rPr>
                <w:b/>
                <w:bCs/>
                <w:lang w:val="en-US"/>
              </w:rPr>
            </w:pPr>
            <w:r w:rsidRPr="00E31D73">
              <w:rPr>
                <w:b/>
                <w:bCs/>
                <w:lang w:val="en-US"/>
              </w:rPr>
              <w:t>R</w:t>
            </w:r>
          </w:p>
        </w:tc>
      </w:tr>
      <w:tr w:rsidR="00253539" w:rsidRPr="00E31D73" w14:paraId="729CC4B2" w14:textId="77777777" w:rsidTr="00AA2ABB">
        <w:trPr>
          <w:trHeight w:val="315"/>
        </w:trPr>
        <w:tc>
          <w:tcPr>
            <w:tcW w:w="816" w:type="dxa"/>
            <w:shd w:val="clear" w:color="auto" w:fill="auto"/>
            <w:vAlign w:val="center"/>
            <w:hideMark/>
          </w:tcPr>
          <w:p w14:paraId="6C8C4DA9" w14:textId="77777777" w:rsidR="00253539" w:rsidRPr="00E31D73" w:rsidRDefault="00253539" w:rsidP="00AA2ABB">
            <w:pPr>
              <w:rPr>
                <w:lang w:val="en-US"/>
              </w:rPr>
            </w:pPr>
            <w:r w:rsidRPr="00E31D73">
              <w:rPr>
                <w:lang w:val="en-US"/>
              </w:rPr>
              <w:t>5.2</w:t>
            </w:r>
          </w:p>
        </w:tc>
        <w:tc>
          <w:tcPr>
            <w:tcW w:w="5518" w:type="dxa"/>
            <w:shd w:val="clear" w:color="auto" w:fill="auto"/>
            <w:vAlign w:val="center"/>
            <w:hideMark/>
          </w:tcPr>
          <w:p w14:paraId="5D8C3212" w14:textId="77777777" w:rsidR="00253539" w:rsidRPr="00E31D73" w:rsidRDefault="00253539" w:rsidP="00AA2ABB">
            <w:pPr>
              <w:rPr>
                <w:lang w:val="en-US"/>
              </w:rPr>
            </w:pPr>
            <w:proofErr w:type="spellStart"/>
            <w:r w:rsidRPr="00E31D73">
              <w:rPr>
                <w:lang w:val="en-US"/>
              </w:rPr>
              <w:t>Предоставление</w:t>
            </w:r>
            <w:proofErr w:type="spellEnd"/>
            <w:r w:rsidRPr="00E31D73">
              <w:rPr>
                <w:lang w:val="en-US"/>
              </w:rPr>
              <w:t xml:space="preserve"> </w:t>
            </w:r>
            <w:proofErr w:type="spellStart"/>
            <w:r w:rsidRPr="00E31D73">
              <w:rPr>
                <w:lang w:val="en-US"/>
              </w:rPr>
              <w:t>оборудования</w:t>
            </w:r>
            <w:proofErr w:type="spellEnd"/>
            <w:r w:rsidRPr="00E31D73">
              <w:rPr>
                <w:lang w:val="en-US"/>
              </w:rPr>
              <w:t xml:space="preserve"> БС</w:t>
            </w:r>
          </w:p>
        </w:tc>
        <w:tc>
          <w:tcPr>
            <w:tcW w:w="2028" w:type="dxa"/>
            <w:shd w:val="clear" w:color="auto" w:fill="auto"/>
            <w:vAlign w:val="center"/>
            <w:hideMark/>
          </w:tcPr>
          <w:p w14:paraId="6669C91C"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03551895" w14:textId="77777777" w:rsidR="00253539" w:rsidRPr="00E31D73" w:rsidRDefault="00253539" w:rsidP="00AA2ABB">
            <w:pPr>
              <w:jc w:val="center"/>
              <w:rPr>
                <w:b/>
                <w:bCs/>
                <w:lang w:val="en-US"/>
              </w:rPr>
            </w:pPr>
            <w:r w:rsidRPr="00E31D73">
              <w:rPr>
                <w:b/>
                <w:bCs/>
                <w:lang w:val="en-US"/>
              </w:rPr>
              <w:t> </w:t>
            </w:r>
          </w:p>
        </w:tc>
      </w:tr>
      <w:tr w:rsidR="00253539" w:rsidRPr="00E31D73" w14:paraId="61F5E7E3" w14:textId="77777777" w:rsidTr="00AA2ABB">
        <w:trPr>
          <w:trHeight w:val="315"/>
        </w:trPr>
        <w:tc>
          <w:tcPr>
            <w:tcW w:w="816" w:type="dxa"/>
            <w:shd w:val="clear" w:color="auto" w:fill="auto"/>
            <w:vAlign w:val="center"/>
            <w:hideMark/>
          </w:tcPr>
          <w:p w14:paraId="0332E631" w14:textId="77777777" w:rsidR="00253539" w:rsidRPr="00E31D73" w:rsidRDefault="00253539" w:rsidP="00AA2ABB">
            <w:pPr>
              <w:rPr>
                <w:lang w:val="en-US"/>
              </w:rPr>
            </w:pPr>
            <w:r w:rsidRPr="00E31D73">
              <w:rPr>
                <w:lang w:val="en-US"/>
              </w:rPr>
              <w:t>5.2.1</w:t>
            </w:r>
          </w:p>
        </w:tc>
        <w:tc>
          <w:tcPr>
            <w:tcW w:w="5518" w:type="dxa"/>
            <w:shd w:val="clear" w:color="auto" w:fill="auto"/>
            <w:vAlign w:val="center"/>
            <w:hideMark/>
          </w:tcPr>
          <w:p w14:paraId="52B5A437" w14:textId="77777777" w:rsidR="00253539" w:rsidRPr="00E31D73" w:rsidRDefault="00253539" w:rsidP="00AA2ABB">
            <w:pPr>
              <w:rPr>
                <w:lang w:val="en-US"/>
              </w:rPr>
            </w:pPr>
            <w:proofErr w:type="spellStart"/>
            <w:r w:rsidRPr="00E31D73">
              <w:rPr>
                <w:lang w:val="en-US"/>
              </w:rPr>
              <w:t>Оборудование</w:t>
            </w:r>
            <w:proofErr w:type="spellEnd"/>
            <w:r w:rsidRPr="00E31D73">
              <w:rPr>
                <w:lang w:val="en-US"/>
              </w:rPr>
              <w:t xml:space="preserve"> </w:t>
            </w:r>
            <w:proofErr w:type="spellStart"/>
            <w:r w:rsidRPr="00E31D73">
              <w:rPr>
                <w:lang w:val="en-US"/>
              </w:rPr>
              <w:t>Трансмиссии</w:t>
            </w:r>
            <w:proofErr w:type="spellEnd"/>
            <w:r w:rsidRPr="00E31D73">
              <w:rPr>
                <w:lang w:val="en-US"/>
              </w:rPr>
              <w:t xml:space="preserve"> </w:t>
            </w:r>
          </w:p>
        </w:tc>
        <w:tc>
          <w:tcPr>
            <w:tcW w:w="2028" w:type="dxa"/>
            <w:shd w:val="clear" w:color="auto" w:fill="auto"/>
            <w:vAlign w:val="center"/>
            <w:hideMark/>
          </w:tcPr>
          <w:p w14:paraId="1D69B797"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7BB4CBA8" w14:textId="77777777" w:rsidR="00253539" w:rsidRPr="00E31D73" w:rsidRDefault="00253539" w:rsidP="00AA2ABB">
            <w:pPr>
              <w:jc w:val="center"/>
              <w:rPr>
                <w:b/>
                <w:bCs/>
                <w:lang w:val="en-US"/>
              </w:rPr>
            </w:pPr>
            <w:r w:rsidRPr="00E31D73">
              <w:rPr>
                <w:b/>
                <w:bCs/>
                <w:lang w:val="en-US"/>
              </w:rPr>
              <w:t> </w:t>
            </w:r>
          </w:p>
        </w:tc>
      </w:tr>
      <w:tr w:rsidR="00253539" w:rsidRPr="00E31D73" w14:paraId="13C1675A" w14:textId="77777777" w:rsidTr="00AA2ABB">
        <w:trPr>
          <w:trHeight w:val="315"/>
        </w:trPr>
        <w:tc>
          <w:tcPr>
            <w:tcW w:w="816" w:type="dxa"/>
            <w:shd w:val="clear" w:color="auto" w:fill="auto"/>
            <w:vAlign w:val="center"/>
            <w:hideMark/>
          </w:tcPr>
          <w:p w14:paraId="31CDD30C" w14:textId="77777777" w:rsidR="00253539" w:rsidRPr="00E31D73" w:rsidRDefault="00253539" w:rsidP="00AA2ABB">
            <w:pPr>
              <w:rPr>
                <w:lang w:val="en-US"/>
              </w:rPr>
            </w:pPr>
            <w:r w:rsidRPr="00E31D73">
              <w:rPr>
                <w:lang w:val="en-US"/>
              </w:rPr>
              <w:t>5.2.2</w:t>
            </w:r>
          </w:p>
        </w:tc>
        <w:tc>
          <w:tcPr>
            <w:tcW w:w="5518" w:type="dxa"/>
            <w:shd w:val="clear" w:color="auto" w:fill="auto"/>
            <w:vAlign w:val="center"/>
            <w:hideMark/>
          </w:tcPr>
          <w:p w14:paraId="40263632" w14:textId="77777777" w:rsidR="00253539" w:rsidRPr="00E31D73" w:rsidRDefault="00253539" w:rsidP="00AA2ABB">
            <w:r w:rsidRPr="00E31D73">
              <w:t xml:space="preserve">Оборудование электропитания </w:t>
            </w:r>
            <w:r w:rsidRPr="00E31D73">
              <w:rPr>
                <w:lang w:val="en-US"/>
              </w:rPr>
              <w:t>DC</w:t>
            </w:r>
            <w:r w:rsidRPr="00E31D73">
              <w:t>/</w:t>
            </w:r>
            <w:r w:rsidRPr="00E31D73">
              <w:rPr>
                <w:lang w:val="en-US"/>
              </w:rPr>
              <w:t>AC</w:t>
            </w:r>
            <w:r w:rsidRPr="00E31D73">
              <w:t xml:space="preserve"> ИБП БС</w:t>
            </w:r>
          </w:p>
        </w:tc>
        <w:tc>
          <w:tcPr>
            <w:tcW w:w="2028" w:type="dxa"/>
            <w:shd w:val="clear" w:color="auto" w:fill="auto"/>
            <w:vAlign w:val="center"/>
            <w:hideMark/>
          </w:tcPr>
          <w:p w14:paraId="14F9F6E8" w14:textId="77777777" w:rsidR="00253539" w:rsidRPr="00E31D73" w:rsidRDefault="00253539" w:rsidP="00AA2ABB">
            <w:pPr>
              <w:jc w:val="center"/>
              <w:rPr>
                <w:b/>
                <w:bCs/>
              </w:rPr>
            </w:pPr>
            <w:r w:rsidRPr="00E31D73">
              <w:rPr>
                <w:b/>
                <w:bCs/>
                <w:lang w:val="en-US"/>
              </w:rPr>
              <w:t> R</w:t>
            </w:r>
          </w:p>
        </w:tc>
        <w:tc>
          <w:tcPr>
            <w:tcW w:w="1638" w:type="dxa"/>
            <w:shd w:val="clear" w:color="auto" w:fill="auto"/>
            <w:vAlign w:val="center"/>
            <w:hideMark/>
          </w:tcPr>
          <w:p w14:paraId="5481D47B" w14:textId="77777777" w:rsidR="00253539" w:rsidRPr="00E31D73" w:rsidRDefault="00253539" w:rsidP="00AA2ABB">
            <w:pPr>
              <w:jc w:val="center"/>
              <w:rPr>
                <w:b/>
                <w:bCs/>
                <w:lang w:val="en-US"/>
              </w:rPr>
            </w:pPr>
          </w:p>
        </w:tc>
      </w:tr>
      <w:tr w:rsidR="00253539" w:rsidRPr="00E31D73" w14:paraId="51E10F53" w14:textId="77777777" w:rsidTr="00AA2ABB">
        <w:trPr>
          <w:trHeight w:val="315"/>
        </w:trPr>
        <w:tc>
          <w:tcPr>
            <w:tcW w:w="816" w:type="dxa"/>
            <w:shd w:val="clear" w:color="auto" w:fill="auto"/>
            <w:vAlign w:val="center"/>
            <w:hideMark/>
          </w:tcPr>
          <w:p w14:paraId="7DA6940D" w14:textId="77777777" w:rsidR="00253539" w:rsidRPr="00E31D73" w:rsidRDefault="00253539" w:rsidP="00AA2ABB">
            <w:pPr>
              <w:rPr>
                <w:lang w:val="en-US"/>
              </w:rPr>
            </w:pPr>
            <w:r w:rsidRPr="00E31D73">
              <w:rPr>
                <w:lang w:val="en-US"/>
              </w:rPr>
              <w:t>5.2.3</w:t>
            </w:r>
          </w:p>
        </w:tc>
        <w:tc>
          <w:tcPr>
            <w:tcW w:w="5518" w:type="dxa"/>
            <w:shd w:val="clear" w:color="auto" w:fill="auto"/>
            <w:vAlign w:val="center"/>
            <w:hideMark/>
          </w:tcPr>
          <w:p w14:paraId="7A8AA4F0" w14:textId="77777777" w:rsidR="00253539" w:rsidRPr="00E31D73" w:rsidRDefault="00253539" w:rsidP="00AA2ABB">
            <w:pPr>
              <w:rPr>
                <w:lang w:val="en-US"/>
              </w:rPr>
            </w:pPr>
            <w:proofErr w:type="spellStart"/>
            <w:r w:rsidRPr="00E31D73">
              <w:rPr>
                <w:lang w:val="en-US"/>
              </w:rPr>
              <w:t>Оборудование</w:t>
            </w:r>
            <w:proofErr w:type="spellEnd"/>
            <w:r w:rsidRPr="00E31D73">
              <w:rPr>
                <w:lang w:val="en-US"/>
              </w:rPr>
              <w:t xml:space="preserve"> </w:t>
            </w:r>
            <w:proofErr w:type="spellStart"/>
            <w:r w:rsidRPr="00E31D73">
              <w:rPr>
                <w:lang w:val="en-US"/>
              </w:rPr>
              <w:t>систем</w:t>
            </w:r>
            <w:proofErr w:type="spellEnd"/>
            <w:r w:rsidRPr="00E31D73">
              <w:rPr>
                <w:lang w:val="en-US"/>
              </w:rPr>
              <w:t xml:space="preserve"> </w:t>
            </w:r>
            <w:proofErr w:type="spellStart"/>
            <w:r w:rsidRPr="00E31D73">
              <w:rPr>
                <w:lang w:val="en-US"/>
              </w:rPr>
              <w:t>кондиционирования</w:t>
            </w:r>
            <w:proofErr w:type="spellEnd"/>
            <w:r w:rsidRPr="00E31D73">
              <w:rPr>
                <w:lang w:val="en-US"/>
              </w:rPr>
              <w:t xml:space="preserve">. </w:t>
            </w:r>
          </w:p>
        </w:tc>
        <w:tc>
          <w:tcPr>
            <w:tcW w:w="2028" w:type="dxa"/>
            <w:shd w:val="clear" w:color="auto" w:fill="auto"/>
            <w:vAlign w:val="center"/>
            <w:hideMark/>
          </w:tcPr>
          <w:p w14:paraId="33E692E2" w14:textId="77777777" w:rsidR="00253539" w:rsidRPr="00E31D73" w:rsidRDefault="00253539" w:rsidP="00AA2ABB">
            <w:pPr>
              <w:jc w:val="center"/>
              <w:rPr>
                <w:b/>
                <w:bCs/>
                <w:lang w:val="en-US"/>
              </w:rPr>
            </w:pPr>
            <w:r w:rsidRPr="00E31D73">
              <w:rPr>
                <w:b/>
                <w:bCs/>
                <w:lang w:val="en-US"/>
              </w:rPr>
              <w:t> R</w:t>
            </w:r>
          </w:p>
        </w:tc>
        <w:tc>
          <w:tcPr>
            <w:tcW w:w="1638" w:type="dxa"/>
            <w:shd w:val="clear" w:color="auto" w:fill="auto"/>
            <w:vAlign w:val="center"/>
            <w:hideMark/>
          </w:tcPr>
          <w:p w14:paraId="2F9DC025" w14:textId="77777777" w:rsidR="00253539" w:rsidRPr="00E31D73" w:rsidRDefault="00253539" w:rsidP="00AA2ABB">
            <w:pPr>
              <w:jc w:val="center"/>
              <w:rPr>
                <w:b/>
                <w:bCs/>
                <w:lang w:val="en-US"/>
              </w:rPr>
            </w:pPr>
          </w:p>
        </w:tc>
      </w:tr>
      <w:tr w:rsidR="00253539" w:rsidRPr="00E31D73" w14:paraId="4411C513" w14:textId="77777777" w:rsidTr="00AA2ABB">
        <w:trPr>
          <w:trHeight w:val="555"/>
        </w:trPr>
        <w:tc>
          <w:tcPr>
            <w:tcW w:w="816" w:type="dxa"/>
            <w:shd w:val="clear" w:color="auto" w:fill="auto"/>
            <w:vAlign w:val="center"/>
            <w:hideMark/>
          </w:tcPr>
          <w:p w14:paraId="4215D2B9" w14:textId="77777777" w:rsidR="00253539" w:rsidRPr="00E31D73" w:rsidRDefault="00253539" w:rsidP="00AA2ABB">
            <w:pPr>
              <w:rPr>
                <w:lang w:val="en-US"/>
              </w:rPr>
            </w:pPr>
            <w:r w:rsidRPr="00E31D73">
              <w:rPr>
                <w:lang w:val="en-US"/>
              </w:rPr>
              <w:t>5.2.4</w:t>
            </w:r>
          </w:p>
        </w:tc>
        <w:tc>
          <w:tcPr>
            <w:tcW w:w="5518" w:type="dxa"/>
            <w:shd w:val="clear" w:color="auto" w:fill="auto"/>
            <w:vAlign w:val="center"/>
            <w:hideMark/>
          </w:tcPr>
          <w:p w14:paraId="5A41C871" w14:textId="77777777" w:rsidR="00253539" w:rsidRPr="00C616DD" w:rsidRDefault="00253539" w:rsidP="00AA2ABB">
            <w:pPr>
              <w:jc w:val="both"/>
            </w:pPr>
            <w:r w:rsidRPr="00C616DD">
              <w:t>Оптический кабель (</w:t>
            </w:r>
            <w:proofErr w:type="spellStart"/>
            <w:r w:rsidRPr="00C616DD">
              <w:t>патч</w:t>
            </w:r>
            <w:proofErr w:type="spellEnd"/>
            <w:r w:rsidRPr="00C616DD">
              <w:t xml:space="preserve">-корд), </w:t>
            </w:r>
            <w:r w:rsidRPr="00C616DD">
              <w:rPr>
                <w:lang w:val="en-US"/>
              </w:rPr>
              <w:t>ODF</w:t>
            </w:r>
            <w:r w:rsidRPr="00C616DD">
              <w:t xml:space="preserve"> и коннекторы для соединения головных и удалённых модулей БС</w:t>
            </w:r>
          </w:p>
        </w:tc>
        <w:tc>
          <w:tcPr>
            <w:tcW w:w="2028" w:type="dxa"/>
            <w:shd w:val="clear" w:color="auto" w:fill="auto"/>
            <w:vAlign w:val="center"/>
            <w:hideMark/>
          </w:tcPr>
          <w:p w14:paraId="28B36A99" w14:textId="77777777" w:rsidR="00253539" w:rsidRPr="00C616DD" w:rsidRDefault="00253539" w:rsidP="00AA2ABB">
            <w:pPr>
              <w:jc w:val="center"/>
              <w:rPr>
                <w:b/>
                <w:bCs/>
                <w:lang w:val="en-US"/>
              </w:rPr>
            </w:pPr>
            <w:r w:rsidRPr="00C616DD">
              <w:rPr>
                <w:b/>
                <w:bCs/>
                <w:lang w:val="en-US"/>
              </w:rPr>
              <w:t>R</w:t>
            </w:r>
          </w:p>
        </w:tc>
        <w:tc>
          <w:tcPr>
            <w:tcW w:w="1638" w:type="dxa"/>
            <w:shd w:val="clear" w:color="auto" w:fill="auto"/>
            <w:vAlign w:val="center"/>
            <w:hideMark/>
          </w:tcPr>
          <w:p w14:paraId="060D375E" w14:textId="77777777" w:rsidR="00253539" w:rsidRPr="00E31D73" w:rsidRDefault="00253539" w:rsidP="00AA2ABB">
            <w:pPr>
              <w:jc w:val="center"/>
              <w:rPr>
                <w:b/>
                <w:bCs/>
                <w:lang w:val="en-US"/>
              </w:rPr>
            </w:pPr>
            <w:r w:rsidRPr="00E31D73">
              <w:rPr>
                <w:b/>
                <w:bCs/>
                <w:lang w:val="en-US"/>
              </w:rPr>
              <w:t> </w:t>
            </w:r>
          </w:p>
        </w:tc>
      </w:tr>
      <w:tr w:rsidR="00253539" w:rsidRPr="00E31D73" w14:paraId="53A07875" w14:textId="77777777" w:rsidTr="00AA2ABB">
        <w:trPr>
          <w:trHeight w:val="825"/>
        </w:trPr>
        <w:tc>
          <w:tcPr>
            <w:tcW w:w="816" w:type="dxa"/>
            <w:shd w:val="clear" w:color="auto" w:fill="auto"/>
            <w:vAlign w:val="center"/>
            <w:hideMark/>
          </w:tcPr>
          <w:p w14:paraId="78C23F05" w14:textId="77777777" w:rsidR="00253539" w:rsidRPr="00E31D73" w:rsidRDefault="00253539" w:rsidP="00AA2ABB">
            <w:pPr>
              <w:rPr>
                <w:lang w:val="en-US"/>
              </w:rPr>
            </w:pPr>
            <w:r w:rsidRPr="00E31D73">
              <w:rPr>
                <w:lang w:val="en-US"/>
              </w:rPr>
              <w:t>5.2.5</w:t>
            </w:r>
          </w:p>
        </w:tc>
        <w:tc>
          <w:tcPr>
            <w:tcW w:w="5518" w:type="dxa"/>
            <w:shd w:val="clear" w:color="auto" w:fill="auto"/>
            <w:vAlign w:val="center"/>
            <w:hideMark/>
          </w:tcPr>
          <w:p w14:paraId="4EF889D8" w14:textId="77777777" w:rsidR="00253539" w:rsidRPr="00E31D73" w:rsidRDefault="00253539" w:rsidP="00AA2ABB">
            <w:pPr>
              <w:jc w:val="both"/>
            </w:pPr>
            <w:r w:rsidRPr="00E31D73">
              <w:t>Инсталляционные материалы для прокладки оптических кабелей БС (включая кабельные лотки и защитную гофру (если применимо)</w:t>
            </w:r>
          </w:p>
        </w:tc>
        <w:tc>
          <w:tcPr>
            <w:tcW w:w="2028" w:type="dxa"/>
            <w:shd w:val="clear" w:color="auto" w:fill="auto"/>
            <w:vAlign w:val="center"/>
            <w:hideMark/>
          </w:tcPr>
          <w:p w14:paraId="2FCCF405"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64BA2168" w14:textId="77777777" w:rsidR="00253539" w:rsidRPr="00E31D73" w:rsidRDefault="00253539" w:rsidP="00AA2ABB">
            <w:pPr>
              <w:jc w:val="center"/>
              <w:rPr>
                <w:b/>
                <w:bCs/>
                <w:lang w:val="en-US"/>
              </w:rPr>
            </w:pPr>
            <w:r w:rsidRPr="00E31D73">
              <w:rPr>
                <w:b/>
                <w:bCs/>
                <w:lang w:val="en-US"/>
              </w:rPr>
              <w:t>R</w:t>
            </w:r>
          </w:p>
        </w:tc>
      </w:tr>
      <w:tr w:rsidR="00253539" w:rsidRPr="00E31D73" w14:paraId="7AD4936B" w14:textId="77777777" w:rsidTr="00AA2ABB">
        <w:trPr>
          <w:trHeight w:val="455"/>
        </w:trPr>
        <w:tc>
          <w:tcPr>
            <w:tcW w:w="816" w:type="dxa"/>
            <w:shd w:val="clear" w:color="auto" w:fill="auto"/>
            <w:vAlign w:val="center"/>
            <w:hideMark/>
          </w:tcPr>
          <w:p w14:paraId="4E3A0D00" w14:textId="77777777" w:rsidR="00253539" w:rsidRPr="00E31D73" w:rsidRDefault="00253539" w:rsidP="00AA2ABB">
            <w:pPr>
              <w:rPr>
                <w:b/>
                <w:lang w:val="en-US"/>
              </w:rPr>
            </w:pPr>
            <w:r w:rsidRPr="00E31D73">
              <w:rPr>
                <w:b/>
                <w:lang w:val="en-US"/>
              </w:rPr>
              <w:t>5.3</w:t>
            </w:r>
          </w:p>
        </w:tc>
        <w:tc>
          <w:tcPr>
            <w:tcW w:w="5518" w:type="dxa"/>
            <w:shd w:val="clear" w:color="auto" w:fill="auto"/>
            <w:vAlign w:val="center"/>
            <w:hideMark/>
          </w:tcPr>
          <w:p w14:paraId="24119371" w14:textId="77777777" w:rsidR="00253539" w:rsidRPr="00E31D73" w:rsidRDefault="00253539" w:rsidP="00AA2ABB">
            <w:pPr>
              <w:rPr>
                <w:b/>
                <w:lang w:val="en-US"/>
              </w:rPr>
            </w:pPr>
            <w:proofErr w:type="spellStart"/>
            <w:r w:rsidRPr="00E31D73">
              <w:rPr>
                <w:b/>
                <w:lang w:val="en-US"/>
              </w:rPr>
              <w:t>Распределение</w:t>
            </w:r>
            <w:proofErr w:type="spellEnd"/>
            <w:r w:rsidRPr="00E31D73">
              <w:rPr>
                <w:b/>
                <w:lang w:val="en-US"/>
              </w:rPr>
              <w:t xml:space="preserve"> </w:t>
            </w:r>
            <w:proofErr w:type="spellStart"/>
            <w:r w:rsidRPr="00E31D73">
              <w:rPr>
                <w:b/>
                <w:lang w:val="en-US"/>
              </w:rPr>
              <w:t>обязанностей</w:t>
            </w:r>
            <w:proofErr w:type="spellEnd"/>
            <w:r w:rsidRPr="00E31D73">
              <w:rPr>
                <w:b/>
                <w:lang w:val="en-US"/>
              </w:rPr>
              <w:t xml:space="preserve"> </w:t>
            </w:r>
            <w:proofErr w:type="spellStart"/>
            <w:r w:rsidRPr="00E31D73">
              <w:rPr>
                <w:b/>
                <w:lang w:val="en-US"/>
              </w:rPr>
              <w:t>при</w:t>
            </w:r>
            <w:proofErr w:type="spellEnd"/>
            <w:r w:rsidRPr="00E31D73">
              <w:rPr>
                <w:b/>
                <w:lang w:val="en-US"/>
              </w:rPr>
              <w:t xml:space="preserve"> </w:t>
            </w:r>
            <w:proofErr w:type="spellStart"/>
            <w:r w:rsidRPr="00E31D73">
              <w:rPr>
                <w:b/>
                <w:lang w:val="en-US"/>
              </w:rPr>
              <w:t>монтаже</w:t>
            </w:r>
            <w:proofErr w:type="spellEnd"/>
          </w:p>
        </w:tc>
        <w:tc>
          <w:tcPr>
            <w:tcW w:w="2028" w:type="dxa"/>
            <w:shd w:val="clear" w:color="auto" w:fill="auto"/>
            <w:vAlign w:val="center"/>
            <w:hideMark/>
          </w:tcPr>
          <w:p w14:paraId="515212BE" w14:textId="77777777" w:rsidR="00253539" w:rsidRPr="00E31D73" w:rsidRDefault="00253539" w:rsidP="00AA2ABB">
            <w:pPr>
              <w:jc w:val="center"/>
              <w:rPr>
                <w:b/>
                <w:bCs/>
                <w:lang w:val="en-US"/>
              </w:rPr>
            </w:pPr>
            <w:r w:rsidRPr="00E31D73">
              <w:rPr>
                <w:b/>
                <w:bCs/>
                <w:lang w:val="en-US"/>
              </w:rPr>
              <w:t> </w:t>
            </w:r>
          </w:p>
        </w:tc>
        <w:tc>
          <w:tcPr>
            <w:tcW w:w="1638" w:type="dxa"/>
            <w:shd w:val="clear" w:color="auto" w:fill="auto"/>
            <w:vAlign w:val="center"/>
            <w:hideMark/>
          </w:tcPr>
          <w:p w14:paraId="54A5E1CF" w14:textId="77777777" w:rsidR="00253539" w:rsidRPr="00E31D73" w:rsidRDefault="00253539" w:rsidP="00AA2ABB">
            <w:pPr>
              <w:jc w:val="center"/>
              <w:rPr>
                <w:b/>
                <w:bCs/>
                <w:lang w:val="en-US"/>
              </w:rPr>
            </w:pPr>
            <w:r w:rsidRPr="00E31D73">
              <w:rPr>
                <w:b/>
                <w:bCs/>
                <w:lang w:val="en-US"/>
              </w:rPr>
              <w:t> </w:t>
            </w:r>
          </w:p>
        </w:tc>
      </w:tr>
      <w:tr w:rsidR="00253539" w:rsidRPr="00E31D73" w14:paraId="4CF0044D" w14:textId="77777777" w:rsidTr="00AA2ABB">
        <w:trPr>
          <w:trHeight w:val="825"/>
        </w:trPr>
        <w:tc>
          <w:tcPr>
            <w:tcW w:w="816" w:type="dxa"/>
            <w:shd w:val="clear" w:color="auto" w:fill="auto"/>
            <w:vAlign w:val="center"/>
            <w:hideMark/>
          </w:tcPr>
          <w:p w14:paraId="48286C2D" w14:textId="77777777" w:rsidR="00253539" w:rsidRPr="00E31D73" w:rsidRDefault="00253539" w:rsidP="00AA2ABB">
            <w:pPr>
              <w:rPr>
                <w:lang w:val="en-US"/>
              </w:rPr>
            </w:pPr>
            <w:r w:rsidRPr="00E31D73">
              <w:rPr>
                <w:lang w:val="en-US"/>
              </w:rPr>
              <w:t>5.3.1</w:t>
            </w:r>
          </w:p>
        </w:tc>
        <w:tc>
          <w:tcPr>
            <w:tcW w:w="5518" w:type="dxa"/>
            <w:shd w:val="clear" w:color="auto" w:fill="auto"/>
            <w:vAlign w:val="center"/>
            <w:hideMark/>
          </w:tcPr>
          <w:p w14:paraId="51CAE160" w14:textId="77777777" w:rsidR="00253539" w:rsidRPr="00E31D73" w:rsidRDefault="00253539" w:rsidP="00AA2ABB">
            <w:pPr>
              <w:jc w:val="both"/>
            </w:pPr>
            <w:r w:rsidRPr="00E31D73">
              <w:t>Соблюдение требований охраны труда, окружающей среды и безопасности проведения строительно-монтажных работ на Объекте</w:t>
            </w:r>
          </w:p>
        </w:tc>
        <w:tc>
          <w:tcPr>
            <w:tcW w:w="2028" w:type="dxa"/>
            <w:shd w:val="clear" w:color="auto" w:fill="auto"/>
            <w:vAlign w:val="center"/>
            <w:hideMark/>
          </w:tcPr>
          <w:p w14:paraId="6F34F058"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5CF56351" w14:textId="77777777" w:rsidR="00253539" w:rsidRPr="00E31D73" w:rsidRDefault="00253539" w:rsidP="00AA2ABB">
            <w:pPr>
              <w:jc w:val="center"/>
              <w:rPr>
                <w:b/>
                <w:bCs/>
                <w:lang w:val="en-US"/>
              </w:rPr>
            </w:pPr>
            <w:r w:rsidRPr="00E31D73">
              <w:rPr>
                <w:b/>
                <w:bCs/>
                <w:lang w:val="en-US"/>
              </w:rPr>
              <w:t>R</w:t>
            </w:r>
          </w:p>
        </w:tc>
      </w:tr>
      <w:tr w:rsidR="00253539" w:rsidRPr="00E31D73" w14:paraId="1E96F5F0" w14:textId="77777777" w:rsidTr="00AA2ABB">
        <w:trPr>
          <w:trHeight w:val="684"/>
        </w:trPr>
        <w:tc>
          <w:tcPr>
            <w:tcW w:w="816" w:type="dxa"/>
            <w:shd w:val="clear" w:color="auto" w:fill="auto"/>
            <w:vAlign w:val="center"/>
            <w:hideMark/>
          </w:tcPr>
          <w:p w14:paraId="2EE1CAB3" w14:textId="77777777" w:rsidR="00253539" w:rsidRPr="00E31D73" w:rsidRDefault="00253539" w:rsidP="00AA2ABB">
            <w:pPr>
              <w:rPr>
                <w:lang w:val="en-US"/>
              </w:rPr>
            </w:pPr>
            <w:r w:rsidRPr="00E31D73">
              <w:rPr>
                <w:lang w:val="en-US"/>
              </w:rPr>
              <w:t>5.3.2</w:t>
            </w:r>
          </w:p>
        </w:tc>
        <w:tc>
          <w:tcPr>
            <w:tcW w:w="5518" w:type="dxa"/>
            <w:shd w:val="clear" w:color="auto" w:fill="auto"/>
            <w:vAlign w:val="center"/>
            <w:hideMark/>
          </w:tcPr>
          <w:p w14:paraId="272A0EDE" w14:textId="77777777" w:rsidR="00253539" w:rsidRPr="00E31D73" w:rsidRDefault="00253539" w:rsidP="00AA2ABB">
            <w:pPr>
              <w:jc w:val="both"/>
            </w:pPr>
            <w:r w:rsidRPr="00E31D73">
              <w:t xml:space="preserve">Монтаж БС, включая модули, блоки, кабели для подключения БС (фидер с разъёмами от </w:t>
            </w:r>
            <w:r w:rsidRPr="00E31D73">
              <w:rPr>
                <w:lang w:val="en-US"/>
              </w:rPr>
              <w:t>RRU</w:t>
            </w:r>
            <w:r w:rsidRPr="00E31D73">
              <w:t xml:space="preserve"> до точки подключения к оборудованию ретрансляторов радиосигнала сотовой связи), трансмиссию, стойки питания БС</w:t>
            </w:r>
          </w:p>
        </w:tc>
        <w:tc>
          <w:tcPr>
            <w:tcW w:w="2028" w:type="dxa"/>
            <w:shd w:val="clear" w:color="auto" w:fill="auto"/>
            <w:vAlign w:val="center"/>
            <w:hideMark/>
          </w:tcPr>
          <w:p w14:paraId="13892C53" w14:textId="77777777" w:rsidR="00253539" w:rsidRPr="00E31D73" w:rsidRDefault="00253539" w:rsidP="00AA2ABB">
            <w:pPr>
              <w:jc w:val="center"/>
              <w:rPr>
                <w:b/>
                <w:bCs/>
              </w:rPr>
            </w:pPr>
            <w:r w:rsidRPr="00E31D73">
              <w:rPr>
                <w:b/>
                <w:bCs/>
                <w:lang w:val="en-US"/>
              </w:rPr>
              <w:t> S</w:t>
            </w:r>
          </w:p>
        </w:tc>
        <w:tc>
          <w:tcPr>
            <w:tcW w:w="1638" w:type="dxa"/>
            <w:shd w:val="clear" w:color="auto" w:fill="auto"/>
            <w:vAlign w:val="center"/>
            <w:hideMark/>
          </w:tcPr>
          <w:p w14:paraId="10761F2F" w14:textId="77777777" w:rsidR="00253539" w:rsidRPr="00E31D73" w:rsidRDefault="00253539" w:rsidP="00AA2ABB">
            <w:pPr>
              <w:jc w:val="center"/>
              <w:rPr>
                <w:b/>
                <w:bCs/>
                <w:lang w:val="en-US"/>
              </w:rPr>
            </w:pPr>
            <w:r w:rsidRPr="00E31D73">
              <w:rPr>
                <w:b/>
                <w:bCs/>
                <w:lang w:val="en-US"/>
              </w:rPr>
              <w:t>R</w:t>
            </w:r>
          </w:p>
        </w:tc>
      </w:tr>
      <w:tr w:rsidR="00253539" w:rsidRPr="00E31D73" w14:paraId="193A4DEA" w14:textId="77777777" w:rsidTr="00AA2ABB">
        <w:trPr>
          <w:trHeight w:val="825"/>
        </w:trPr>
        <w:tc>
          <w:tcPr>
            <w:tcW w:w="816" w:type="dxa"/>
            <w:shd w:val="clear" w:color="auto" w:fill="auto"/>
            <w:vAlign w:val="center"/>
            <w:hideMark/>
          </w:tcPr>
          <w:p w14:paraId="2065C3F1" w14:textId="77777777" w:rsidR="00253539" w:rsidRPr="00E31D73" w:rsidRDefault="00253539" w:rsidP="00AA2ABB">
            <w:pPr>
              <w:rPr>
                <w:lang w:val="en-US"/>
              </w:rPr>
            </w:pPr>
            <w:r w:rsidRPr="00E31D73">
              <w:rPr>
                <w:lang w:val="en-US"/>
              </w:rPr>
              <w:t>5.3.3</w:t>
            </w:r>
          </w:p>
        </w:tc>
        <w:tc>
          <w:tcPr>
            <w:tcW w:w="5518" w:type="dxa"/>
            <w:shd w:val="clear" w:color="auto" w:fill="auto"/>
            <w:vAlign w:val="center"/>
            <w:hideMark/>
          </w:tcPr>
          <w:p w14:paraId="7B1AC086" w14:textId="77777777" w:rsidR="00253539" w:rsidRPr="00E31D73" w:rsidRDefault="00253539" w:rsidP="00AA2ABB">
            <w:pPr>
              <w:jc w:val="both"/>
            </w:pPr>
            <w:r w:rsidRPr="00E31D73">
              <w:t xml:space="preserve"> Монтаж ГРЩ, аппаратных БС, розеток, кабельных лотков, пожарной сигнализации и т.п., в </w:t>
            </w:r>
            <w:proofErr w:type="spellStart"/>
            <w:r w:rsidRPr="00E31D73">
              <w:t>т.ч</w:t>
            </w:r>
            <w:proofErr w:type="spellEnd"/>
            <w:r w:rsidRPr="00E31D73">
              <w:t>.  внутренняя отделка помещений</w:t>
            </w:r>
          </w:p>
        </w:tc>
        <w:tc>
          <w:tcPr>
            <w:tcW w:w="2028" w:type="dxa"/>
            <w:shd w:val="clear" w:color="auto" w:fill="auto"/>
            <w:vAlign w:val="center"/>
            <w:hideMark/>
          </w:tcPr>
          <w:p w14:paraId="4C58DBED"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07F9E7B2" w14:textId="77777777" w:rsidR="00253539" w:rsidRPr="00E31D73" w:rsidRDefault="00253539" w:rsidP="00AA2ABB">
            <w:pPr>
              <w:jc w:val="center"/>
              <w:rPr>
                <w:b/>
                <w:bCs/>
                <w:lang w:val="en-US"/>
              </w:rPr>
            </w:pPr>
            <w:r w:rsidRPr="00E31D73">
              <w:rPr>
                <w:b/>
                <w:bCs/>
                <w:lang w:val="en-US"/>
              </w:rPr>
              <w:t>R</w:t>
            </w:r>
          </w:p>
        </w:tc>
      </w:tr>
      <w:tr w:rsidR="00253539" w:rsidRPr="00E31D73" w14:paraId="114E74CE" w14:textId="77777777" w:rsidTr="00AA2ABB">
        <w:trPr>
          <w:trHeight w:val="315"/>
        </w:trPr>
        <w:tc>
          <w:tcPr>
            <w:tcW w:w="816" w:type="dxa"/>
            <w:shd w:val="clear" w:color="auto" w:fill="auto"/>
            <w:vAlign w:val="center"/>
            <w:hideMark/>
          </w:tcPr>
          <w:p w14:paraId="6CCBD0F6" w14:textId="77777777" w:rsidR="00253539" w:rsidRPr="00E31D73" w:rsidRDefault="00253539" w:rsidP="00AA2ABB">
            <w:pPr>
              <w:rPr>
                <w:lang w:val="en-US"/>
              </w:rPr>
            </w:pPr>
            <w:r w:rsidRPr="00E31D73">
              <w:rPr>
                <w:lang w:val="en-US"/>
              </w:rPr>
              <w:t>5.3.4</w:t>
            </w:r>
          </w:p>
        </w:tc>
        <w:tc>
          <w:tcPr>
            <w:tcW w:w="5518" w:type="dxa"/>
            <w:shd w:val="clear" w:color="auto" w:fill="auto"/>
            <w:vAlign w:val="center"/>
            <w:hideMark/>
          </w:tcPr>
          <w:p w14:paraId="621C6E18" w14:textId="77777777" w:rsidR="00253539" w:rsidRPr="00E31D73" w:rsidRDefault="00253539" w:rsidP="00AA2ABB">
            <w:pPr>
              <w:jc w:val="both"/>
            </w:pPr>
            <w:r w:rsidRPr="00E31D73">
              <w:t>Монтаж оборудования ретрансляторов радиосигнала сотовой связи</w:t>
            </w:r>
          </w:p>
        </w:tc>
        <w:tc>
          <w:tcPr>
            <w:tcW w:w="2028" w:type="dxa"/>
            <w:shd w:val="clear" w:color="auto" w:fill="auto"/>
            <w:vAlign w:val="center"/>
            <w:hideMark/>
          </w:tcPr>
          <w:p w14:paraId="77B86AF4"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78EC037B" w14:textId="77777777" w:rsidR="00253539" w:rsidRPr="00E31D73" w:rsidRDefault="00253539" w:rsidP="00AA2ABB">
            <w:pPr>
              <w:jc w:val="center"/>
              <w:rPr>
                <w:b/>
                <w:bCs/>
                <w:lang w:val="en-US"/>
              </w:rPr>
            </w:pPr>
            <w:r w:rsidRPr="00E31D73">
              <w:rPr>
                <w:b/>
                <w:bCs/>
                <w:lang w:val="en-US"/>
              </w:rPr>
              <w:t>R</w:t>
            </w:r>
          </w:p>
        </w:tc>
      </w:tr>
      <w:tr w:rsidR="00253539" w:rsidRPr="00E31D73" w14:paraId="3C37F3DB" w14:textId="77777777" w:rsidTr="00AA2ABB">
        <w:trPr>
          <w:trHeight w:val="555"/>
        </w:trPr>
        <w:tc>
          <w:tcPr>
            <w:tcW w:w="816" w:type="dxa"/>
            <w:shd w:val="clear" w:color="auto" w:fill="auto"/>
            <w:vAlign w:val="center"/>
            <w:hideMark/>
          </w:tcPr>
          <w:p w14:paraId="09E3C4B4" w14:textId="77777777" w:rsidR="00253539" w:rsidRPr="00E31D73" w:rsidRDefault="00253539" w:rsidP="00AA2ABB">
            <w:pPr>
              <w:rPr>
                <w:lang w:val="en-US"/>
              </w:rPr>
            </w:pPr>
            <w:r w:rsidRPr="00E31D73">
              <w:rPr>
                <w:lang w:val="en-US"/>
              </w:rPr>
              <w:t>5.3.5</w:t>
            </w:r>
          </w:p>
        </w:tc>
        <w:tc>
          <w:tcPr>
            <w:tcW w:w="5518" w:type="dxa"/>
            <w:shd w:val="clear" w:color="auto" w:fill="auto"/>
            <w:vAlign w:val="center"/>
            <w:hideMark/>
          </w:tcPr>
          <w:p w14:paraId="01FDD3E8" w14:textId="77777777" w:rsidR="00253539" w:rsidRPr="00E31D73" w:rsidRDefault="00253539" w:rsidP="00AA2ABB">
            <w:pPr>
              <w:jc w:val="both"/>
            </w:pPr>
            <w:r w:rsidRPr="00E31D73">
              <w:t>Общестроительные работы при размещении оборудования ретрансляторов радиосигнала сотовой связи (в соответствии с утверждённой Проектной документацией)</w:t>
            </w:r>
          </w:p>
        </w:tc>
        <w:tc>
          <w:tcPr>
            <w:tcW w:w="2028" w:type="dxa"/>
            <w:shd w:val="clear" w:color="auto" w:fill="auto"/>
            <w:vAlign w:val="center"/>
            <w:hideMark/>
          </w:tcPr>
          <w:p w14:paraId="01B72CB3"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6B3A7218" w14:textId="77777777" w:rsidR="00253539" w:rsidRPr="00E31D73" w:rsidRDefault="00253539" w:rsidP="00AA2ABB">
            <w:pPr>
              <w:jc w:val="center"/>
              <w:rPr>
                <w:b/>
                <w:bCs/>
                <w:lang w:val="en-US"/>
              </w:rPr>
            </w:pPr>
            <w:r w:rsidRPr="00E31D73">
              <w:rPr>
                <w:b/>
                <w:bCs/>
                <w:lang w:val="en-US"/>
              </w:rPr>
              <w:t>R</w:t>
            </w:r>
          </w:p>
        </w:tc>
      </w:tr>
      <w:tr w:rsidR="00253539" w:rsidRPr="00E31D73" w14:paraId="76F69377" w14:textId="77777777" w:rsidTr="00AA2ABB">
        <w:trPr>
          <w:trHeight w:val="555"/>
        </w:trPr>
        <w:tc>
          <w:tcPr>
            <w:tcW w:w="816" w:type="dxa"/>
            <w:shd w:val="clear" w:color="auto" w:fill="auto"/>
            <w:vAlign w:val="center"/>
            <w:hideMark/>
          </w:tcPr>
          <w:p w14:paraId="4992F58B" w14:textId="77777777" w:rsidR="00253539" w:rsidRPr="00E31D73" w:rsidRDefault="00253539" w:rsidP="00AA2ABB">
            <w:pPr>
              <w:rPr>
                <w:lang w:val="en-US"/>
              </w:rPr>
            </w:pPr>
            <w:r w:rsidRPr="00E31D73">
              <w:rPr>
                <w:lang w:val="en-US"/>
              </w:rPr>
              <w:t>5.3.6</w:t>
            </w:r>
          </w:p>
        </w:tc>
        <w:tc>
          <w:tcPr>
            <w:tcW w:w="5518" w:type="dxa"/>
            <w:shd w:val="clear" w:color="auto" w:fill="auto"/>
            <w:vAlign w:val="center"/>
            <w:hideMark/>
          </w:tcPr>
          <w:p w14:paraId="25E2BF4C" w14:textId="77777777" w:rsidR="00253539" w:rsidRPr="00E31D73" w:rsidRDefault="00253539" w:rsidP="00AA2ABB">
            <w:r w:rsidRPr="00E31D73">
              <w:t>Общестроительные работы БС (в соответствии с утверждённой Проектной документацией)</w:t>
            </w:r>
          </w:p>
        </w:tc>
        <w:tc>
          <w:tcPr>
            <w:tcW w:w="2028" w:type="dxa"/>
            <w:shd w:val="clear" w:color="auto" w:fill="auto"/>
            <w:vAlign w:val="center"/>
            <w:hideMark/>
          </w:tcPr>
          <w:p w14:paraId="06D18C5F" w14:textId="77777777" w:rsidR="00253539" w:rsidRPr="00E31D73" w:rsidRDefault="00253539" w:rsidP="00AA2ABB">
            <w:pPr>
              <w:jc w:val="center"/>
              <w:rPr>
                <w:b/>
                <w:bCs/>
                <w:lang w:val="en-US"/>
              </w:rPr>
            </w:pPr>
            <w:r w:rsidRPr="00E31D73">
              <w:rPr>
                <w:b/>
                <w:bCs/>
                <w:lang w:val="en-US"/>
              </w:rPr>
              <w:t> S</w:t>
            </w:r>
          </w:p>
        </w:tc>
        <w:tc>
          <w:tcPr>
            <w:tcW w:w="1638" w:type="dxa"/>
            <w:shd w:val="clear" w:color="auto" w:fill="auto"/>
            <w:vAlign w:val="center"/>
            <w:hideMark/>
          </w:tcPr>
          <w:p w14:paraId="3002D01C" w14:textId="77777777" w:rsidR="00253539" w:rsidRPr="00E31D73" w:rsidRDefault="00253539" w:rsidP="00AA2ABB">
            <w:pPr>
              <w:jc w:val="center"/>
              <w:rPr>
                <w:b/>
                <w:bCs/>
                <w:lang w:val="en-US"/>
              </w:rPr>
            </w:pPr>
            <w:r w:rsidRPr="00E31D73">
              <w:rPr>
                <w:b/>
                <w:bCs/>
                <w:lang w:val="en-US"/>
              </w:rPr>
              <w:t>R</w:t>
            </w:r>
          </w:p>
        </w:tc>
      </w:tr>
      <w:tr w:rsidR="00253539" w:rsidRPr="00E31D73" w14:paraId="18033657" w14:textId="77777777" w:rsidTr="00AA2ABB">
        <w:trPr>
          <w:trHeight w:val="825"/>
        </w:trPr>
        <w:tc>
          <w:tcPr>
            <w:tcW w:w="816" w:type="dxa"/>
            <w:shd w:val="clear" w:color="auto" w:fill="auto"/>
            <w:vAlign w:val="center"/>
            <w:hideMark/>
          </w:tcPr>
          <w:p w14:paraId="6C843F81" w14:textId="77777777" w:rsidR="00253539" w:rsidRPr="00E31D73" w:rsidRDefault="00253539" w:rsidP="00AA2ABB">
            <w:pPr>
              <w:rPr>
                <w:lang w:val="en-US"/>
              </w:rPr>
            </w:pPr>
            <w:r w:rsidRPr="00E31D73">
              <w:rPr>
                <w:lang w:val="en-US"/>
              </w:rPr>
              <w:t>5.3.7</w:t>
            </w:r>
          </w:p>
        </w:tc>
        <w:tc>
          <w:tcPr>
            <w:tcW w:w="5518" w:type="dxa"/>
            <w:shd w:val="clear" w:color="auto" w:fill="auto"/>
            <w:vAlign w:val="center"/>
            <w:hideMark/>
          </w:tcPr>
          <w:p w14:paraId="28851AB2" w14:textId="77777777" w:rsidR="00253539" w:rsidRPr="00E31D73" w:rsidRDefault="00253539" w:rsidP="00AA2ABB">
            <w:r w:rsidRPr="00E31D73">
              <w:t xml:space="preserve">Доставка на площадку, монтаж и заземление (при необходимости) антенно-фидерного оборудования </w:t>
            </w:r>
          </w:p>
        </w:tc>
        <w:tc>
          <w:tcPr>
            <w:tcW w:w="2028" w:type="dxa"/>
            <w:shd w:val="clear" w:color="auto" w:fill="auto"/>
            <w:vAlign w:val="center"/>
            <w:hideMark/>
          </w:tcPr>
          <w:p w14:paraId="155DE89F"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4EB1D9F4" w14:textId="77777777" w:rsidR="00253539" w:rsidRPr="00E31D73" w:rsidRDefault="00253539" w:rsidP="00AA2ABB">
            <w:pPr>
              <w:jc w:val="center"/>
              <w:rPr>
                <w:b/>
                <w:bCs/>
                <w:lang w:val="en-US"/>
              </w:rPr>
            </w:pPr>
            <w:r w:rsidRPr="00E31D73">
              <w:rPr>
                <w:b/>
                <w:bCs/>
                <w:lang w:val="en-US"/>
              </w:rPr>
              <w:t>R</w:t>
            </w:r>
          </w:p>
        </w:tc>
      </w:tr>
      <w:tr w:rsidR="00253539" w:rsidRPr="00E31D73" w14:paraId="5ADA2B4A" w14:textId="77777777" w:rsidTr="00AA2ABB">
        <w:trPr>
          <w:trHeight w:val="555"/>
        </w:trPr>
        <w:tc>
          <w:tcPr>
            <w:tcW w:w="816" w:type="dxa"/>
            <w:shd w:val="clear" w:color="auto" w:fill="auto"/>
            <w:vAlign w:val="center"/>
            <w:hideMark/>
          </w:tcPr>
          <w:p w14:paraId="4E487322" w14:textId="77777777" w:rsidR="00253539" w:rsidRPr="00E31D73" w:rsidRDefault="00253539" w:rsidP="00AA2ABB">
            <w:pPr>
              <w:rPr>
                <w:lang w:val="en-US"/>
              </w:rPr>
            </w:pPr>
            <w:r w:rsidRPr="00E31D73">
              <w:rPr>
                <w:lang w:val="en-US"/>
              </w:rPr>
              <w:t>5.3.8</w:t>
            </w:r>
          </w:p>
        </w:tc>
        <w:tc>
          <w:tcPr>
            <w:tcW w:w="5518" w:type="dxa"/>
            <w:shd w:val="clear" w:color="auto" w:fill="auto"/>
            <w:vAlign w:val="center"/>
            <w:hideMark/>
          </w:tcPr>
          <w:p w14:paraId="4C75BCC9" w14:textId="77777777" w:rsidR="00253539" w:rsidRPr="00E31D73" w:rsidRDefault="00253539" w:rsidP="00AA2ABB">
            <w:pPr>
              <w:jc w:val="both"/>
            </w:pPr>
            <w:r w:rsidRPr="00E31D73">
              <w:t xml:space="preserve">Установка </w:t>
            </w:r>
            <w:r w:rsidRPr="00E31D73">
              <w:rPr>
                <w:lang w:val="en-US"/>
              </w:rPr>
              <w:t>AC</w:t>
            </w:r>
            <w:r w:rsidRPr="00E31D73">
              <w:t>/</w:t>
            </w:r>
            <w:r w:rsidRPr="00E31D73">
              <w:rPr>
                <w:lang w:val="en-US"/>
              </w:rPr>
              <w:t>DC</w:t>
            </w:r>
            <w:r w:rsidRPr="00E31D73">
              <w:t xml:space="preserve"> кабелей электроснабжения головных модулей БС, трансмиссии</w:t>
            </w:r>
          </w:p>
        </w:tc>
        <w:tc>
          <w:tcPr>
            <w:tcW w:w="2028" w:type="dxa"/>
            <w:shd w:val="clear" w:color="auto" w:fill="auto"/>
            <w:vAlign w:val="center"/>
            <w:hideMark/>
          </w:tcPr>
          <w:p w14:paraId="5BD85843"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15BEFC1A" w14:textId="77777777" w:rsidR="00253539" w:rsidRPr="00E31D73" w:rsidRDefault="00253539" w:rsidP="00AA2ABB">
            <w:pPr>
              <w:jc w:val="center"/>
              <w:rPr>
                <w:b/>
                <w:bCs/>
                <w:lang w:val="en-US"/>
              </w:rPr>
            </w:pPr>
            <w:r w:rsidRPr="00E31D73">
              <w:rPr>
                <w:b/>
                <w:bCs/>
                <w:lang w:val="en-US"/>
              </w:rPr>
              <w:t>R</w:t>
            </w:r>
          </w:p>
        </w:tc>
      </w:tr>
      <w:tr w:rsidR="00253539" w:rsidRPr="00E31D73" w14:paraId="17595E31" w14:textId="77777777" w:rsidTr="00AA2ABB">
        <w:trPr>
          <w:trHeight w:val="555"/>
        </w:trPr>
        <w:tc>
          <w:tcPr>
            <w:tcW w:w="816" w:type="dxa"/>
            <w:shd w:val="clear" w:color="auto" w:fill="auto"/>
            <w:vAlign w:val="center"/>
            <w:hideMark/>
          </w:tcPr>
          <w:p w14:paraId="7EBB9869" w14:textId="77777777" w:rsidR="00253539" w:rsidRPr="00E31D73" w:rsidRDefault="00253539" w:rsidP="00AA2ABB">
            <w:pPr>
              <w:rPr>
                <w:lang w:val="en-US"/>
              </w:rPr>
            </w:pPr>
            <w:r w:rsidRPr="00E31D73">
              <w:rPr>
                <w:lang w:val="en-US"/>
              </w:rPr>
              <w:t>5.3.9</w:t>
            </w:r>
          </w:p>
        </w:tc>
        <w:tc>
          <w:tcPr>
            <w:tcW w:w="5518" w:type="dxa"/>
            <w:shd w:val="clear" w:color="auto" w:fill="auto"/>
            <w:vAlign w:val="center"/>
            <w:hideMark/>
          </w:tcPr>
          <w:p w14:paraId="7DD2EEE0" w14:textId="77777777" w:rsidR="00253539" w:rsidRPr="00E31D73" w:rsidRDefault="00253539" w:rsidP="00AA2ABB">
            <w:pPr>
              <w:jc w:val="both"/>
              <w:rPr>
                <w:lang w:val="en-US"/>
              </w:rPr>
            </w:pPr>
            <w:r w:rsidRPr="00E31D73">
              <w:t xml:space="preserve">Подключение </w:t>
            </w:r>
            <w:r w:rsidRPr="00E31D73">
              <w:rPr>
                <w:lang w:val="en-US"/>
              </w:rPr>
              <w:t>AC</w:t>
            </w:r>
            <w:r w:rsidRPr="00E31D73">
              <w:t>/</w:t>
            </w:r>
            <w:r w:rsidRPr="00E31D73">
              <w:rPr>
                <w:lang w:val="en-US"/>
              </w:rPr>
              <w:t>DC</w:t>
            </w:r>
            <w:r w:rsidRPr="00E31D73">
              <w:t xml:space="preserve"> </w:t>
            </w:r>
            <w:proofErr w:type="spellStart"/>
            <w:r w:rsidRPr="00E31D73">
              <w:t>электрокабеля</w:t>
            </w:r>
            <w:proofErr w:type="spellEnd"/>
            <w:r w:rsidRPr="00E31D73">
              <w:t xml:space="preserve"> к оборудованию </w:t>
            </w:r>
            <w:r w:rsidRPr="00E31D73">
              <w:rPr>
                <w:lang w:val="en-US"/>
              </w:rPr>
              <w:t xml:space="preserve">БС, </w:t>
            </w:r>
            <w:proofErr w:type="spellStart"/>
            <w:r w:rsidRPr="00E31D73">
              <w:rPr>
                <w:lang w:val="en-US"/>
              </w:rPr>
              <w:t>трансмиссии</w:t>
            </w:r>
            <w:proofErr w:type="spellEnd"/>
          </w:p>
        </w:tc>
        <w:tc>
          <w:tcPr>
            <w:tcW w:w="2028" w:type="dxa"/>
            <w:shd w:val="clear" w:color="auto" w:fill="auto"/>
            <w:vAlign w:val="center"/>
            <w:hideMark/>
          </w:tcPr>
          <w:p w14:paraId="2022F599" w14:textId="77777777" w:rsidR="00253539" w:rsidRPr="00E31D73" w:rsidRDefault="00253539" w:rsidP="00AA2ABB">
            <w:pPr>
              <w:jc w:val="center"/>
              <w:rPr>
                <w:b/>
                <w:bCs/>
                <w:lang w:val="en-US"/>
              </w:rPr>
            </w:pPr>
            <w:r w:rsidRPr="00E31D73">
              <w:rPr>
                <w:b/>
                <w:bCs/>
                <w:lang w:val="en-US"/>
              </w:rPr>
              <w:t> </w:t>
            </w:r>
          </w:p>
        </w:tc>
        <w:tc>
          <w:tcPr>
            <w:tcW w:w="1638" w:type="dxa"/>
            <w:shd w:val="clear" w:color="auto" w:fill="auto"/>
            <w:vAlign w:val="center"/>
            <w:hideMark/>
          </w:tcPr>
          <w:p w14:paraId="7834A98C" w14:textId="77777777" w:rsidR="00253539" w:rsidRPr="00E31D73" w:rsidRDefault="00253539" w:rsidP="00AA2ABB">
            <w:pPr>
              <w:jc w:val="center"/>
              <w:rPr>
                <w:b/>
                <w:bCs/>
                <w:lang w:val="en-US"/>
              </w:rPr>
            </w:pPr>
            <w:r w:rsidRPr="00E31D73">
              <w:rPr>
                <w:b/>
                <w:bCs/>
                <w:lang w:val="en-US"/>
              </w:rPr>
              <w:t>R</w:t>
            </w:r>
          </w:p>
        </w:tc>
      </w:tr>
      <w:tr w:rsidR="00253539" w:rsidRPr="00E31D73" w14:paraId="73CAC9E4" w14:textId="77777777" w:rsidTr="00AA2ABB">
        <w:trPr>
          <w:trHeight w:val="825"/>
        </w:trPr>
        <w:tc>
          <w:tcPr>
            <w:tcW w:w="816" w:type="dxa"/>
            <w:shd w:val="clear" w:color="auto" w:fill="auto"/>
            <w:vAlign w:val="center"/>
            <w:hideMark/>
          </w:tcPr>
          <w:p w14:paraId="5A7F3ADE" w14:textId="77777777" w:rsidR="00253539" w:rsidRPr="00E31D73" w:rsidRDefault="00253539" w:rsidP="00AA2ABB">
            <w:pPr>
              <w:rPr>
                <w:lang w:val="en-US"/>
              </w:rPr>
            </w:pPr>
            <w:r w:rsidRPr="00E31D73">
              <w:rPr>
                <w:lang w:val="en-US"/>
              </w:rPr>
              <w:t>5.3.10</w:t>
            </w:r>
          </w:p>
        </w:tc>
        <w:tc>
          <w:tcPr>
            <w:tcW w:w="5518" w:type="dxa"/>
            <w:shd w:val="clear" w:color="auto" w:fill="auto"/>
            <w:vAlign w:val="center"/>
            <w:hideMark/>
          </w:tcPr>
          <w:p w14:paraId="5E0231E9" w14:textId="77777777" w:rsidR="00253539" w:rsidRPr="00E31D73" w:rsidRDefault="00253539" w:rsidP="00AA2ABB">
            <w:pPr>
              <w:jc w:val="both"/>
            </w:pPr>
            <w:r w:rsidRPr="00E31D73">
              <w:t xml:space="preserve">Подключение </w:t>
            </w:r>
            <w:r w:rsidRPr="00E31D73">
              <w:rPr>
                <w:lang w:val="en-US"/>
              </w:rPr>
              <w:t>AC</w:t>
            </w:r>
            <w:r w:rsidRPr="00E31D73">
              <w:t>/</w:t>
            </w:r>
            <w:r w:rsidRPr="00E31D73">
              <w:rPr>
                <w:lang w:val="en-US"/>
              </w:rPr>
              <w:t>DC</w:t>
            </w:r>
            <w:r w:rsidRPr="00E31D73">
              <w:t xml:space="preserve"> </w:t>
            </w:r>
            <w:proofErr w:type="spellStart"/>
            <w:r w:rsidRPr="00E31D73">
              <w:t>электрокабелей</w:t>
            </w:r>
            <w:proofErr w:type="spellEnd"/>
            <w:r w:rsidRPr="00E31D73">
              <w:t xml:space="preserve"> к оборудованию ретрансляторов радиосигнала сотовой связи и точкам подключения удалённых («выносных») </w:t>
            </w:r>
            <w:proofErr w:type="spellStart"/>
            <w:r w:rsidRPr="00E31D73">
              <w:t>радиомодулей</w:t>
            </w:r>
            <w:proofErr w:type="spellEnd"/>
            <w:r w:rsidRPr="00E31D73">
              <w:t xml:space="preserve"> </w:t>
            </w:r>
          </w:p>
        </w:tc>
        <w:tc>
          <w:tcPr>
            <w:tcW w:w="2028" w:type="dxa"/>
            <w:shd w:val="clear" w:color="auto" w:fill="auto"/>
            <w:vAlign w:val="center"/>
            <w:hideMark/>
          </w:tcPr>
          <w:p w14:paraId="15419AA1"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10D5C3F2" w14:textId="77777777" w:rsidR="00253539" w:rsidRPr="00E31D73" w:rsidRDefault="00253539" w:rsidP="00AA2ABB">
            <w:pPr>
              <w:jc w:val="center"/>
              <w:rPr>
                <w:b/>
                <w:bCs/>
                <w:lang w:val="en-US"/>
              </w:rPr>
            </w:pPr>
            <w:r w:rsidRPr="00E31D73">
              <w:rPr>
                <w:b/>
                <w:bCs/>
                <w:lang w:val="en-US"/>
              </w:rPr>
              <w:t>R</w:t>
            </w:r>
          </w:p>
        </w:tc>
      </w:tr>
      <w:tr w:rsidR="00253539" w:rsidRPr="00E31D73" w14:paraId="3A47699A" w14:textId="77777777" w:rsidTr="00AA2ABB">
        <w:trPr>
          <w:trHeight w:val="555"/>
        </w:trPr>
        <w:tc>
          <w:tcPr>
            <w:tcW w:w="816" w:type="dxa"/>
            <w:shd w:val="clear" w:color="auto" w:fill="auto"/>
            <w:vAlign w:val="center"/>
            <w:hideMark/>
          </w:tcPr>
          <w:p w14:paraId="45B02BC2" w14:textId="77777777" w:rsidR="00253539" w:rsidRPr="00E31D73" w:rsidRDefault="00253539" w:rsidP="00AA2ABB">
            <w:pPr>
              <w:rPr>
                <w:lang w:val="en-US"/>
              </w:rPr>
            </w:pPr>
            <w:r w:rsidRPr="00E31D73">
              <w:rPr>
                <w:lang w:val="en-US"/>
              </w:rPr>
              <w:t>5.3.11</w:t>
            </w:r>
          </w:p>
        </w:tc>
        <w:tc>
          <w:tcPr>
            <w:tcW w:w="5518" w:type="dxa"/>
            <w:shd w:val="clear" w:color="auto" w:fill="auto"/>
            <w:vAlign w:val="center"/>
            <w:hideMark/>
          </w:tcPr>
          <w:p w14:paraId="128B9C1A" w14:textId="77777777" w:rsidR="00253539" w:rsidRPr="00E31D73" w:rsidRDefault="00253539" w:rsidP="00AA2ABB">
            <w:pPr>
              <w:jc w:val="both"/>
            </w:pPr>
            <w:r w:rsidRPr="00E31D73">
              <w:t>Прокладка заземляющего кабеля от заземляющей решётки/контура к головному модулю БС</w:t>
            </w:r>
          </w:p>
        </w:tc>
        <w:tc>
          <w:tcPr>
            <w:tcW w:w="2028" w:type="dxa"/>
            <w:shd w:val="clear" w:color="auto" w:fill="auto"/>
            <w:vAlign w:val="center"/>
            <w:hideMark/>
          </w:tcPr>
          <w:p w14:paraId="10F05722"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6F4B63FA" w14:textId="77777777" w:rsidR="00253539" w:rsidRPr="00E31D73" w:rsidRDefault="00253539" w:rsidP="00AA2ABB">
            <w:pPr>
              <w:jc w:val="center"/>
              <w:rPr>
                <w:b/>
                <w:bCs/>
                <w:lang w:val="en-US"/>
              </w:rPr>
            </w:pPr>
            <w:r w:rsidRPr="00E31D73">
              <w:rPr>
                <w:b/>
                <w:bCs/>
                <w:lang w:val="en-US"/>
              </w:rPr>
              <w:t>R</w:t>
            </w:r>
          </w:p>
        </w:tc>
      </w:tr>
      <w:tr w:rsidR="00253539" w:rsidRPr="00E31D73" w14:paraId="64CBCD14" w14:textId="77777777" w:rsidTr="00AA2ABB">
        <w:trPr>
          <w:trHeight w:val="825"/>
        </w:trPr>
        <w:tc>
          <w:tcPr>
            <w:tcW w:w="816" w:type="dxa"/>
            <w:shd w:val="clear" w:color="auto" w:fill="auto"/>
            <w:vAlign w:val="center"/>
            <w:hideMark/>
          </w:tcPr>
          <w:p w14:paraId="60AB157B" w14:textId="77777777" w:rsidR="00253539" w:rsidRPr="00E31D73" w:rsidRDefault="00253539" w:rsidP="00AA2ABB">
            <w:pPr>
              <w:rPr>
                <w:lang w:val="en-US"/>
              </w:rPr>
            </w:pPr>
            <w:r w:rsidRPr="00E31D73">
              <w:rPr>
                <w:lang w:val="en-US"/>
              </w:rPr>
              <w:t>5.3.12</w:t>
            </w:r>
          </w:p>
        </w:tc>
        <w:tc>
          <w:tcPr>
            <w:tcW w:w="5518" w:type="dxa"/>
            <w:shd w:val="clear" w:color="auto" w:fill="auto"/>
            <w:vAlign w:val="center"/>
            <w:hideMark/>
          </w:tcPr>
          <w:p w14:paraId="1E63F60A" w14:textId="77777777" w:rsidR="00253539" w:rsidRPr="00E31D73" w:rsidRDefault="00253539" w:rsidP="00AA2ABB">
            <w:pPr>
              <w:jc w:val="both"/>
            </w:pPr>
            <w:r w:rsidRPr="00E31D73">
              <w:t>Уборка мусора и оборудования после установки оборудования БС (обрезки кабелей, предупреждающие знаки, ограждения и т.д.)</w:t>
            </w:r>
          </w:p>
        </w:tc>
        <w:tc>
          <w:tcPr>
            <w:tcW w:w="2028" w:type="dxa"/>
            <w:shd w:val="clear" w:color="auto" w:fill="auto"/>
            <w:vAlign w:val="center"/>
            <w:hideMark/>
          </w:tcPr>
          <w:p w14:paraId="7BE295C0"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3E97E8D3" w14:textId="77777777" w:rsidR="00253539" w:rsidRPr="00E31D73" w:rsidRDefault="00253539" w:rsidP="00AA2ABB">
            <w:pPr>
              <w:jc w:val="center"/>
              <w:rPr>
                <w:b/>
                <w:bCs/>
                <w:lang w:val="en-US"/>
              </w:rPr>
            </w:pPr>
            <w:r w:rsidRPr="00E31D73">
              <w:rPr>
                <w:b/>
                <w:bCs/>
                <w:lang w:val="en-US"/>
              </w:rPr>
              <w:t>R</w:t>
            </w:r>
          </w:p>
        </w:tc>
      </w:tr>
      <w:tr w:rsidR="00253539" w:rsidRPr="00E31D73" w14:paraId="146003D4" w14:textId="77777777" w:rsidTr="00AA2ABB">
        <w:trPr>
          <w:trHeight w:val="825"/>
        </w:trPr>
        <w:tc>
          <w:tcPr>
            <w:tcW w:w="816" w:type="dxa"/>
            <w:shd w:val="clear" w:color="auto" w:fill="auto"/>
            <w:vAlign w:val="center"/>
            <w:hideMark/>
          </w:tcPr>
          <w:p w14:paraId="79875DB7" w14:textId="77777777" w:rsidR="00253539" w:rsidRPr="00E31D73" w:rsidRDefault="00253539" w:rsidP="00AA2ABB">
            <w:pPr>
              <w:rPr>
                <w:lang w:val="en-US"/>
              </w:rPr>
            </w:pPr>
            <w:r w:rsidRPr="00E31D73">
              <w:rPr>
                <w:lang w:val="en-US"/>
              </w:rPr>
              <w:t>5.3.13</w:t>
            </w:r>
          </w:p>
        </w:tc>
        <w:tc>
          <w:tcPr>
            <w:tcW w:w="5518" w:type="dxa"/>
            <w:shd w:val="clear" w:color="auto" w:fill="auto"/>
            <w:vAlign w:val="center"/>
            <w:hideMark/>
          </w:tcPr>
          <w:p w14:paraId="5923336F" w14:textId="77777777" w:rsidR="00253539" w:rsidRPr="00E31D73" w:rsidRDefault="00253539" w:rsidP="00AA2ABB">
            <w:pPr>
              <w:jc w:val="both"/>
            </w:pPr>
            <w:r w:rsidRPr="00E31D73">
              <w:t>Уборка мусора и оборудования после установки оборудования ретрансляторов радиосигнала сотовой связи (обрезки кабелей, предупреждающие знаки, ограждения и т.д.)</w:t>
            </w:r>
          </w:p>
        </w:tc>
        <w:tc>
          <w:tcPr>
            <w:tcW w:w="2028" w:type="dxa"/>
            <w:shd w:val="clear" w:color="auto" w:fill="auto"/>
            <w:vAlign w:val="center"/>
            <w:hideMark/>
          </w:tcPr>
          <w:p w14:paraId="36791034"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5D6F5D6D" w14:textId="77777777" w:rsidR="00253539" w:rsidRPr="00E31D73" w:rsidRDefault="00253539" w:rsidP="00AA2ABB">
            <w:pPr>
              <w:jc w:val="center"/>
              <w:rPr>
                <w:b/>
                <w:bCs/>
                <w:lang w:val="en-US"/>
              </w:rPr>
            </w:pPr>
            <w:r w:rsidRPr="00E31D73">
              <w:rPr>
                <w:b/>
                <w:bCs/>
                <w:lang w:val="en-US"/>
              </w:rPr>
              <w:t>R</w:t>
            </w:r>
          </w:p>
        </w:tc>
      </w:tr>
      <w:tr w:rsidR="00253539" w:rsidRPr="00E31D73" w14:paraId="7D7EEE78" w14:textId="77777777" w:rsidTr="00AA2ABB">
        <w:trPr>
          <w:trHeight w:val="825"/>
        </w:trPr>
        <w:tc>
          <w:tcPr>
            <w:tcW w:w="816" w:type="dxa"/>
            <w:shd w:val="clear" w:color="auto" w:fill="auto"/>
            <w:vAlign w:val="center"/>
            <w:hideMark/>
          </w:tcPr>
          <w:p w14:paraId="427F9EB4" w14:textId="77777777" w:rsidR="00253539" w:rsidRPr="00E31D73" w:rsidRDefault="00253539" w:rsidP="00AA2ABB">
            <w:pPr>
              <w:rPr>
                <w:lang w:val="en-US"/>
              </w:rPr>
            </w:pPr>
            <w:r w:rsidRPr="00E31D73">
              <w:rPr>
                <w:lang w:val="en-US"/>
              </w:rPr>
              <w:t>5.3.14</w:t>
            </w:r>
          </w:p>
        </w:tc>
        <w:tc>
          <w:tcPr>
            <w:tcW w:w="5518" w:type="dxa"/>
            <w:shd w:val="clear" w:color="auto" w:fill="auto"/>
            <w:vAlign w:val="center"/>
            <w:hideMark/>
          </w:tcPr>
          <w:p w14:paraId="34F82C31" w14:textId="77777777" w:rsidR="00253539" w:rsidRPr="00E31D73" w:rsidRDefault="00253539" w:rsidP="00AA2ABB">
            <w:pPr>
              <w:jc w:val="both"/>
            </w:pPr>
            <w:r w:rsidRPr="00E31D73">
              <w:t>Проведение работ по монтажу оборудования БС (в согласованные сроки, в соответствии с руководствами и методиками)</w:t>
            </w:r>
          </w:p>
        </w:tc>
        <w:tc>
          <w:tcPr>
            <w:tcW w:w="2028" w:type="dxa"/>
            <w:shd w:val="clear" w:color="auto" w:fill="auto"/>
            <w:vAlign w:val="center"/>
            <w:hideMark/>
          </w:tcPr>
          <w:p w14:paraId="2FC4349C"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1523123A" w14:textId="77777777" w:rsidR="00253539" w:rsidRPr="00E31D73" w:rsidRDefault="00253539" w:rsidP="00AA2ABB">
            <w:pPr>
              <w:jc w:val="center"/>
              <w:rPr>
                <w:b/>
                <w:bCs/>
                <w:lang w:val="en-US"/>
              </w:rPr>
            </w:pPr>
            <w:r w:rsidRPr="00E31D73">
              <w:rPr>
                <w:b/>
                <w:bCs/>
                <w:lang w:val="en-US"/>
              </w:rPr>
              <w:t>R</w:t>
            </w:r>
          </w:p>
        </w:tc>
      </w:tr>
      <w:tr w:rsidR="00253539" w:rsidRPr="00E31D73" w14:paraId="2D1BA9E9" w14:textId="77777777" w:rsidTr="00AA2ABB">
        <w:trPr>
          <w:trHeight w:val="825"/>
        </w:trPr>
        <w:tc>
          <w:tcPr>
            <w:tcW w:w="816" w:type="dxa"/>
            <w:shd w:val="clear" w:color="auto" w:fill="auto"/>
            <w:vAlign w:val="center"/>
            <w:hideMark/>
          </w:tcPr>
          <w:p w14:paraId="098F62AA" w14:textId="77777777" w:rsidR="00253539" w:rsidRPr="00E31D73" w:rsidRDefault="00253539" w:rsidP="00AA2ABB">
            <w:pPr>
              <w:rPr>
                <w:lang w:val="en-US"/>
              </w:rPr>
            </w:pPr>
            <w:r w:rsidRPr="00E31D73">
              <w:rPr>
                <w:lang w:val="en-US"/>
              </w:rPr>
              <w:t>5.3.15</w:t>
            </w:r>
          </w:p>
        </w:tc>
        <w:tc>
          <w:tcPr>
            <w:tcW w:w="5518" w:type="dxa"/>
            <w:shd w:val="clear" w:color="auto" w:fill="auto"/>
            <w:vAlign w:val="center"/>
            <w:hideMark/>
          </w:tcPr>
          <w:p w14:paraId="5CC8CAFB" w14:textId="77777777" w:rsidR="00253539" w:rsidRPr="00E31D73" w:rsidRDefault="00253539" w:rsidP="00AA2ABB">
            <w:pPr>
              <w:jc w:val="both"/>
            </w:pPr>
            <w:r w:rsidRPr="00E31D73">
              <w:t>Проведение работ по монтажу оборудования ретрансляторов радиосигнала сотовой связи (в согласованные сроки, в соответствии с руководствами и методиками)</w:t>
            </w:r>
          </w:p>
        </w:tc>
        <w:tc>
          <w:tcPr>
            <w:tcW w:w="2028" w:type="dxa"/>
            <w:shd w:val="clear" w:color="auto" w:fill="auto"/>
            <w:vAlign w:val="center"/>
            <w:hideMark/>
          </w:tcPr>
          <w:p w14:paraId="1E1FD401"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4614F584" w14:textId="77777777" w:rsidR="00253539" w:rsidRPr="00E31D73" w:rsidRDefault="00253539" w:rsidP="00AA2ABB">
            <w:pPr>
              <w:jc w:val="center"/>
              <w:rPr>
                <w:b/>
                <w:bCs/>
                <w:lang w:val="en-US"/>
              </w:rPr>
            </w:pPr>
            <w:r w:rsidRPr="00E31D73">
              <w:rPr>
                <w:b/>
                <w:bCs/>
                <w:lang w:val="en-US"/>
              </w:rPr>
              <w:t>R</w:t>
            </w:r>
          </w:p>
        </w:tc>
      </w:tr>
      <w:tr w:rsidR="00253539" w:rsidRPr="00E31D73" w14:paraId="7A6BA16F" w14:textId="77777777" w:rsidTr="00AA2ABB">
        <w:trPr>
          <w:trHeight w:val="555"/>
        </w:trPr>
        <w:tc>
          <w:tcPr>
            <w:tcW w:w="816" w:type="dxa"/>
            <w:shd w:val="clear" w:color="auto" w:fill="auto"/>
            <w:vAlign w:val="center"/>
            <w:hideMark/>
          </w:tcPr>
          <w:p w14:paraId="19522B22" w14:textId="77777777" w:rsidR="00253539" w:rsidRPr="00E31D73" w:rsidRDefault="00253539" w:rsidP="00AA2ABB">
            <w:pPr>
              <w:rPr>
                <w:lang w:val="en-US"/>
              </w:rPr>
            </w:pPr>
            <w:r w:rsidRPr="00E31D73">
              <w:rPr>
                <w:lang w:val="en-US"/>
              </w:rPr>
              <w:t>5.3.16</w:t>
            </w:r>
          </w:p>
        </w:tc>
        <w:tc>
          <w:tcPr>
            <w:tcW w:w="5518" w:type="dxa"/>
            <w:shd w:val="clear" w:color="auto" w:fill="auto"/>
            <w:vAlign w:val="center"/>
            <w:hideMark/>
          </w:tcPr>
          <w:p w14:paraId="004D88E1" w14:textId="77777777" w:rsidR="00253539" w:rsidRPr="00E31D73" w:rsidRDefault="00253539" w:rsidP="00AA2ABB">
            <w:r w:rsidRPr="00E31D73">
              <w:t>Проверка и тестирование оборудования БС</w:t>
            </w:r>
          </w:p>
        </w:tc>
        <w:tc>
          <w:tcPr>
            <w:tcW w:w="2028" w:type="dxa"/>
            <w:shd w:val="clear" w:color="auto" w:fill="auto"/>
            <w:vAlign w:val="center"/>
            <w:hideMark/>
          </w:tcPr>
          <w:p w14:paraId="3988C4D4"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4EF3CF7C" w14:textId="77777777" w:rsidR="00253539" w:rsidRPr="00E31D73" w:rsidRDefault="00253539" w:rsidP="00AA2ABB">
            <w:pPr>
              <w:jc w:val="center"/>
              <w:rPr>
                <w:b/>
                <w:bCs/>
                <w:lang w:val="en-US"/>
              </w:rPr>
            </w:pPr>
            <w:r w:rsidRPr="00E31D73">
              <w:rPr>
                <w:b/>
                <w:bCs/>
                <w:lang w:val="en-US"/>
              </w:rPr>
              <w:t> S</w:t>
            </w:r>
          </w:p>
        </w:tc>
      </w:tr>
      <w:tr w:rsidR="00253539" w:rsidRPr="00E31D73" w14:paraId="36C7F6B8" w14:textId="77777777" w:rsidTr="00AA2ABB">
        <w:trPr>
          <w:trHeight w:val="555"/>
        </w:trPr>
        <w:tc>
          <w:tcPr>
            <w:tcW w:w="816" w:type="dxa"/>
            <w:shd w:val="clear" w:color="auto" w:fill="auto"/>
            <w:vAlign w:val="center"/>
            <w:hideMark/>
          </w:tcPr>
          <w:p w14:paraId="0E1D13EA" w14:textId="77777777" w:rsidR="00253539" w:rsidRPr="00E31D73" w:rsidRDefault="00253539" w:rsidP="00AA2ABB">
            <w:pPr>
              <w:rPr>
                <w:lang w:val="en-US"/>
              </w:rPr>
            </w:pPr>
            <w:r w:rsidRPr="00E31D73">
              <w:rPr>
                <w:lang w:val="en-US"/>
              </w:rPr>
              <w:t>5.3.17</w:t>
            </w:r>
          </w:p>
        </w:tc>
        <w:tc>
          <w:tcPr>
            <w:tcW w:w="5518" w:type="dxa"/>
            <w:shd w:val="clear" w:color="auto" w:fill="auto"/>
            <w:vAlign w:val="center"/>
            <w:hideMark/>
          </w:tcPr>
          <w:p w14:paraId="0C91C3C4" w14:textId="77777777" w:rsidR="00253539" w:rsidRPr="00E31D73" w:rsidRDefault="00253539" w:rsidP="00AA2ABB">
            <w:pPr>
              <w:jc w:val="both"/>
            </w:pPr>
            <w:r w:rsidRPr="00E31D73">
              <w:t>Проверка и тестирование оборудования ретрансляторов радиосигнала сотовой связи</w:t>
            </w:r>
          </w:p>
        </w:tc>
        <w:tc>
          <w:tcPr>
            <w:tcW w:w="2028" w:type="dxa"/>
            <w:shd w:val="clear" w:color="auto" w:fill="auto"/>
            <w:vAlign w:val="center"/>
            <w:hideMark/>
          </w:tcPr>
          <w:p w14:paraId="4F0FDBD1" w14:textId="77777777" w:rsidR="00253539" w:rsidRPr="00E31D73" w:rsidRDefault="00253539" w:rsidP="00AA2ABB">
            <w:pPr>
              <w:jc w:val="center"/>
              <w:rPr>
                <w:b/>
                <w:bCs/>
              </w:rPr>
            </w:pPr>
            <w:r w:rsidRPr="00E31D73">
              <w:rPr>
                <w:b/>
                <w:bCs/>
                <w:lang w:val="en-US"/>
              </w:rPr>
              <w:t>R </w:t>
            </w:r>
          </w:p>
        </w:tc>
        <w:tc>
          <w:tcPr>
            <w:tcW w:w="1638" w:type="dxa"/>
            <w:shd w:val="clear" w:color="auto" w:fill="auto"/>
            <w:vAlign w:val="center"/>
            <w:hideMark/>
          </w:tcPr>
          <w:p w14:paraId="2E70C1CF" w14:textId="77777777" w:rsidR="00253539" w:rsidRPr="00E31D73" w:rsidRDefault="00253539" w:rsidP="00AA2ABB">
            <w:pPr>
              <w:jc w:val="center"/>
              <w:rPr>
                <w:b/>
                <w:bCs/>
                <w:lang w:val="en-US"/>
              </w:rPr>
            </w:pPr>
            <w:r w:rsidRPr="00E31D73">
              <w:rPr>
                <w:b/>
                <w:bCs/>
                <w:lang w:val="en-US"/>
              </w:rPr>
              <w:t>S</w:t>
            </w:r>
          </w:p>
        </w:tc>
      </w:tr>
      <w:tr w:rsidR="00253539" w:rsidRPr="00E31D73" w14:paraId="360713E8" w14:textId="77777777" w:rsidTr="00AA2ABB">
        <w:trPr>
          <w:trHeight w:val="315"/>
        </w:trPr>
        <w:tc>
          <w:tcPr>
            <w:tcW w:w="816" w:type="dxa"/>
            <w:shd w:val="clear" w:color="auto" w:fill="auto"/>
            <w:vAlign w:val="center"/>
            <w:hideMark/>
          </w:tcPr>
          <w:p w14:paraId="3050C67D" w14:textId="77777777" w:rsidR="00253539" w:rsidRPr="00E31D73" w:rsidRDefault="00253539" w:rsidP="00AA2ABB">
            <w:pPr>
              <w:jc w:val="center"/>
              <w:rPr>
                <w:b/>
                <w:bCs/>
                <w:lang w:val="en-US"/>
              </w:rPr>
            </w:pPr>
            <w:r w:rsidRPr="00E31D73">
              <w:rPr>
                <w:b/>
                <w:bCs/>
                <w:lang w:val="en-US"/>
              </w:rPr>
              <w:t>6</w:t>
            </w:r>
          </w:p>
        </w:tc>
        <w:tc>
          <w:tcPr>
            <w:tcW w:w="5518" w:type="dxa"/>
            <w:shd w:val="clear" w:color="auto" w:fill="auto"/>
            <w:vAlign w:val="center"/>
            <w:hideMark/>
          </w:tcPr>
          <w:p w14:paraId="25DB747D" w14:textId="77777777" w:rsidR="00253539" w:rsidRPr="00E31D73" w:rsidRDefault="00253539" w:rsidP="00AA2ABB">
            <w:pPr>
              <w:rPr>
                <w:b/>
                <w:bCs/>
                <w:lang w:val="en-US"/>
              </w:rPr>
            </w:pPr>
            <w:proofErr w:type="spellStart"/>
            <w:r w:rsidRPr="00C616DD">
              <w:rPr>
                <w:b/>
                <w:bCs/>
                <w:lang w:val="en-US"/>
              </w:rPr>
              <w:t>Пуско</w:t>
            </w:r>
            <w:proofErr w:type="spellEnd"/>
            <w:r w:rsidRPr="00C616DD">
              <w:rPr>
                <w:b/>
                <w:bCs/>
                <w:lang w:val="en-US"/>
              </w:rPr>
              <w:t>-</w:t>
            </w:r>
            <w:r w:rsidRPr="00C616DD">
              <w:rPr>
                <w:b/>
                <w:bCs/>
              </w:rPr>
              <w:t xml:space="preserve"> </w:t>
            </w:r>
            <w:proofErr w:type="spellStart"/>
            <w:r w:rsidRPr="00C616DD">
              <w:rPr>
                <w:b/>
                <w:bCs/>
                <w:lang w:val="en-US"/>
              </w:rPr>
              <w:t>наладочные</w:t>
            </w:r>
            <w:proofErr w:type="spellEnd"/>
            <w:r w:rsidRPr="00C616DD">
              <w:rPr>
                <w:b/>
                <w:bCs/>
                <w:lang w:val="en-US"/>
              </w:rPr>
              <w:t xml:space="preserve"> </w:t>
            </w:r>
            <w:proofErr w:type="spellStart"/>
            <w:r w:rsidRPr="00C616DD">
              <w:rPr>
                <w:b/>
                <w:bCs/>
                <w:lang w:val="en-US"/>
              </w:rPr>
              <w:t>работы</w:t>
            </w:r>
            <w:proofErr w:type="spellEnd"/>
            <w:r w:rsidRPr="00C616DD">
              <w:rPr>
                <w:b/>
                <w:bCs/>
                <w:lang w:val="en-US"/>
              </w:rPr>
              <w:t xml:space="preserve"> (ПНР)</w:t>
            </w:r>
          </w:p>
        </w:tc>
        <w:tc>
          <w:tcPr>
            <w:tcW w:w="2028" w:type="dxa"/>
            <w:shd w:val="clear" w:color="auto" w:fill="auto"/>
            <w:vAlign w:val="center"/>
            <w:hideMark/>
          </w:tcPr>
          <w:p w14:paraId="6F10B966"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6FA55DA9" w14:textId="77777777" w:rsidR="00253539" w:rsidRPr="00E31D73" w:rsidRDefault="00253539" w:rsidP="00AA2ABB">
            <w:pPr>
              <w:rPr>
                <w:b/>
                <w:bCs/>
                <w:lang w:val="en-US"/>
              </w:rPr>
            </w:pPr>
            <w:r w:rsidRPr="00E31D73">
              <w:rPr>
                <w:b/>
                <w:bCs/>
                <w:lang w:val="en-US"/>
              </w:rPr>
              <w:t> </w:t>
            </w:r>
          </w:p>
        </w:tc>
      </w:tr>
      <w:tr w:rsidR="00253539" w:rsidRPr="00E31D73" w14:paraId="1C3A50E0" w14:textId="77777777" w:rsidTr="00AA2ABB">
        <w:trPr>
          <w:trHeight w:val="825"/>
        </w:trPr>
        <w:tc>
          <w:tcPr>
            <w:tcW w:w="816" w:type="dxa"/>
            <w:shd w:val="clear" w:color="auto" w:fill="auto"/>
            <w:vAlign w:val="center"/>
            <w:hideMark/>
          </w:tcPr>
          <w:p w14:paraId="48937A55" w14:textId="77777777" w:rsidR="00253539" w:rsidRPr="00E31D73" w:rsidRDefault="00253539" w:rsidP="00AA2ABB">
            <w:pPr>
              <w:rPr>
                <w:lang w:val="en-US"/>
              </w:rPr>
            </w:pPr>
            <w:r w:rsidRPr="00E31D73">
              <w:rPr>
                <w:lang w:val="en-US"/>
              </w:rPr>
              <w:t>6.1</w:t>
            </w:r>
          </w:p>
        </w:tc>
        <w:tc>
          <w:tcPr>
            <w:tcW w:w="5518" w:type="dxa"/>
            <w:shd w:val="clear" w:color="auto" w:fill="auto"/>
            <w:vAlign w:val="center"/>
            <w:hideMark/>
          </w:tcPr>
          <w:p w14:paraId="5CC8DA8E" w14:textId="77777777" w:rsidR="00253539" w:rsidRPr="00E31D73" w:rsidRDefault="00253539" w:rsidP="00AA2ABB">
            <w:pPr>
              <w:jc w:val="both"/>
            </w:pPr>
            <w:r w:rsidRPr="00E31D73">
              <w:t>Проведение работ по пуско-наладке оборудования БС (в согласованные сроки, в соответствии с руководствами и методиками тестирования)</w:t>
            </w:r>
          </w:p>
        </w:tc>
        <w:tc>
          <w:tcPr>
            <w:tcW w:w="2028" w:type="dxa"/>
            <w:shd w:val="clear" w:color="auto" w:fill="auto"/>
            <w:vAlign w:val="center"/>
            <w:hideMark/>
          </w:tcPr>
          <w:p w14:paraId="207564F6"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52AEF002" w14:textId="77777777" w:rsidR="00253539" w:rsidRPr="00E31D73" w:rsidRDefault="00253539" w:rsidP="00AA2ABB">
            <w:pPr>
              <w:jc w:val="center"/>
              <w:rPr>
                <w:b/>
                <w:bCs/>
                <w:lang w:val="en-US"/>
              </w:rPr>
            </w:pPr>
            <w:r w:rsidRPr="00E31D73">
              <w:rPr>
                <w:b/>
                <w:bCs/>
                <w:lang w:val="en-US"/>
              </w:rPr>
              <w:t>S </w:t>
            </w:r>
          </w:p>
        </w:tc>
      </w:tr>
      <w:tr w:rsidR="00253539" w:rsidRPr="00E31D73" w14:paraId="0022B85C" w14:textId="77777777" w:rsidTr="00AA2ABB">
        <w:trPr>
          <w:trHeight w:val="825"/>
        </w:trPr>
        <w:tc>
          <w:tcPr>
            <w:tcW w:w="816" w:type="dxa"/>
            <w:shd w:val="clear" w:color="auto" w:fill="auto"/>
            <w:vAlign w:val="center"/>
            <w:hideMark/>
          </w:tcPr>
          <w:p w14:paraId="043D542E" w14:textId="77777777" w:rsidR="00253539" w:rsidRPr="00E31D73" w:rsidRDefault="00253539" w:rsidP="00AA2ABB">
            <w:pPr>
              <w:rPr>
                <w:lang w:val="en-US"/>
              </w:rPr>
            </w:pPr>
            <w:r w:rsidRPr="00E31D73">
              <w:rPr>
                <w:lang w:val="en-US"/>
              </w:rPr>
              <w:t>6.2</w:t>
            </w:r>
          </w:p>
        </w:tc>
        <w:tc>
          <w:tcPr>
            <w:tcW w:w="5518" w:type="dxa"/>
            <w:shd w:val="clear" w:color="auto" w:fill="auto"/>
            <w:vAlign w:val="center"/>
            <w:hideMark/>
          </w:tcPr>
          <w:p w14:paraId="3FD32208" w14:textId="77777777" w:rsidR="00253539" w:rsidRPr="00E31D73" w:rsidRDefault="00253539" w:rsidP="00AA2ABB">
            <w:pPr>
              <w:jc w:val="both"/>
            </w:pPr>
            <w:r w:rsidRPr="00E31D73">
              <w:t>Проведение работ по пуско-наладке оборудования ретрансляторов радиосигнала сотовой связи (в согласованные сроки, в соответствии с руководствами и методиками тестирования)</w:t>
            </w:r>
          </w:p>
        </w:tc>
        <w:tc>
          <w:tcPr>
            <w:tcW w:w="2028" w:type="dxa"/>
            <w:shd w:val="clear" w:color="auto" w:fill="auto"/>
            <w:vAlign w:val="center"/>
            <w:hideMark/>
          </w:tcPr>
          <w:p w14:paraId="21CD6506"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5FA96208" w14:textId="77777777" w:rsidR="00253539" w:rsidRPr="00E31D73" w:rsidRDefault="00253539" w:rsidP="00AA2ABB">
            <w:pPr>
              <w:jc w:val="center"/>
              <w:rPr>
                <w:b/>
                <w:bCs/>
                <w:lang w:val="en-US"/>
              </w:rPr>
            </w:pPr>
            <w:r w:rsidRPr="00E31D73">
              <w:rPr>
                <w:b/>
                <w:bCs/>
                <w:lang w:val="en-US"/>
              </w:rPr>
              <w:t>S</w:t>
            </w:r>
          </w:p>
        </w:tc>
      </w:tr>
      <w:tr w:rsidR="00253539" w:rsidRPr="00E31D73" w14:paraId="6F656DD9" w14:textId="77777777" w:rsidTr="00AA2ABB">
        <w:trPr>
          <w:trHeight w:val="315"/>
        </w:trPr>
        <w:tc>
          <w:tcPr>
            <w:tcW w:w="816" w:type="dxa"/>
            <w:shd w:val="clear" w:color="auto" w:fill="auto"/>
            <w:vAlign w:val="center"/>
            <w:hideMark/>
          </w:tcPr>
          <w:p w14:paraId="4F0740AB" w14:textId="77777777" w:rsidR="00253539" w:rsidRPr="00E31D73" w:rsidRDefault="00253539" w:rsidP="00AA2ABB">
            <w:pPr>
              <w:rPr>
                <w:lang w:val="en-US"/>
              </w:rPr>
            </w:pPr>
            <w:r w:rsidRPr="00E31D73">
              <w:rPr>
                <w:lang w:val="en-US"/>
              </w:rPr>
              <w:t>6.3</w:t>
            </w:r>
          </w:p>
        </w:tc>
        <w:tc>
          <w:tcPr>
            <w:tcW w:w="5518" w:type="dxa"/>
            <w:shd w:val="clear" w:color="auto" w:fill="auto"/>
            <w:vAlign w:val="center"/>
            <w:hideMark/>
          </w:tcPr>
          <w:p w14:paraId="6448B025" w14:textId="77777777" w:rsidR="00253539" w:rsidRPr="00E31D73" w:rsidRDefault="00253539" w:rsidP="00AA2ABB">
            <w:r w:rsidRPr="00E31D73">
              <w:t>Проверка и тестирование оборудования БС</w:t>
            </w:r>
          </w:p>
        </w:tc>
        <w:tc>
          <w:tcPr>
            <w:tcW w:w="2028" w:type="dxa"/>
            <w:shd w:val="clear" w:color="auto" w:fill="auto"/>
            <w:vAlign w:val="center"/>
            <w:hideMark/>
          </w:tcPr>
          <w:p w14:paraId="539A635E"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64E2E483" w14:textId="77777777" w:rsidR="00253539" w:rsidRPr="00E31D73" w:rsidRDefault="00253539" w:rsidP="00AA2ABB">
            <w:pPr>
              <w:jc w:val="center"/>
              <w:rPr>
                <w:b/>
                <w:bCs/>
                <w:lang w:val="en-US"/>
              </w:rPr>
            </w:pPr>
            <w:r w:rsidRPr="00E31D73">
              <w:rPr>
                <w:b/>
                <w:bCs/>
                <w:lang w:val="en-US"/>
              </w:rPr>
              <w:t> S</w:t>
            </w:r>
          </w:p>
        </w:tc>
      </w:tr>
      <w:tr w:rsidR="00253539" w:rsidRPr="00E31D73" w14:paraId="216D61DC" w14:textId="77777777" w:rsidTr="00AA2ABB">
        <w:trPr>
          <w:trHeight w:val="555"/>
        </w:trPr>
        <w:tc>
          <w:tcPr>
            <w:tcW w:w="816" w:type="dxa"/>
            <w:shd w:val="clear" w:color="auto" w:fill="auto"/>
            <w:vAlign w:val="center"/>
            <w:hideMark/>
          </w:tcPr>
          <w:p w14:paraId="21340C21" w14:textId="77777777" w:rsidR="00253539" w:rsidRPr="00E31D73" w:rsidRDefault="00253539" w:rsidP="00AA2ABB">
            <w:pPr>
              <w:rPr>
                <w:lang w:val="en-US"/>
              </w:rPr>
            </w:pPr>
            <w:r w:rsidRPr="00E31D73">
              <w:rPr>
                <w:lang w:val="en-US"/>
              </w:rPr>
              <w:t>6.4</w:t>
            </w:r>
          </w:p>
        </w:tc>
        <w:tc>
          <w:tcPr>
            <w:tcW w:w="5518" w:type="dxa"/>
            <w:shd w:val="clear" w:color="auto" w:fill="auto"/>
            <w:vAlign w:val="center"/>
            <w:hideMark/>
          </w:tcPr>
          <w:p w14:paraId="64C20FD9" w14:textId="77777777" w:rsidR="00253539" w:rsidRPr="00E31D73" w:rsidRDefault="00253539" w:rsidP="00AA2ABB">
            <w:pPr>
              <w:jc w:val="both"/>
            </w:pPr>
            <w:r w:rsidRPr="00E31D73">
              <w:t>Проверка и тестирование оборудования системы кондиционирования и пожаротушения</w:t>
            </w:r>
          </w:p>
        </w:tc>
        <w:tc>
          <w:tcPr>
            <w:tcW w:w="2028" w:type="dxa"/>
            <w:shd w:val="clear" w:color="auto" w:fill="auto"/>
            <w:vAlign w:val="center"/>
            <w:hideMark/>
          </w:tcPr>
          <w:p w14:paraId="03E6EB13" w14:textId="77777777" w:rsidR="00253539" w:rsidRPr="00E31D73" w:rsidRDefault="00253539" w:rsidP="00AA2ABB">
            <w:pPr>
              <w:jc w:val="center"/>
              <w:rPr>
                <w:b/>
                <w:bCs/>
              </w:rPr>
            </w:pPr>
            <w:r w:rsidRPr="00E31D73">
              <w:rPr>
                <w:b/>
                <w:bCs/>
                <w:lang w:val="en-US"/>
              </w:rPr>
              <w:t>S </w:t>
            </w:r>
          </w:p>
        </w:tc>
        <w:tc>
          <w:tcPr>
            <w:tcW w:w="1638" w:type="dxa"/>
            <w:shd w:val="clear" w:color="auto" w:fill="auto"/>
            <w:vAlign w:val="center"/>
            <w:hideMark/>
          </w:tcPr>
          <w:p w14:paraId="4CD4F950" w14:textId="77777777" w:rsidR="00253539" w:rsidRPr="00E31D73" w:rsidRDefault="00253539" w:rsidP="00AA2ABB">
            <w:pPr>
              <w:jc w:val="center"/>
              <w:rPr>
                <w:b/>
                <w:bCs/>
                <w:lang w:val="en-US"/>
              </w:rPr>
            </w:pPr>
            <w:r w:rsidRPr="00E31D73">
              <w:rPr>
                <w:b/>
                <w:bCs/>
                <w:lang w:val="en-US"/>
              </w:rPr>
              <w:t>R</w:t>
            </w:r>
          </w:p>
        </w:tc>
      </w:tr>
      <w:tr w:rsidR="00253539" w:rsidRPr="00E31D73" w14:paraId="0AE2453B" w14:textId="77777777" w:rsidTr="00AA2ABB">
        <w:trPr>
          <w:trHeight w:val="315"/>
        </w:trPr>
        <w:tc>
          <w:tcPr>
            <w:tcW w:w="816" w:type="dxa"/>
            <w:shd w:val="clear" w:color="auto" w:fill="auto"/>
            <w:vAlign w:val="center"/>
            <w:hideMark/>
          </w:tcPr>
          <w:p w14:paraId="7C4FE8B2" w14:textId="77777777" w:rsidR="00253539" w:rsidRPr="00E31D73" w:rsidRDefault="00253539" w:rsidP="00AA2ABB">
            <w:pPr>
              <w:rPr>
                <w:lang w:val="en-US"/>
              </w:rPr>
            </w:pPr>
            <w:r w:rsidRPr="00E31D73">
              <w:rPr>
                <w:lang w:val="en-US"/>
              </w:rPr>
              <w:t>6.5</w:t>
            </w:r>
          </w:p>
        </w:tc>
        <w:tc>
          <w:tcPr>
            <w:tcW w:w="5518" w:type="dxa"/>
            <w:shd w:val="clear" w:color="auto" w:fill="auto"/>
            <w:vAlign w:val="center"/>
            <w:hideMark/>
          </w:tcPr>
          <w:p w14:paraId="209EE236" w14:textId="77777777" w:rsidR="00253539" w:rsidRPr="00E31D73" w:rsidRDefault="00253539" w:rsidP="00AA2ABB">
            <w:pPr>
              <w:jc w:val="both"/>
            </w:pPr>
            <w:r w:rsidRPr="00E31D73">
              <w:t>Проверка и тестирование оборудования ретрансляторов радиосигнала сотовой связи</w:t>
            </w:r>
          </w:p>
        </w:tc>
        <w:tc>
          <w:tcPr>
            <w:tcW w:w="2028" w:type="dxa"/>
            <w:shd w:val="clear" w:color="auto" w:fill="auto"/>
            <w:vAlign w:val="center"/>
            <w:hideMark/>
          </w:tcPr>
          <w:p w14:paraId="0A58FAAD"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12957626" w14:textId="77777777" w:rsidR="00253539" w:rsidRPr="00E31D73" w:rsidRDefault="00253539" w:rsidP="00AA2ABB">
            <w:pPr>
              <w:jc w:val="center"/>
              <w:rPr>
                <w:b/>
                <w:bCs/>
                <w:lang w:val="en-US"/>
              </w:rPr>
            </w:pPr>
            <w:r w:rsidRPr="00E31D73">
              <w:rPr>
                <w:b/>
                <w:bCs/>
                <w:lang w:val="en-US"/>
              </w:rPr>
              <w:t>S</w:t>
            </w:r>
          </w:p>
        </w:tc>
      </w:tr>
      <w:tr w:rsidR="00253539" w:rsidRPr="00E31D73" w14:paraId="778FEA4D" w14:textId="77777777" w:rsidTr="00AA2ABB">
        <w:trPr>
          <w:trHeight w:val="555"/>
        </w:trPr>
        <w:tc>
          <w:tcPr>
            <w:tcW w:w="816" w:type="dxa"/>
            <w:shd w:val="clear" w:color="auto" w:fill="auto"/>
            <w:vAlign w:val="center"/>
            <w:hideMark/>
          </w:tcPr>
          <w:p w14:paraId="2586AF78" w14:textId="77777777" w:rsidR="00253539" w:rsidRPr="00E31D73" w:rsidRDefault="00253539" w:rsidP="00AA2ABB">
            <w:pPr>
              <w:rPr>
                <w:lang w:val="en-US"/>
              </w:rPr>
            </w:pPr>
            <w:r w:rsidRPr="00E31D73">
              <w:rPr>
                <w:lang w:val="en-US"/>
              </w:rPr>
              <w:t>6.6</w:t>
            </w:r>
          </w:p>
        </w:tc>
        <w:tc>
          <w:tcPr>
            <w:tcW w:w="5518" w:type="dxa"/>
            <w:shd w:val="clear" w:color="auto" w:fill="auto"/>
            <w:vAlign w:val="center"/>
            <w:hideMark/>
          </w:tcPr>
          <w:p w14:paraId="3B064990" w14:textId="77777777" w:rsidR="00253539" w:rsidRPr="00E31D73" w:rsidRDefault="00253539" w:rsidP="00AA2ABB">
            <w:pPr>
              <w:jc w:val="both"/>
            </w:pPr>
            <w:r w:rsidRPr="00E31D73">
              <w:t>Тестирование покрытия, по заранее согласованной методике оборудования ретрансляторов радиосигнала сотовой связи предоставление отчёта.</w:t>
            </w:r>
          </w:p>
        </w:tc>
        <w:tc>
          <w:tcPr>
            <w:tcW w:w="2028" w:type="dxa"/>
            <w:shd w:val="clear" w:color="auto" w:fill="auto"/>
            <w:vAlign w:val="center"/>
            <w:hideMark/>
          </w:tcPr>
          <w:p w14:paraId="7B40F146" w14:textId="77777777" w:rsidR="00253539" w:rsidRPr="00E31D73" w:rsidRDefault="00253539" w:rsidP="00AA2ABB">
            <w:pPr>
              <w:jc w:val="center"/>
              <w:rPr>
                <w:b/>
                <w:bCs/>
              </w:rPr>
            </w:pPr>
            <w:r w:rsidRPr="00E31D73">
              <w:rPr>
                <w:b/>
                <w:bCs/>
                <w:lang w:val="en-US"/>
              </w:rPr>
              <w:t> R</w:t>
            </w:r>
          </w:p>
        </w:tc>
        <w:tc>
          <w:tcPr>
            <w:tcW w:w="1638" w:type="dxa"/>
            <w:shd w:val="clear" w:color="auto" w:fill="auto"/>
            <w:vAlign w:val="center"/>
            <w:hideMark/>
          </w:tcPr>
          <w:p w14:paraId="05751414" w14:textId="77777777" w:rsidR="00253539" w:rsidRPr="00E31D73" w:rsidRDefault="00253539" w:rsidP="00AA2ABB">
            <w:pPr>
              <w:jc w:val="center"/>
              <w:rPr>
                <w:b/>
                <w:bCs/>
                <w:lang w:val="en-US"/>
              </w:rPr>
            </w:pPr>
            <w:r w:rsidRPr="00E31D73">
              <w:rPr>
                <w:b/>
                <w:bCs/>
                <w:lang w:val="en-US"/>
              </w:rPr>
              <w:t>S</w:t>
            </w:r>
          </w:p>
        </w:tc>
      </w:tr>
      <w:tr w:rsidR="00253539" w:rsidRPr="00E31D73" w14:paraId="47AB886F" w14:textId="77777777" w:rsidTr="00AA2ABB">
        <w:trPr>
          <w:trHeight w:val="315"/>
        </w:trPr>
        <w:tc>
          <w:tcPr>
            <w:tcW w:w="816" w:type="dxa"/>
            <w:shd w:val="clear" w:color="auto" w:fill="auto"/>
            <w:vAlign w:val="center"/>
            <w:hideMark/>
          </w:tcPr>
          <w:p w14:paraId="671C7E29" w14:textId="77777777" w:rsidR="00253539" w:rsidRPr="00E31D73" w:rsidRDefault="00253539" w:rsidP="00AA2ABB">
            <w:pPr>
              <w:jc w:val="center"/>
              <w:rPr>
                <w:b/>
                <w:bCs/>
                <w:lang w:val="en-US"/>
              </w:rPr>
            </w:pPr>
            <w:r w:rsidRPr="00E31D73">
              <w:rPr>
                <w:b/>
                <w:bCs/>
                <w:lang w:val="en-US"/>
              </w:rPr>
              <w:t xml:space="preserve">7 </w:t>
            </w:r>
          </w:p>
        </w:tc>
        <w:tc>
          <w:tcPr>
            <w:tcW w:w="5518" w:type="dxa"/>
            <w:shd w:val="clear" w:color="auto" w:fill="auto"/>
            <w:vAlign w:val="center"/>
            <w:hideMark/>
          </w:tcPr>
          <w:p w14:paraId="4B20E434" w14:textId="77777777" w:rsidR="00253539" w:rsidRPr="00E31D73" w:rsidRDefault="00253539" w:rsidP="00AA2ABB">
            <w:pPr>
              <w:rPr>
                <w:b/>
                <w:bCs/>
                <w:lang w:val="en-US"/>
              </w:rPr>
            </w:pPr>
            <w:proofErr w:type="spellStart"/>
            <w:r w:rsidRPr="00E31D73">
              <w:rPr>
                <w:b/>
                <w:bCs/>
                <w:lang w:val="en-US"/>
              </w:rPr>
              <w:t>Материалы</w:t>
            </w:r>
            <w:proofErr w:type="spellEnd"/>
            <w:r w:rsidRPr="00E31D73">
              <w:rPr>
                <w:b/>
                <w:bCs/>
                <w:lang w:val="en-US"/>
              </w:rPr>
              <w:t xml:space="preserve"> и </w:t>
            </w:r>
            <w:proofErr w:type="spellStart"/>
            <w:r w:rsidRPr="00E31D73">
              <w:rPr>
                <w:b/>
                <w:bCs/>
                <w:lang w:val="en-US"/>
              </w:rPr>
              <w:t>оборудование</w:t>
            </w:r>
            <w:proofErr w:type="spellEnd"/>
          </w:p>
        </w:tc>
        <w:tc>
          <w:tcPr>
            <w:tcW w:w="2028" w:type="dxa"/>
            <w:shd w:val="clear" w:color="auto" w:fill="auto"/>
            <w:vAlign w:val="center"/>
            <w:hideMark/>
          </w:tcPr>
          <w:p w14:paraId="47DF7BA7"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63978A8F" w14:textId="77777777" w:rsidR="00253539" w:rsidRPr="00E31D73" w:rsidRDefault="00253539" w:rsidP="00AA2ABB">
            <w:pPr>
              <w:rPr>
                <w:b/>
                <w:bCs/>
                <w:lang w:val="en-US"/>
              </w:rPr>
            </w:pPr>
            <w:r w:rsidRPr="00E31D73">
              <w:rPr>
                <w:b/>
                <w:bCs/>
                <w:lang w:val="en-US"/>
              </w:rPr>
              <w:t> </w:t>
            </w:r>
          </w:p>
        </w:tc>
      </w:tr>
      <w:tr w:rsidR="00253539" w:rsidRPr="00E31D73" w14:paraId="756A21BE" w14:textId="77777777" w:rsidTr="00AA2ABB">
        <w:trPr>
          <w:trHeight w:val="315"/>
        </w:trPr>
        <w:tc>
          <w:tcPr>
            <w:tcW w:w="816" w:type="dxa"/>
            <w:shd w:val="clear" w:color="auto" w:fill="auto"/>
            <w:vAlign w:val="center"/>
            <w:hideMark/>
          </w:tcPr>
          <w:p w14:paraId="1A9DE72A" w14:textId="77777777" w:rsidR="00253539" w:rsidRPr="00E31D73" w:rsidRDefault="00253539" w:rsidP="00AA2ABB">
            <w:pPr>
              <w:rPr>
                <w:lang w:val="en-US"/>
              </w:rPr>
            </w:pPr>
            <w:r w:rsidRPr="00E31D73">
              <w:rPr>
                <w:lang w:val="en-US"/>
              </w:rPr>
              <w:t>7.1</w:t>
            </w:r>
          </w:p>
        </w:tc>
        <w:tc>
          <w:tcPr>
            <w:tcW w:w="5518" w:type="dxa"/>
            <w:shd w:val="clear" w:color="auto" w:fill="auto"/>
            <w:vAlign w:val="center"/>
            <w:hideMark/>
          </w:tcPr>
          <w:p w14:paraId="36B9EBC2" w14:textId="77777777" w:rsidR="00253539" w:rsidRPr="00E31D73" w:rsidRDefault="00253539" w:rsidP="00AA2ABB">
            <w:pPr>
              <w:rPr>
                <w:lang w:val="en-US"/>
              </w:rPr>
            </w:pPr>
            <w:proofErr w:type="spellStart"/>
            <w:r w:rsidRPr="00E31D73">
              <w:rPr>
                <w:lang w:val="en-US"/>
              </w:rPr>
              <w:t>Оборудование</w:t>
            </w:r>
            <w:proofErr w:type="spellEnd"/>
            <w:r w:rsidRPr="00E31D73">
              <w:rPr>
                <w:lang w:val="en-US"/>
              </w:rPr>
              <w:t xml:space="preserve"> БС</w:t>
            </w:r>
          </w:p>
        </w:tc>
        <w:tc>
          <w:tcPr>
            <w:tcW w:w="2028" w:type="dxa"/>
            <w:shd w:val="clear" w:color="auto" w:fill="auto"/>
            <w:vAlign w:val="center"/>
            <w:hideMark/>
          </w:tcPr>
          <w:p w14:paraId="15963F7B"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400E0888" w14:textId="77777777" w:rsidR="00253539" w:rsidRPr="00E31D73" w:rsidRDefault="00253539" w:rsidP="00AA2ABB">
            <w:pPr>
              <w:jc w:val="center"/>
              <w:rPr>
                <w:b/>
                <w:bCs/>
                <w:lang w:val="en-US"/>
              </w:rPr>
            </w:pPr>
            <w:r w:rsidRPr="00E31D73">
              <w:rPr>
                <w:b/>
                <w:bCs/>
                <w:lang w:val="en-US"/>
              </w:rPr>
              <w:t> </w:t>
            </w:r>
          </w:p>
        </w:tc>
      </w:tr>
      <w:tr w:rsidR="00253539" w:rsidRPr="00E31D73" w14:paraId="54EE409B" w14:textId="77777777" w:rsidTr="00AA2ABB">
        <w:trPr>
          <w:trHeight w:val="315"/>
        </w:trPr>
        <w:tc>
          <w:tcPr>
            <w:tcW w:w="816" w:type="dxa"/>
            <w:shd w:val="clear" w:color="auto" w:fill="auto"/>
            <w:vAlign w:val="center"/>
            <w:hideMark/>
          </w:tcPr>
          <w:p w14:paraId="039D7C26" w14:textId="77777777" w:rsidR="00253539" w:rsidRPr="00E31D73" w:rsidRDefault="00253539" w:rsidP="00AA2ABB">
            <w:pPr>
              <w:rPr>
                <w:lang w:val="en-US"/>
              </w:rPr>
            </w:pPr>
            <w:r w:rsidRPr="00E31D73">
              <w:rPr>
                <w:lang w:val="en-US"/>
              </w:rPr>
              <w:t>7.2</w:t>
            </w:r>
          </w:p>
        </w:tc>
        <w:tc>
          <w:tcPr>
            <w:tcW w:w="5518" w:type="dxa"/>
            <w:shd w:val="clear" w:color="auto" w:fill="auto"/>
            <w:vAlign w:val="center"/>
            <w:hideMark/>
          </w:tcPr>
          <w:p w14:paraId="4BB076AD" w14:textId="77777777" w:rsidR="00253539" w:rsidRPr="00E31D73" w:rsidRDefault="00253539" w:rsidP="00AA2ABB">
            <w:pPr>
              <w:rPr>
                <w:lang w:val="en-US"/>
              </w:rPr>
            </w:pPr>
            <w:proofErr w:type="spellStart"/>
            <w:r w:rsidRPr="00E31D73">
              <w:rPr>
                <w:lang w:val="en-US"/>
              </w:rPr>
              <w:t>Оборудование</w:t>
            </w:r>
            <w:proofErr w:type="spellEnd"/>
            <w:r w:rsidRPr="00E31D73">
              <w:rPr>
                <w:lang w:val="en-US"/>
              </w:rPr>
              <w:t xml:space="preserve"> </w:t>
            </w:r>
            <w:proofErr w:type="spellStart"/>
            <w:r w:rsidRPr="00E31D73">
              <w:rPr>
                <w:lang w:val="en-US"/>
              </w:rPr>
              <w:t>Трансмиссии</w:t>
            </w:r>
            <w:proofErr w:type="spellEnd"/>
            <w:r w:rsidRPr="00E31D73">
              <w:rPr>
                <w:lang w:val="en-US"/>
              </w:rPr>
              <w:t xml:space="preserve"> </w:t>
            </w:r>
          </w:p>
        </w:tc>
        <w:tc>
          <w:tcPr>
            <w:tcW w:w="2028" w:type="dxa"/>
            <w:shd w:val="clear" w:color="auto" w:fill="auto"/>
            <w:vAlign w:val="center"/>
            <w:hideMark/>
          </w:tcPr>
          <w:p w14:paraId="4BC59F84"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77856E88" w14:textId="77777777" w:rsidR="00253539" w:rsidRPr="00E31D73" w:rsidRDefault="00253539" w:rsidP="00AA2ABB">
            <w:pPr>
              <w:jc w:val="center"/>
              <w:rPr>
                <w:b/>
                <w:bCs/>
                <w:lang w:val="en-US"/>
              </w:rPr>
            </w:pPr>
            <w:r w:rsidRPr="00E31D73">
              <w:rPr>
                <w:b/>
                <w:bCs/>
                <w:lang w:val="en-US"/>
              </w:rPr>
              <w:t> </w:t>
            </w:r>
          </w:p>
        </w:tc>
      </w:tr>
      <w:tr w:rsidR="00253539" w:rsidRPr="00E31D73" w14:paraId="5BBF6426" w14:textId="77777777" w:rsidTr="00AA2ABB">
        <w:trPr>
          <w:trHeight w:val="315"/>
        </w:trPr>
        <w:tc>
          <w:tcPr>
            <w:tcW w:w="816" w:type="dxa"/>
            <w:shd w:val="clear" w:color="auto" w:fill="auto"/>
            <w:vAlign w:val="center"/>
            <w:hideMark/>
          </w:tcPr>
          <w:p w14:paraId="5331550C" w14:textId="77777777" w:rsidR="00253539" w:rsidRPr="00E31D73" w:rsidRDefault="00253539" w:rsidP="00AA2ABB">
            <w:pPr>
              <w:rPr>
                <w:lang w:val="en-US"/>
              </w:rPr>
            </w:pPr>
            <w:r w:rsidRPr="00E31D73">
              <w:rPr>
                <w:lang w:val="en-US"/>
              </w:rPr>
              <w:t>7.3</w:t>
            </w:r>
          </w:p>
        </w:tc>
        <w:tc>
          <w:tcPr>
            <w:tcW w:w="5518" w:type="dxa"/>
            <w:shd w:val="clear" w:color="auto" w:fill="auto"/>
            <w:vAlign w:val="center"/>
            <w:hideMark/>
          </w:tcPr>
          <w:p w14:paraId="269885ED" w14:textId="77777777" w:rsidR="00253539" w:rsidRPr="00E31D73" w:rsidRDefault="00253539" w:rsidP="00AA2ABB">
            <w:r w:rsidRPr="00E31D73">
              <w:t xml:space="preserve">Оборудование электропитания </w:t>
            </w:r>
            <w:r w:rsidRPr="00E31D73">
              <w:rPr>
                <w:lang w:val="en-US"/>
              </w:rPr>
              <w:t>DC</w:t>
            </w:r>
            <w:r w:rsidRPr="00E31D73">
              <w:t>/</w:t>
            </w:r>
            <w:r w:rsidRPr="00E31D73">
              <w:rPr>
                <w:lang w:val="en-US"/>
              </w:rPr>
              <w:t>AC</w:t>
            </w:r>
            <w:r w:rsidRPr="00E31D73">
              <w:t xml:space="preserve"> ИБП БС</w:t>
            </w:r>
          </w:p>
        </w:tc>
        <w:tc>
          <w:tcPr>
            <w:tcW w:w="2028" w:type="dxa"/>
            <w:shd w:val="clear" w:color="auto" w:fill="auto"/>
            <w:vAlign w:val="center"/>
            <w:hideMark/>
          </w:tcPr>
          <w:p w14:paraId="4456A366" w14:textId="77777777" w:rsidR="00253539" w:rsidRPr="00E31D73" w:rsidRDefault="00253539" w:rsidP="00AA2ABB">
            <w:pPr>
              <w:jc w:val="center"/>
              <w:rPr>
                <w:b/>
                <w:bCs/>
              </w:rPr>
            </w:pPr>
            <w:r w:rsidRPr="00E31D73">
              <w:rPr>
                <w:b/>
                <w:bCs/>
                <w:lang w:val="en-US"/>
              </w:rPr>
              <w:t> R</w:t>
            </w:r>
          </w:p>
        </w:tc>
        <w:tc>
          <w:tcPr>
            <w:tcW w:w="1638" w:type="dxa"/>
            <w:shd w:val="clear" w:color="auto" w:fill="auto"/>
            <w:vAlign w:val="center"/>
            <w:hideMark/>
          </w:tcPr>
          <w:p w14:paraId="4AC752C6" w14:textId="77777777" w:rsidR="00253539" w:rsidRPr="00E31D73" w:rsidRDefault="00253539" w:rsidP="00AA2ABB">
            <w:pPr>
              <w:jc w:val="center"/>
              <w:rPr>
                <w:b/>
                <w:bCs/>
                <w:lang w:val="en-US"/>
              </w:rPr>
            </w:pPr>
          </w:p>
        </w:tc>
      </w:tr>
      <w:tr w:rsidR="00253539" w:rsidRPr="00E31D73" w14:paraId="759A90EF" w14:textId="77777777" w:rsidTr="00AA2ABB">
        <w:trPr>
          <w:trHeight w:val="315"/>
        </w:trPr>
        <w:tc>
          <w:tcPr>
            <w:tcW w:w="816" w:type="dxa"/>
            <w:shd w:val="clear" w:color="auto" w:fill="auto"/>
            <w:vAlign w:val="center"/>
            <w:hideMark/>
          </w:tcPr>
          <w:p w14:paraId="5871E70F" w14:textId="77777777" w:rsidR="00253539" w:rsidRPr="00E31D73" w:rsidRDefault="00253539" w:rsidP="00AA2ABB">
            <w:pPr>
              <w:rPr>
                <w:lang w:val="en-US"/>
              </w:rPr>
            </w:pPr>
            <w:r w:rsidRPr="00E31D73">
              <w:rPr>
                <w:lang w:val="en-US"/>
              </w:rPr>
              <w:t>7.4</w:t>
            </w:r>
          </w:p>
        </w:tc>
        <w:tc>
          <w:tcPr>
            <w:tcW w:w="5518" w:type="dxa"/>
            <w:shd w:val="clear" w:color="auto" w:fill="auto"/>
            <w:vAlign w:val="center"/>
            <w:hideMark/>
          </w:tcPr>
          <w:p w14:paraId="24BA21D0" w14:textId="77777777" w:rsidR="00253539" w:rsidRPr="00E31D73" w:rsidRDefault="00253539" w:rsidP="00AA2ABB">
            <w:pPr>
              <w:rPr>
                <w:lang w:val="en-US"/>
              </w:rPr>
            </w:pPr>
            <w:proofErr w:type="spellStart"/>
            <w:r w:rsidRPr="00E31D73">
              <w:rPr>
                <w:lang w:val="en-US"/>
              </w:rPr>
              <w:t>Оборудование</w:t>
            </w:r>
            <w:proofErr w:type="spellEnd"/>
            <w:r w:rsidRPr="00E31D73">
              <w:rPr>
                <w:lang w:val="en-US"/>
              </w:rPr>
              <w:t xml:space="preserve"> </w:t>
            </w:r>
            <w:proofErr w:type="spellStart"/>
            <w:r w:rsidRPr="00E31D73">
              <w:rPr>
                <w:lang w:val="en-US"/>
              </w:rPr>
              <w:t>систем</w:t>
            </w:r>
            <w:proofErr w:type="spellEnd"/>
            <w:r w:rsidRPr="00E31D73">
              <w:rPr>
                <w:lang w:val="en-US"/>
              </w:rPr>
              <w:t xml:space="preserve"> </w:t>
            </w:r>
            <w:proofErr w:type="spellStart"/>
            <w:r w:rsidRPr="00E31D73">
              <w:rPr>
                <w:lang w:val="en-US"/>
              </w:rPr>
              <w:t>кондиционирования</w:t>
            </w:r>
            <w:proofErr w:type="spellEnd"/>
            <w:r w:rsidRPr="00E31D73">
              <w:rPr>
                <w:lang w:val="en-US"/>
              </w:rPr>
              <w:t xml:space="preserve">. </w:t>
            </w:r>
          </w:p>
        </w:tc>
        <w:tc>
          <w:tcPr>
            <w:tcW w:w="2028" w:type="dxa"/>
            <w:shd w:val="clear" w:color="auto" w:fill="auto"/>
            <w:vAlign w:val="center"/>
            <w:hideMark/>
          </w:tcPr>
          <w:p w14:paraId="13AFE99A" w14:textId="77777777" w:rsidR="00253539" w:rsidRPr="00E31D73" w:rsidRDefault="00253539" w:rsidP="00AA2ABB">
            <w:pPr>
              <w:jc w:val="center"/>
              <w:rPr>
                <w:b/>
                <w:bCs/>
                <w:lang w:val="en-US"/>
              </w:rPr>
            </w:pPr>
            <w:r w:rsidRPr="00E31D73">
              <w:rPr>
                <w:b/>
                <w:bCs/>
                <w:lang w:val="en-US"/>
              </w:rPr>
              <w:t> R</w:t>
            </w:r>
          </w:p>
        </w:tc>
        <w:tc>
          <w:tcPr>
            <w:tcW w:w="1638" w:type="dxa"/>
            <w:shd w:val="clear" w:color="auto" w:fill="auto"/>
            <w:vAlign w:val="center"/>
            <w:hideMark/>
          </w:tcPr>
          <w:p w14:paraId="5EA185E5" w14:textId="77777777" w:rsidR="00253539" w:rsidRPr="00E31D73" w:rsidRDefault="00253539" w:rsidP="00AA2ABB">
            <w:pPr>
              <w:jc w:val="center"/>
              <w:rPr>
                <w:b/>
                <w:bCs/>
                <w:lang w:val="en-US"/>
              </w:rPr>
            </w:pPr>
          </w:p>
        </w:tc>
      </w:tr>
      <w:tr w:rsidR="00253539" w:rsidRPr="00E31D73" w14:paraId="70A5E382" w14:textId="77777777" w:rsidTr="00AA2ABB">
        <w:trPr>
          <w:trHeight w:val="315"/>
        </w:trPr>
        <w:tc>
          <w:tcPr>
            <w:tcW w:w="816" w:type="dxa"/>
            <w:shd w:val="clear" w:color="auto" w:fill="auto"/>
            <w:vAlign w:val="center"/>
            <w:hideMark/>
          </w:tcPr>
          <w:p w14:paraId="45B70C7F" w14:textId="77777777" w:rsidR="00253539" w:rsidRPr="00E31D73" w:rsidRDefault="00253539" w:rsidP="00AA2ABB">
            <w:pPr>
              <w:rPr>
                <w:lang w:val="en-US"/>
              </w:rPr>
            </w:pPr>
            <w:r w:rsidRPr="00E31D73">
              <w:rPr>
                <w:lang w:val="en-US"/>
              </w:rPr>
              <w:t>7.5</w:t>
            </w:r>
          </w:p>
        </w:tc>
        <w:tc>
          <w:tcPr>
            <w:tcW w:w="5518" w:type="dxa"/>
            <w:shd w:val="clear" w:color="auto" w:fill="auto"/>
            <w:vAlign w:val="center"/>
            <w:hideMark/>
          </w:tcPr>
          <w:p w14:paraId="1A673EBA" w14:textId="77777777" w:rsidR="00253539" w:rsidRPr="00E31D73" w:rsidRDefault="00253539" w:rsidP="00AA2ABB">
            <w:pPr>
              <w:rPr>
                <w:lang w:val="en-US"/>
              </w:rPr>
            </w:pPr>
            <w:proofErr w:type="spellStart"/>
            <w:r w:rsidRPr="00E31D73">
              <w:rPr>
                <w:lang w:val="en-US"/>
              </w:rPr>
              <w:t>Оборудование</w:t>
            </w:r>
            <w:proofErr w:type="spellEnd"/>
            <w:r w:rsidRPr="00E31D73">
              <w:rPr>
                <w:lang w:val="en-US"/>
              </w:rPr>
              <w:t xml:space="preserve"> </w:t>
            </w:r>
            <w:proofErr w:type="spellStart"/>
            <w:r w:rsidRPr="00E31D73">
              <w:rPr>
                <w:lang w:val="en-US"/>
              </w:rPr>
              <w:t>систем</w:t>
            </w:r>
            <w:proofErr w:type="spellEnd"/>
            <w:r w:rsidRPr="00E31D73">
              <w:rPr>
                <w:lang w:val="en-US"/>
              </w:rPr>
              <w:t xml:space="preserve"> </w:t>
            </w:r>
            <w:proofErr w:type="spellStart"/>
            <w:r w:rsidRPr="00E31D73">
              <w:rPr>
                <w:lang w:val="en-US"/>
              </w:rPr>
              <w:t>пожаротушения</w:t>
            </w:r>
            <w:proofErr w:type="spellEnd"/>
          </w:p>
        </w:tc>
        <w:tc>
          <w:tcPr>
            <w:tcW w:w="2028" w:type="dxa"/>
            <w:shd w:val="clear" w:color="auto" w:fill="auto"/>
            <w:vAlign w:val="center"/>
            <w:hideMark/>
          </w:tcPr>
          <w:p w14:paraId="05DE3034" w14:textId="77777777" w:rsidR="00253539" w:rsidRPr="00E31D73" w:rsidRDefault="00253539" w:rsidP="00AA2ABB">
            <w:pPr>
              <w:jc w:val="center"/>
              <w:rPr>
                <w:b/>
                <w:bCs/>
                <w:lang w:val="en-US"/>
              </w:rPr>
            </w:pPr>
            <w:r w:rsidRPr="00E31D73">
              <w:rPr>
                <w:b/>
                <w:bCs/>
                <w:lang w:val="en-US"/>
              </w:rPr>
              <w:t> </w:t>
            </w:r>
          </w:p>
        </w:tc>
        <w:tc>
          <w:tcPr>
            <w:tcW w:w="1638" w:type="dxa"/>
            <w:shd w:val="clear" w:color="auto" w:fill="auto"/>
            <w:vAlign w:val="center"/>
            <w:hideMark/>
          </w:tcPr>
          <w:p w14:paraId="37EBEB12" w14:textId="77777777" w:rsidR="00253539" w:rsidRPr="00E31D73" w:rsidRDefault="00253539" w:rsidP="00AA2ABB">
            <w:pPr>
              <w:jc w:val="center"/>
              <w:rPr>
                <w:b/>
                <w:bCs/>
                <w:lang w:val="en-US"/>
              </w:rPr>
            </w:pPr>
            <w:r w:rsidRPr="00E31D73">
              <w:rPr>
                <w:b/>
                <w:bCs/>
                <w:lang w:val="en-US"/>
              </w:rPr>
              <w:t>R</w:t>
            </w:r>
          </w:p>
        </w:tc>
      </w:tr>
      <w:tr w:rsidR="00253539" w:rsidRPr="00E31D73" w14:paraId="6E1AF8D4" w14:textId="77777777" w:rsidTr="00AA2ABB">
        <w:trPr>
          <w:trHeight w:val="555"/>
        </w:trPr>
        <w:tc>
          <w:tcPr>
            <w:tcW w:w="816" w:type="dxa"/>
            <w:shd w:val="clear" w:color="auto" w:fill="auto"/>
            <w:vAlign w:val="center"/>
            <w:hideMark/>
          </w:tcPr>
          <w:p w14:paraId="2715E77E" w14:textId="77777777" w:rsidR="00253539" w:rsidRPr="00E31D73" w:rsidRDefault="00253539" w:rsidP="00AA2ABB">
            <w:pPr>
              <w:rPr>
                <w:lang w:val="en-US"/>
              </w:rPr>
            </w:pPr>
            <w:r w:rsidRPr="00E31D73">
              <w:rPr>
                <w:lang w:val="en-US"/>
              </w:rPr>
              <w:t>7.6</w:t>
            </w:r>
          </w:p>
        </w:tc>
        <w:tc>
          <w:tcPr>
            <w:tcW w:w="5518" w:type="dxa"/>
            <w:shd w:val="clear" w:color="auto" w:fill="auto"/>
            <w:vAlign w:val="center"/>
            <w:hideMark/>
          </w:tcPr>
          <w:p w14:paraId="0E5E8A98" w14:textId="77777777" w:rsidR="00253539" w:rsidRPr="00E31D73" w:rsidRDefault="00253539" w:rsidP="00AA2ABB">
            <w:pPr>
              <w:jc w:val="both"/>
            </w:pPr>
            <w:r w:rsidRPr="00E31D73">
              <w:t>Оборудование ретрансляторов радиосигнала сотовой связи, АФУ в соответствии поставочной спецификацией.</w:t>
            </w:r>
          </w:p>
        </w:tc>
        <w:tc>
          <w:tcPr>
            <w:tcW w:w="2028" w:type="dxa"/>
            <w:shd w:val="clear" w:color="auto" w:fill="auto"/>
            <w:vAlign w:val="center"/>
            <w:hideMark/>
          </w:tcPr>
          <w:p w14:paraId="5BF79713" w14:textId="77777777" w:rsidR="00253539" w:rsidRPr="00E31D73" w:rsidRDefault="00253539" w:rsidP="00AA2ABB">
            <w:pPr>
              <w:jc w:val="center"/>
              <w:rPr>
                <w:b/>
                <w:bCs/>
              </w:rPr>
            </w:pPr>
            <w:r w:rsidRPr="00E31D73">
              <w:rPr>
                <w:b/>
                <w:bCs/>
                <w:lang w:val="en-US"/>
              </w:rPr>
              <w:t> R</w:t>
            </w:r>
          </w:p>
        </w:tc>
        <w:tc>
          <w:tcPr>
            <w:tcW w:w="1638" w:type="dxa"/>
            <w:shd w:val="clear" w:color="auto" w:fill="auto"/>
            <w:vAlign w:val="center"/>
            <w:hideMark/>
          </w:tcPr>
          <w:p w14:paraId="446B9409" w14:textId="77777777" w:rsidR="00253539" w:rsidRPr="00E31D73" w:rsidRDefault="00253539" w:rsidP="00AA2ABB">
            <w:pPr>
              <w:jc w:val="center"/>
              <w:rPr>
                <w:b/>
                <w:bCs/>
                <w:lang w:val="en-US"/>
              </w:rPr>
            </w:pPr>
          </w:p>
        </w:tc>
      </w:tr>
      <w:tr w:rsidR="00253539" w:rsidRPr="00E31D73" w14:paraId="2F4F9CFB" w14:textId="77777777" w:rsidTr="00AA2ABB">
        <w:trPr>
          <w:trHeight w:val="825"/>
        </w:trPr>
        <w:tc>
          <w:tcPr>
            <w:tcW w:w="816" w:type="dxa"/>
            <w:shd w:val="clear" w:color="auto" w:fill="auto"/>
            <w:vAlign w:val="center"/>
            <w:hideMark/>
          </w:tcPr>
          <w:p w14:paraId="1BC8DBDF" w14:textId="77777777" w:rsidR="00253539" w:rsidRPr="00E31D73" w:rsidRDefault="00253539" w:rsidP="00AA2ABB">
            <w:pPr>
              <w:rPr>
                <w:lang w:val="en-US"/>
              </w:rPr>
            </w:pPr>
            <w:r w:rsidRPr="00E31D73">
              <w:rPr>
                <w:lang w:val="en-US"/>
              </w:rPr>
              <w:t>7.7</w:t>
            </w:r>
          </w:p>
        </w:tc>
        <w:tc>
          <w:tcPr>
            <w:tcW w:w="5518" w:type="dxa"/>
            <w:shd w:val="clear" w:color="auto" w:fill="auto"/>
            <w:vAlign w:val="center"/>
            <w:hideMark/>
          </w:tcPr>
          <w:p w14:paraId="03A7C16C" w14:textId="77777777" w:rsidR="00253539" w:rsidRPr="00E31D73" w:rsidRDefault="00253539" w:rsidP="00AA2ABB">
            <w:pPr>
              <w:jc w:val="both"/>
            </w:pPr>
            <w:r w:rsidRPr="00E31D73">
              <w:t>Инсталляционные материалы для прокладки кабелей для оборудования ретрансляторов радиосигнала сотовой связи (включая кабельные лотки и защитную гофру) (если применимо)</w:t>
            </w:r>
          </w:p>
        </w:tc>
        <w:tc>
          <w:tcPr>
            <w:tcW w:w="2028" w:type="dxa"/>
            <w:shd w:val="clear" w:color="auto" w:fill="auto"/>
            <w:vAlign w:val="center"/>
            <w:hideMark/>
          </w:tcPr>
          <w:p w14:paraId="55B403AE"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75FE13EF" w14:textId="77777777" w:rsidR="00253539" w:rsidRPr="00E31D73" w:rsidRDefault="00253539" w:rsidP="00AA2ABB">
            <w:pPr>
              <w:jc w:val="center"/>
              <w:rPr>
                <w:b/>
                <w:bCs/>
                <w:lang w:val="en-US"/>
              </w:rPr>
            </w:pPr>
            <w:r w:rsidRPr="00E31D73">
              <w:rPr>
                <w:b/>
                <w:bCs/>
                <w:lang w:val="en-US"/>
              </w:rPr>
              <w:t>R</w:t>
            </w:r>
          </w:p>
        </w:tc>
      </w:tr>
      <w:tr w:rsidR="00253539" w:rsidRPr="00E31D73" w14:paraId="061DCD00" w14:textId="77777777" w:rsidTr="00AA2ABB">
        <w:trPr>
          <w:trHeight w:val="315"/>
        </w:trPr>
        <w:tc>
          <w:tcPr>
            <w:tcW w:w="816" w:type="dxa"/>
            <w:shd w:val="clear" w:color="auto" w:fill="auto"/>
            <w:vAlign w:val="center"/>
            <w:hideMark/>
          </w:tcPr>
          <w:p w14:paraId="1C46050E" w14:textId="77777777" w:rsidR="00253539" w:rsidRPr="00E31D73" w:rsidRDefault="00253539" w:rsidP="00AA2ABB">
            <w:pPr>
              <w:jc w:val="center"/>
              <w:rPr>
                <w:b/>
                <w:bCs/>
                <w:lang w:val="en-US"/>
              </w:rPr>
            </w:pPr>
            <w:r w:rsidRPr="00E31D73">
              <w:rPr>
                <w:b/>
                <w:bCs/>
                <w:lang w:val="en-US"/>
              </w:rPr>
              <w:t>8</w:t>
            </w:r>
          </w:p>
        </w:tc>
        <w:tc>
          <w:tcPr>
            <w:tcW w:w="5518" w:type="dxa"/>
            <w:shd w:val="clear" w:color="auto" w:fill="auto"/>
            <w:vAlign w:val="center"/>
            <w:hideMark/>
          </w:tcPr>
          <w:p w14:paraId="453CA295" w14:textId="77777777" w:rsidR="00253539" w:rsidRPr="00E31D73" w:rsidRDefault="00253539" w:rsidP="00AA2ABB">
            <w:pPr>
              <w:rPr>
                <w:b/>
                <w:bCs/>
                <w:lang w:val="en-US"/>
              </w:rPr>
            </w:pPr>
            <w:r w:rsidRPr="00E31D73">
              <w:rPr>
                <w:b/>
                <w:bCs/>
                <w:lang w:val="en-US"/>
              </w:rPr>
              <w:t xml:space="preserve"> </w:t>
            </w:r>
            <w:proofErr w:type="spellStart"/>
            <w:r w:rsidRPr="00E31D73">
              <w:rPr>
                <w:b/>
                <w:bCs/>
                <w:lang w:val="en-US"/>
              </w:rPr>
              <w:t>Монтаж</w:t>
            </w:r>
            <w:proofErr w:type="spellEnd"/>
            <w:r w:rsidRPr="00E31D73">
              <w:rPr>
                <w:b/>
                <w:bCs/>
                <w:lang w:val="en-US"/>
              </w:rPr>
              <w:t xml:space="preserve"> и ПНР</w:t>
            </w:r>
          </w:p>
        </w:tc>
        <w:tc>
          <w:tcPr>
            <w:tcW w:w="2028" w:type="dxa"/>
            <w:shd w:val="clear" w:color="auto" w:fill="auto"/>
            <w:vAlign w:val="center"/>
            <w:hideMark/>
          </w:tcPr>
          <w:p w14:paraId="42360652"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2D9D499D" w14:textId="77777777" w:rsidR="00253539" w:rsidRPr="00E31D73" w:rsidRDefault="00253539" w:rsidP="00AA2ABB">
            <w:pPr>
              <w:rPr>
                <w:b/>
                <w:bCs/>
                <w:lang w:val="en-US"/>
              </w:rPr>
            </w:pPr>
            <w:r w:rsidRPr="00E31D73">
              <w:rPr>
                <w:b/>
                <w:bCs/>
                <w:lang w:val="en-US"/>
              </w:rPr>
              <w:t> </w:t>
            </w:r>
          </w:p>
        </w:tc>
      </w:tr>
      <w:tr w:rsidR="00253539" w:rsidRPr="00E31D73" w14:paraId="357B8072" w14:textId="77777777" w:rsidTr="00AA2ABB">
        <w:trPr>
          <w:trHeight w:val="825"/>
        </w:trPr>
        <w:tc>
          <w:tcPr>
            <w:tcW w:w="816" w:type="dxa"/>
            <w:shd w:val="clear" w:color="auto" w:fill="auto"/>
            <w:vAlign w:val="center"/>
            <w:hideMark/>
          </w:tcPr>
          <w:p w14:paraId="404E3EFC" w14:textId="77777777" w:rsidR="00253539" w:rsidRPr="00E31D73" w:rsidRDefault="00253539" w:rsidP="00AA2ABB">
            <w:pPr>
              <w:rPr>
                <w:lang w:val="en-US"/>
              </w:rPr>
            </w:pPr>
            <w:r w:rsidRPr="00E31D73">
              <w:rPr>
                <w:lang w:val="en-US"/>
              </w:rPr>
              <w:t>8.1</w:t>
            </w:r>
          </w:p>
        </w:tc>
        <w:tc>
          <w:tcPr>
            <w:tcW w:w="5518" w:type="dxa"/>
            <w:shd w:val="clear" w:color="auto" w:fill="auto"/>
            <w:vAlign w:val="center"/>
            <w:hideMark/>
          </w:tcPr>
          <w:p w14:paraId="14D3160D" w14:textId="77777777" w:rsidR="00253539" w:rsidRPr="00C616DD" w:rsidRDefault="00253539" w:rsidP="00AA2ABB">
            <w:pPr>
              <w:jc w:val="both"/>
            </w:pPr>
            <w:r w:rsidRPr="00C616DD">
              <w:t>Монтаж и пуско-наладка основного оборудования БС Заказчика и сторонних операторов в согласованные сроки, в соответствии с руководствами и методиками.</w:t>
            </w:r>
          </w:p>
        </w:tc>
        <w:tc>
          <w:tcPr>
            <w:tcW w:w="2028" w:type="dxa"/>
            <w:shd w:val="clear" w:color="auto" w:fill="auto"/>
            <w:vAlign w:val="center"/>
            <w:hideMark/>
          </w:tcPr>
          <w:p w14:paraId="0101B5A9" w14:textId="77777777" w:rsidR="00253539" w:rsidRPr="00C616DD" w:rsidRDefault="00253539" w:rsidP="00AA2ABB">
            <w:pPr>
              <w:jc w:val="center"/>
              <w:rPr>
                <w:b/>
                <w:bCs/>
              </w:rPr>
            </w:pPr>
            <w:r w:rsidRPr="00C616DD">
              <w:rPr>
                <w:b/>
                <w:bCs/>
                <w:lang w:val="en-US"/>
              </w:rPr>
              <w:t>R</w:t>
            </w:r>
          </w:p>
        </w:tc>
        <w:tc>
          <w:tcPr>
            <w:tcW w:w="1638" w:type="dxa"/>
            <w:shd w:val="clear" w:color="auto" w:fill="auto"/>
            <w:vAlign w:val="center"/>
            <w:hideMark/>
          </w:tcPr>
          <w:p w14:paraId="39A2CC11" w14:textId="77777777" w:rsidR="00253539" w:rsidRPr="00C616DD" w:rsidRDefault="00253539" w:rsidP="00AA2ABB">
            <w:pPr>
              <w:jc w:val="center"/>
              <w:rPr>
                <w:b/>
                <w:bCs/>
                <w:lang w:val="en-US"/>
              </w:rPr>
            </w:pPr>
            <w:r w:rsidRPr="00C616DD">
              <w:rPr>
                <w:b/>
                <w:bCs/>
                <w:lang w:val="en-US"/>
              </w:rPr>
              <w:t>R</w:t>
            </w:r>
          </w:p>
        </w:tc>
      </w:tr>
      <w:tr w:rsidR="00253539" w:rsidRPr="00E31D73" w14:paraId="7CA37D20" w14:textId="77777777" w:rsidTr="00AA2ABB">
        <w:trPr>
          <w:trHeight w:val="825"/>
        </w:trPr>
        <w:tc>
          <w:tcPr>
            <w:tcW w:w="816" w:type="dxa"/>
            <w:shd w:val="clear" w:color="auto" w:fill="auto"/>
            <w:vAlign w:val="center"/>
            <w:hideMark/>
          </w:tcPr>
          <w:p w14:paraId="5DFB534E" w14:textId="77777777" w:rsidR="00253539" w:rsidRPr="00E31D73" w:rsidRDefault="00253539" w:rsidP="00AA2ABB">
            <w:pPr>
              <w:rPr>
                <w:lang w:val="en-US"/>
              </w:rPr>
            </w:pPr>
            <w:r w:rsidRPr="00E31D73">
              <w:rPr>
                <w:lang w:val="en-US"/>
              </w:rPr>
              <w:t>8.2</w:t>
            </w:r>
          </w:p>
        </w:tc>
        <w:tc>
          <w:tcPr>
            <w:tcW w:w="5518" w:type="dxa"/>
            <w:shd w:val="clear" w:color="auto" w:fill="auto"/>
            <w:vAlign w:val="center"/>
            <w:hideMark/>
          </w:tcPr>
          <w:p w14:paraId="0DB7B287" w14:textId="77777777" w:rsidR="00253539" w:rsidRPr="00C616DD" w:rsidRDefault="00253539" w:rsidP="00AA2ABB">
            <w:pPr>
              <w:jc w:val="both"/>
            </w:pPr>
            <w:r w:rsidRPr="00C616DD">
              <w:t>Монтаж и пуско-наладка оборудования ретрансляторов радиосигнала сотовой связи в согласованные сроки, в соответствии с руководствами и методиками.</w:t>
            </w:r>
          </w:p>
        </w:tc>
        <w:tc>
          <w:tcPr>
            <w:tcW w:w="2028" w:type="dxa"/>
            <w:shd w:val="clear" w:color="auto" w:fill="auto"/>
            <w:vAlign w:val="center"/>
            <w:hideMark/>
          </w:tcPr>
          <w:p w14:paraId="5B489AB1" w14:textId="77777777" w:rsidR="00253539" w:rsidRPr="00C616DD" w:rsidRDefault="00253539" w:rsidP="00AA2ABB">
            <w:pPr>
              <w:jc w:val="center"/>
              <w:rPr>
                <w:b/>
                <w:bCs/>
                <w:lang w:val="en-US"/>
              </w:rPr>
            </w:pPr>
            <w:r w:rsidRPr="00C616DD">
              <w:rPr>
                <w:b/>
                <w:bCs/>
                <w:lang w:val="en-US"/>
              </w:rPr>
              <w:t>R</w:t>
            </w:r>
          </w:p>
        </w:tc>
        <w:tc>
          <w:tcPr>
            <w:tcW w:w="1638" w:type="dxa"/>
            <w:shd w:val="clear" w:color="auto" w:fill="auto"/>
            <w:vAlign w:val="center"/>
            <w:hideMark/>
          </w:tcPr>
          <w:p w14:paraId="0B63543E" w14:textId="77777777" w:rsidR="00253539" w:rsidRPr="00C616DD" w:rsidRDefault="00253539" w:rsidP="00AA2ABB">
            <w:pPr>
              <w:jc w:val="center"/>
              <w:rPr>
                <w:b/>
                <w:bCs/>
                <w:lang w:val="en-US"/>
              </w:rPr>
            </w:pPr>
            <w:r w:rsidRPr="00C616DD">
              <w:rPr>
                <w:b/>
                <w:bCs/>
                <w:lang w:val="en-US"/>
              </w:rPr>
              <w:t>R</w:t>
            </w:r>
          </w:p>
        </w:tc>
      </w:tr>
      <w:tr w:rsidR="00253539" w:rsidRPr="00E31D73" w14:paraId="5188A24A" w14:textId="77777777" w:rsidTr="00AA2ABB">
        <w:trPr>
          <w:trHeight w:val="1095"/>
        </w:trPr>
        <w:tc>
          <w:tcPr>
            <w:tcW w:w="816" w:type="dxa"/>
            <w:shd w:val="clear" w:color="auto" w:fill="auto"/>
            <w:vAlign w:val="center"/>
            <w:hideMark/>
          </w:tcPr>
          <w:p w14:paraId="27043414" w14:textId="77777777" w:rsidR="00253539" w:rsidRPr="00E31D73" w:rsidRDefault="00253539" w:rsidP="00AA2ABB">
            <w:pPr>
              <w:rPr>
                <w:lang w:val="en-US"/>
              </w:rPr>
            </w:pPr>
            <w:r w:rsidRPr="00E31D73">
              <w:rPr>
                <w:lang w:val="en-US"/>
              </w:rPr>
              <w:t>8.3</w:t>
            </w:r>
          </w:p>
        </w:tc>
        <w:tc>
          <w:tcPr>
            <w:tcW w:w="5518" w:type="dxa"/>
            <w:shd w:val="clear" w:color="auto" w:fill="auto"/>
            <w:vAlign w:val="center"/>
            <w:hideMark/>
          </w:tcPr>
          <w:p w14:paraId="674EBC0E" w14:textId="77777777" w:rsidR="00253539" w:rsidRPr="00C616DD" w:rsidRDefault="00253539" w:rsidP="00AA2ABB">
            <w:pPr>
              <w:jc w:val="both"/>
            </w:pPr>
            <w:r w:rsidRPr="00C616DD">
              <w:t>Монтаж и пуско-наладка вспомогательного оборудования БС в согласованные сроки, в соответствии с руководствами и методиками тестирования.</w:t>
            </w:r>
          </w:p>
        </w:tc>
        <w:tc>
          <w:tcPr>
            <w:tcW w:w="2028" w:type="dxa"/>
            <w:shd w:val="clear" w:color="auto" w:fill="auto"/>
            <w:vAlign w:val="center"/>
            <w:hideMark/>
          </w:tcPr>
          <w:p w14:paraId="5291484A" w14:textId="77777777" w:rsidR="00253539" w:rsidRPr="00C616DD" w:rsidRDefault="00253539" w:rsidP="00AA2ABB">
            <w:pPr>
              <w:jc w:val="center"/>
              <w:rPr>
                <w:b/>
                <w:bCs/>
              </w:rPr>
            </w:pPr>
            <w:r w:rsidRPr="00C616DD">
              <w:rPr>
                <w:b/>
                <w:bCs/>
                <w:lang w:val="en-US"/>
              </w:rPr>
              <w:t> I</w:t>
            </w:r>
          </w:p>
        </w:tc>
        <w:tc>
          <w:tcPr>
            <w:tcW w:w="1638" w:type="dxa"/>
            <w:shd w:val="clear" w:color="auto" w:fill="auto"/>
            <w:vAlign w:val="center"/>
            <w:hideMark/>
          </w:tcPr>
          <w:p w14:paraId="2A8F2B9B" w14:textId="77777777" w:rsidR="00253539" w:rsidRPr="00C616DD" w:rsidRDefault="00253539" w:rsidP="00AA2ABB">
            <w:pPr>
              <w:jc w:val="center"/>
              <w:rPr>
                <w:b/>
                <w:bCs/>
                <w:lang w:val="en-US"/>
              </w:rPr>
            </w:pPr>
            <w:r w:rsidRPr="00C616DD">
              <w:rPr>
                <w:b/>
                <w:bCs/>
                <w:lang w:val="en-US"/>
              </w:rPr>
              <w:t>R</w:t>
            </w:r>
          </w:p>
        </w:tc>
      </w:tr>
      <w:tr w:rsidR="00253539" w:rsidRPr="00E31D73" w14:paraId="07DF6189" w14:textId="77777777" w:rsidTr="00AA2ABB">
        <w:trPr>
          <w:trHeight w:val="1095"/>
        </w:trPr>
        <w:tc>
          <w:tcPr>
            <w:tcW w:w="816" w:type="dxa"/>
            <w:shd w:val="clear" w:color="auto" w:fill="auto"/>
            <w:vAlign w:val="center"/>
            <w:hideMark/>
          </w:tcPr>
          <w:p w14:paraId="01C6C794" w14:textId="77777777" w:rsidR="00253539" w:rsidRPr="00E31D73" w:rsidRDefault="00253539" w:rsidP="00AA2ABB">
            <w:pPr>
              <w:rPr>
                <w:lang w:val="en-US"/>
              </w:rPr>
            </w:pPr>
            <w:r w:rsidRPr="00E31D73">
              <w:rPr>
                <w:lang w:val="en-US"/>
              </w:rPr>
              <w:t>8.4</w:t>
            </w:r>
          </w:p>
        </w:tc>
        <w:tc>
          <w:tcPr>
            <w:tcW w:w="5518" w:type="dxa"/>
            <w:shd w:val="clear" w:color="auto" w:fill="auto"/>
            <w:vAlign w:val="center"/>
            <w:hideMark/>
          </w:tcPr>
          <w:p w14:paraId="41E33250" w14:textId="77777777" w:rsidR="00253539" w:rsidRPr="00C616DD" w:rsidRDefault="00253539" w:rsidP="00AA2ABB">
            <w:pPr>
              <w:jc w:val="both"/>
            </w:pPr>
            <w:r w:rsidRPr="00C616DD">
              <w:t>Монтаж и пуско-наладка вспомогательного оборудования в согласованные сроки, в соответствии с руководствами и методиками тестирования.</w:t>
            </w:r>
          </w:p>
        </w:tc>
        <w:tc>
          <w:tcPr>
            <w:tcW w:w="2028" w:type="dxa"/>
            <w:shd w:val="clear" w:color="auto" w:fill="auto"/>
            <w:vAlign w:val="center"/>
            <w:hideMark/>
          </w:tcPr>
          <w:p w14:paraId="440DEDB9" w14:textId="77777777" w:rsidR="00253539" w:rsidRPr="00E31D73" w:rsidRDefault="00253539" w:rsidP="00AA2ABB">
            <w:pPr>
              <w:jc w:val="center"/>
              <w:rPr>
                <w:b/>
                <w:bCs/>
                <w:lang w:val="en-US"/>
              </w:rPr>
            </w:pPr>
            <w:r w:rsidRPr="00E31D73">
              <w:rPr>
                <w:b/>
                <w:bCs/>
                <w:lang w:val="en-US"/>
              </w:rPr>
              <w:t>I</w:t>
            </w:r>
          </w:p>
        </w:tc>
        <w:tc>
          <w:tcPr>
            <w:tcW w:w="1638" w:type="dxa"/>
            <w:shd w:val="clear" w:color="auto" w:fill="auto"/>
            <w:vAlign w:val="center"/>
            <w:hideMark/>
          </w:tcPr>
          <w:p w14:paraId="6565A7B3" w14:textId="77777777" w:rsidR="00253539" w:rsidRPr="00E31D73" w:rsidRDefault="00253539" w:rsidP="00AA2ABB">
            <w:pPr>
              <w:jc w:val="center"/>
              <w:rPr>
                <w:b/>
                <w:bCs/>
                <w:lang w:val="en-US"/>
              </w:rPr>
            </w:pPr>
            <w:r w:rsidRPr="00E31D73">
              <w:rPr>
                <w:b/>
                <w:bCs/>
                <w:lang w:val="en-US"/>
              </w:rPr>
              <w:t>R</w:t>
            </w:r>
          </w:p>
        </w:tc>
      </w:tr>
      <w:tr w:rsidR="00253539" w:rsidRPr="00E31D73" w14:paraId="3E130C76" w14:textId="77777777" w:rsidTr="00AA2ABB">
        <w:trPr>
          <w:trHeight w:val="315"/>
        </w:trPr>
        <w:tc>
          <w:tcPr>
            <w:tcW w:w="816" w:type="dxa"/>
            <w:shd w:val="clear" w:color="auto" w:fill="auto"/>
            <w:vAlign w:val="center"/>
            <w:hideMark/>
          </w:tcPr>
          <w:p w14:paraId="1FAD80A4" w14:textId="77777777" w:rsidR="00253539" w:rsidRPr="00E31D73" w:rsidRDefault="00253539" w:rsidP="00AA2ABB">
            <w:pPr>
              <w:rPr>
                <w:lang w:val="en-US"/>
              </w:rPr>
            </w:pPr>
            <w:r w:rsidRPr="00E31D73">
              <w:rPr>
                <w:lang w:val="en-US"/>
              </w:rPr>
              <w:t>8.5</w:t>
            </w:r>
          </w:p>
        </w:tc>
        <w:tc>
          <w:tcPr>
            <w:tcW w:w="5518" w:type="dxa"/>
            <w:shd w:val="clear" w:color="auto" w:fill="auto"/>
            <w:vAlign w:val="center"/>
            <w:hideMark/>
          </w:tcPr>
          <w:p w14:paraId="5E2CCC13" w14:textId="77777777" w:rsidR="00253539" w:rsidRPr="00C616DD" w:rsidRDefault="00253539" w:rsidP="00AA2ABB">
            <w:pPr>
              <w:jc w:val="both"/>
            </w:pPr>
            <w:r w:rsidRPr="00C616DD">
              <w:t>Монтаж и пуско-наладка системы кондиционирования</w:t>
            </w:r>
          </w:p>
        </w:tc>
        <w:tc>
          <w:tcPr>
            <w:tcW w:w="2028" w:type="dxa"/>
            <w:shd w:val="clear" w:color="auto" w:fill="auto"/>
            <w:vAlign w:val="center"/>
            <w:hideMark/>
          </w:tcPr>
          <w:p w14:paraId="779DCD17" w14:textId="77777777" w:rsidR="00253539" w:rsidRPr="00E31D73" w:rsidRDefault="00253539" w:rsidP="00AA2ABB">
            <w:pPr>
              <w:jc w:val="center"/>
              <w:rPr>
                <w:b/>
                <w:bCs/>
              </w:rPr>
            </w:pPr>
            <w:r w:rsidRPr="00E31D73">
              <w:rPr>
                <w:b/>
                <w:bCs/>
                <w:lang w:val="en-US"/>
              </w:rPr>
              <w:t>I </w:t>
            </w:r>
          </w:p>
        </w:tc>
        <w:tc>
          <w:tcPr>
            <w:tcW w:w="1638" w:type="dxa"/>
            <w:shd w:val="clear" w:color="auto" w:fill="auto"/>
            <w:vAlign w:val="center"/>
            <w:hideMark/>
          </w:tcPr>
          <w:p w14:paraId="7BD1E38A" w14:textId="77777777" w:rsidR="00253539" w:rsidRPr="00E31D73" w:rsidRDefault="00253539" w:rsidP="00AA2ABB">
            <w:pPr>
              <w:jc w:val="center"/>
              <w:rPr>
                <w:b/>
                <w:bCs/>
                <w:lang w:val="en-US"/>
              </w:rPr>
            </w:pPr>
            <w:r w:rsidRPr="00E31D73">
              <w:rPr>
                <w:b/>
                <w:bCs/>
                <w:lang w:val="en-US"/>
              </w:rPr>
              <w:t>R</w:t>
            </w:r>
          </w:p>
        </w:tc>
      </w:tr>
      <w:tr w:rsidR="00253539" w:rsidRPr="00E31D73" w14:paraId="198393FD" w14:textId="77777777" w:rsidTr="00AA2ABB">
        <w:trPr>
          <w:trHeight w:val="315"/>
        </w:trPr>
        <w:tc>
          <w:tcPr>
            <w:tcW w:w="816" w:type="dxa"/>
            <w:shd w:val="clear" w:color="auto" w:fill="auto"/>
            <w:vAlign w:val="center"/>
            <w:hideMark/>
          </w:tcPr>
          <w:p w14:paraId="7BD1D0EC" w14:textId="77777777" w:rsidR="00253539" w:rsidRPr="00E31D73" w:rsidRDefault="00253539" w:rsidP="00AA2ABB">
            <w:pPr>
              <w:rPr>
                <w:lang w:val="en-US"/>
              </w:rPr>
            </w:pPr>
            <w:r w:rsidRPr="00E31D73">
              <w:rPr>
                <w:lang w:val="en-US"/>
              </w:rPr>
              <w:t>8.6</w:t>
            </w:r>
          </w:p>
        </w:tc>
        <w:tc>
          <w:tcPr>
            <w:tcW w:w="5518" w:type="dxa"/>
            <w:shd w:val="clear" w:color="auto" w:fill="auto"/>
            <w:vAlign w:val="center"/>
            <w:hideMark/>
          </w:tcPr>
          <w:p w14:paraId="3B48E792" w14:textId="77777777" w:rsidR="00253539" w:rsidRPr="00C616DD" w:rsidRDefault="00253539" w:rsidP="00AA2ABB">
            <w:r w:rsidRPr="00C616DD">
              <w:t>Монтаж и пуско-наладка системы пожаротушения</w:t>
            </w:r>
          </w:p>
        </w:tc>
        <w:tc>
          <w:tcPr>
            <w:tcW w:w="2028" w:type="dxa"/>
            <w:shd w:val="clear" w:color="auto" w:fill="auto"/>
            <w:vAlign w:val="center"/>
            <w:hideMark/>
          </w:tcPr>
          <w:p w14:paraId="76E88D00" w14:textId="77777777" w:rsidR="00253539" w:rsidRPr="00E31D73" w:rsidRDefault="00253539" w:rsidP="00AA2ABB">
            <w:pPr>
              <w:jc w:val="center"/>
              <w:rPr>
                <w:b/>
                <w:bCs/>
              </w:rPr>
            </w:pPr>
            <w:r w:rsidRPr="00E31D73">
              <w:rPr>
                <w:b/>
                <w:bCs/>
                <w:lang w:val="en-US"/>
              </w:rPr>
              <w:t> I</w:t>
            </w:r>
          </w:p>
        </w:tc>
        <w:tc>
          <w:tcPr>
            <w:tcW w:w="1638" w:type="dxa"/>
            <w:shd w:val="clear" w:color="auto" w:fill="auto"/>
            <w:vAlign w:val="center"/>
            <w:hideMark/>
          </w:tcPr>
          <w:p w14:paraId="52762558" w14:textId="77777777" w:rsidR="00253539" w:rsidRPr="00E31D73" w:rsidRDefault="00253539" w:rsidP="00AA2ABB">
            <w:pPr>
              <w:jc w:val="center"/>
              <w:rPr>
                <w:b/>
                <w:bCs/>
                <w:lang w:val="en-US"/>
              </w:rPr>
            </w:pPr>
            <w:r w:rsidRPr="00E31D73">
              <w:rPr>
                <w:b/>
                <w:bCs/>
                <w:lang w:val="en-US"/>
              </w:rPr>
              <w:t>R</w:t>
            </w:r>
          </w:p>
        </w:tc>
      </w:tr>
      <w:tr w:rsidR="00253539" w:rsidRPr="00E31D73" w14:paraId="182E7B35" w14:textId="77777777" w:rsidTr="00AA2ABB">
        <w:trPr>
          <w:trHeight w:val="1635"/>
        </w:trPr>
        <w:tc>
          <w:tcPr>
            <w:tcW w:w="816" w:type="dxa"/>
            <w:shd w:val="clear" w:color="auto" w:fill="auto"/>
            <w:vAlign w:val="center"/>
            <w:hideMark/>
          </w:tcPr>
          <w:p w14:paraId="67D0FD6A" w14:textId="77777777" w:rsidR="00253539" w:rsidRPr="00E31D73" w:rsidRDefault="00253539" w:rsidP="00AA2ABB">
            <w:pPr>
              <w:rPr>
                <w:lang w:val="en-US"/>
              </w:rPr>
            </w:pPr>
            <w:r w:rsidRPr="00E31D73">
              <w:rPr>
                <w:lang w:val="en-US"/>
              </w:rPr>
              <w:t>8.7</w:t>
            </w:r>
          </w:p>
        </w:tc>
        <w:tc>
          <w:tcPr>
            <w:tcW w:w="5518" w:type="dxa"/>
            <w:shd w:val="clear" w:color="auto" w:fill="auto"/>
            <w:vAlign w:val="center"/>
            <w:hideMark/>
          </w:tcPr>
          <w:p w14:paraId="5796C7AA" w14:textId="77777777" w:rsidR="00253539" w:rsidRPr="00C616DD" w:rsidRDefault="00253539" w:rsidP="00AA2ABB">
            <w:pPr>
              <w:jc w:val="both"/>
            </w:pPr>
            <w:r w:rsidRPr="00C616DD">
              <w:t>Общестроительная подготовка узла связи (гидроизоляция, выравнивание и окраска стен, потолка, пола, обеспечение приточно-вытяжной вентиляцией, подвод систем жизнеобеспечения, включая систему электропитания, вентиляции, ОПС), осветительное оборудование, розетки питания</w:t>
            </w:r>
          </w:p>
        </w:tc>
        <w:tc>
          <w:tcPr>
            <w:tcW w:w="2028" w:type="dxa"/>
            <w:shd w:val="clear" w:color="auto" w:fill="auto"/>
            <w:vAlign w:val="center"/>
            <w:hideMark/>
          </w:tcPr>
          <w:p w14:paraId="4E769DC6"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378F86AD" w14:textId="77777777" w:rsidR="00253539" w:rsidRPr="00E31D73" w:rsidRDefault="00253539" w:rsidP="00AA2ABB">
            <w:pPr>
              <w:jc w:val="center"/>
              <w:rPr>
                <w:b/>
                <w:bCs/>
                <w:lang w:val="en-US"/>
              </w:rPr>
            </w:pPr>
            <w:r w:rsidRPr="00E31D73">
              <w:rPr>
                <w:b/>
                <w:bCs/>
                <w:lang w:val="en-US"/>
              </w:rPr>
              <w:t>R</w:t>
            </w:r>
          </w:p>
        </w:tc>
      </w:tr>
      <w:tr w:rsidR="00253539" w:rsidRPr="00E31D73" w14:paraId="786FF8CD" w14:textId="77777777" w:rsidTr="00AA2ABB">
        <w:trPr>
          <w:trHeight w:val="315"/>
        </w:trPr>
        <w:tc>
          <w:tcPr>
            <w:tcW w:w="816" w:type="dxa"/>
            <w:shd w:val="clear" w:color="auto" w:fill="auto"/>
            <w:vAlign w:val="center"/>
            <w:hideMark/>
          </w:tcPr>
          <w:p w14:paraId="4A396A5C" w14:textId="77777777" w:rsidR="00253539" w:rsidRPr="00E31D73" w:rsidRDefault="00253539" w:rsidP="00AA2ABB">
            <w:pPr>
              <w:rPr>
                <w:lang w:val="en-US"/>
              </w:rPr>
            </w:pPr>
            <w:r w:rsidRPr="00E31D73">
              <w:rPr>
                <w:lang w:val="en-US"/>
              </w:rPr>
              <w:t>8.8</w:t>
            </w:r>
          </w:p>
        </w:tc>
        <w:tc>
          <w:tcPr>
            <w:tcW w:w="5518" w:type="dxa"/>
            <w:shd w:val="clear" w:color="auto" w:fill="auto"/>
            <w:vAlign w:val="center"/>
            <w:hideMark/>
          </w:tcPr>
          <w:p w14:paraId="17B2178D" w14:textId="77777777" w:rsidR="00253539" w:rsidRPr="00E31D73" w:rsidRDefault="00253539" w:rsidP="00AA2ABB">
            <w:pPr>
              <w:jc w:val="both"/>
            </w:pPr>
            <w:r w:rsidRPr="00E31D73">
              <w:t>Уборка площадок после монтажа БС, Вывоз отходов</w:t>
            </w:r>
          </w:p>
        </w:tc>
        <w:tc>
          <w:tcPr>
            <w:tcW w:w="2028" w:type="dxa"/>
            <w:shd w:val="clear" w:color="auto" w:fill="auto"/>
            <w:vAlign w:val="center"/>
            <w:hideMark/>
          </w:tcPr>
          <w:p w14:paraId="263E44AE"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3DDD937D" w14:textId="77777777" w:rsidR="00253539" w:rsidRPr="00E31D73" w:rsidRDefault="00253539" w:rsidP="00AA2ABB">
            <w:pPr>
              <w:jc w:val="center"/>
              <w:rPr>
                <w:b/>
                <w:bCs/>
                <w:lang w:val="en-US"/>
              </w:rPr>
            </w:pPr>
            <w:r w:rsidRPr="00E31D73">
              <w:rPr>
                <w:b/>
                <w:bCs/>
                <w:lang w:val="en-US"/>
              </w:rPr>
              <w:t>R</w:t>
            </w:r>
          </w:p>
        </w:tc>
      </w:tr>
      <w:tr w:rsidR="00253539" w:rsidRPr="00E31D73" w14:paraId="39ADE099" w14:textId="77777777" w:rsidTr="00AA2ABB">
        <w:trPr>
          <w:trHeight w:val="315"/>
        </w:trPr>
        <w:tc>
          <w:tcPr>
            <w:tcW w:w="816" w:type="dxa"/>
            <w:shd w:val="clear" w:color="auto" w:fill="auto"/>
            <w:vAlign w:val="center"/>
            <w:hideMark/>
          </w:tcPr>
          <w:p w14:paraId="7AA8BADE" w14:textId="77777777" w:rsidR="00253539" w:rsidRPr="00E31D73" w:rsidRDefault="00253539" w:rsidP="00AA2ABB">
            <w:pPr>
              <w:rPr>
                <w:lang w:val="en-US"/>
              </w:rPr>
            </w:pPr>
            <w:r w:rsidRPr="00E31D73">
              <w:rPr>
                <w:lang w:val="en-US"/>
              </w:rPr>
              <w:t>8.9</w:t>
            </w:r>
          </w:p>
        </w:tc>
        <w:tc>
          <w:tcPr>
            <w:tcW w:w="5518" w:type="dxa"/>
            <w:shd w:val="clear" w:color="auto" w:fill="auto"/>
            <w:vAlign w:val="center"/>
            <w:hideMark/>
          </w:tcPr>
          <w:p w14:paraId="3615D427" w14:textId="77777777" w:rsidR="00253539" w:rsidRPr="00E31D73" w:rsidRDefault="00253539" w:rsidP="00AA2ABB">
            <w:pPr>
              <w:jc w:val="both"/>
            </w:pPr>
            <w:r w:rsidRPr="00E31D73">
              <w:t>Уборка площадок после монтажа оборудования ретрансляторов радиосигнала сотовой связи, Вывоз отходов</w:t>
            </w:r>
          </w:p>
        </w:tc>
        <w:tc>
          <w:tcPr>
            <w:tcW w:w="2028" w:type="dxa"/>
            <w:shd w:val="clear" w:color="auto" w:fill="auto"/>
            <w:vAlign w:val="center"/>
            <w:hideMark/>
          </w:tcPr>
          <w:p w14:paraId="7E78BF98"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795B2BD7" w14:textId="77777777" w:rsidR="00253539" w:rsidRPr="00E31D73" w:rsidRDefault="00253539" w:rsidP="00AA2ABB">
            <w:pPr>
              <w:jc w:val="center"/>
              <w:rPr>
                <w:b/>
                <w:bCs/>
                <w:lang w:val="en-US"/>
              </w:rPr>
            </w:pPr>
            <w:r w:rsidRPr="00E31D73">
              <w:rPr>
                <w:b/>
                <w:bCs/>
                <w:lang w:val="en-US"/>
              </w:rPr>
              <w:t>R</w:t>
            </w:r>
          </w:p>
        </w:tc>
      </w:tr>
      <w:tr w:rsidR="00253539" w:rsidRPr="00E31D73" w14:paraId="6C458CE8" w14:textId="77777777" w:rsidTr="00AA2ABB">
        <w:trPr>
          <w:trHeight w:val="315"/>
        </w:trPr>
        <w:tc>
          <w:tcPr>
            <w:tcW w:w="816" w:type="dxa"/>
            <w:shd w:val="clear" w:color="auto" w:fill="auto"/>
            <w:vAlign w:val="center"/>
            <w:hideMark/>
          </w:tcPr>
          <w:p w14:paraId="5E8E3368" w14:textId="77777777" w:rsidR="00253539" w:rsidRPr="00E31D73" w:rsidRDefault="00253539" w:rsidP="00AA2ABB">
            <w:pPr>
              <w:jc w:val="center"/>
              <w:rPr>
                <w:b/>
                <w:bCs/>
                <w:lang w:val="en-US"/>
              </w:rPr>
            </w:pPr>
            <w:r w:rsidRPr="00E31D73">
              <w:rPr>
                <w:b/>
                <w:bCs/>
                <w:lang w:val="en-US"/>
              </w:rPr>
              <w:t>9</w:t>
            </w:r>
          </w:p>
        </w:tc>
        <w:tc>
          <w:tcPr>
            <w:tcW w:w="5518" w:type="dxa"/>
            <w:shd w:val="clear" w:color="auto" w:fill="auto"/>
            <w:vAlign w:val="center"/>
            <w:hideMark/>
          </w:tcPr>
          <w:p w14:paraId="10571738" w14:textId="77777777" w:rsidR="00253539" w:rsidRPr="00E31D73" w:rsidRDefault="00253539" w:rsidP="00AA2ABB">
            <w:pPr>
              <w:rPr>
                <w:b/>
                <w:bCs/>
              </w:rPr>
            </w:pPr>
            <w:r w:rsidRPr="00E31D73">
              <w:rPr>
                <w:b/>
                <w:bCs/>
                <w:lang w:val="en-US"/>
              </w:rPr>
              <w:t xml:space="preserve"> </w:t>
            </w:r>
            <w:proofErr w:type="spellStart"/>
            <w:r w:rsidRPr="00E31D73">
              <w:rPr>
                <w:b/>
                <w:bCs/>
                <w:lang w:val="en-US"/>
              </w:rPr>
              <w:t>Оптимизация</w:t>
            </w:r>
            <w:proofErr w:type="spellEnd"/>
          </w:p>
        </w:tc>
        <w:tc>
          <w:tcPr>
            <w:tcW w:w="2028" w:type="dxa"/>
            <w:shd w:val="clear" w:color="auto" w:fill="auto"/>
            <w:vAlign w:val="center"/>
            <w:hideMark/>
          </w:tcPr>
          <w:p w14:paraId="78226B2C"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5B768127" w14:textId="77777777" w:rsidR="00253539" w:rsidRPr="00E31D73" w:rsidRDefault="00253539" w:rsidP="00AA2ABB">
            <w:pPr>
              <w:rPr>
                <w:b/>
                <w:bCs/>
                <w:lang w:val="en-US"/>
              </w:rPr>
            </w:pPr>
            <w:r w:rsidRPr="00E31D73">
              <w:rPr>
                <w:b/>
                <w:bCs/>
                <w:lang w:val="en-US"/>
              </w:rPr>
              <w:t> </w:t>
            </w:r>
          </w:p>
        </w:tc>
      </w:tr>
      <w:tr w:rsidR="00253539" w:rsidRPr="00E31D73" w14:paraId="7F8C20E1" w14:textId="77777777" w:rsidTr="00AA2ABB">
        <w:trPr>
          <w:trHeight w:val="555"/>
        </w:trPr>
        <w:tc>
          <w:tcPr>
            <w:tcW w:w="816" w:type="dxa"/>
            <w:shd w:val="clear" w:color="auto" w:fill="auto"/>
            <w:vAlign w:val="center"/>
            <w:hideMark/>
          </w:tcPr>
          <w:p w14:paraId="433B9505" w14:textId="77777777" w:rsidR="00253539" w:rsidRPr="00E31D73" w:rsidRDefault="00253539" w:rsidP="00AA2ABB">
            <w:pPr>
              <w:rPr>
                <w:lang w:val="en-US"/>
              </w:rPr>
            </w:pPr>
            <w:r w:rsidRPr="00E31D73">
              <w:rPr>
                <w:lang w:val="en-US"/>
              </w:rPr>
              <w:t>9.1</w:t>
            </w:r>
          </w:p>
        </w:tc>
        <w:tc>
          <w:tcPr>
            <w:tcW w:w="5518" w:type="dxa"/>
            <w:shd w:val="clear" w:color="auto" w:fill="auto"/>
            <w:vAlign w:val="center"/>
            <w:hideMark/>
          </w:tcPr>
          <w:p w14:paraId="5FD0BAA7" w14:textId="77777777" w:rsidR="00253539" w:rsidRPr="00E31D73" w:rsidRDefault="00253539" w:rsidP="00AA2ABB">
            <w:pPr>
              <w:jc w:val="both"/>
            </w:pPr>
            <w:r w:rsidRPr="00E31D73">
              <w:t xml:space="preserve">Рекомендации по настройке параметров и функционала </w:t>
            </w:r>
            <w:r w:rsidRPr="00E31D73">
              <w:rPr>
                <w:lang w:val="en-US"/>
              </w:rPr>
              <w:t>Outdoor</w:t>
            </w:r>
            <w:r w:rsidRPr="00E31D73">
              <w:t xml:space="preserve"> БС</w:t>
            </w:r>
          </w:p>
        </w:tc>
        <w:tc>
          <w:tcPr>
            <w:tcW w:w="2028" w:type="dxa"/>
            <w:shd w:val="clear" w:color="auto" w:fill="auto"/>
            <w:vAlign w:val="center"/>
            <w:hideMark/>
          </w:tcPr>
          <w:p w14:paraId="659590B3"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35DD22C8" w14:textId="77777777" w:rsidR="00253539" w:rsidRPr="00E31D73" w:rsidRDefault="00253539" w:rsidP="00AA2ABB">
            <w:pPr>
              <w:jc w:val="center"/>
              <w:rPr>
                <w:b/>
                <w:bCs/>
                <w:lang w:val="en-US"/>
              </w:rPr>
            </w:pPr>
            <w:r w:rsidRPr="00E31D73">
              <w:rPr>
                <w:b/>
                <w:bCs/>
                <w:lang w:val="en-US"/>
              </w:rPr>
              <w:t>R</w:t>
            </w:r>
          </w:p>
        </w:tc>
      </w:tr>
      <w:tr w:rsidR="00253539" w:rsidRPr="00E31D73" w14:paraId="0D82385D" w14:textId="77777777" w:rsidTr="00AA2ABB">
        <w:trPr>
          <w:trHeight w:val="555"/>
        </w:trPr>
        <w:tc>
          <w:tcPr>
            <w:tcW w:w="816" w:type="dxa"/>
            <w:shd w:val="clear" w:color="auto" w:fill="auto"/>
            <w:vAlign w:val="center"/>
            <w:hideMark/>
          </w:tcPr>
          <w:p w14:paraId="3DD649DB" w14:textId="77777777" w:rsidR="00253539" w:rsidRPr="00E31D73" w:rsidRDefault="00253539" w:rsidP="00AA2ABB">
            <w:pPr>
              <w:rPr>
                <w:lang w:val="en-US"/>
              </w:rPr>
            </w:pPr>
            <w:r w:rsidRPr="00E31D73">
              <w:rPr>
                <w:lang w:val="en-US"/>
              </w:rPr>
              <w:t>9.2</w:t>
            </w:r>
          </w:p>
        </w:tc>
        <w:tc>
          <w:tcPr>
            <w:tcW w:w="5518" w:type="dxa"/>
            <w:shd w:val="clear" w:color="auto" w:fill="auto"/>
            <w:vAlign w:val="center"/>
            <w:hideMark/>
          </w:tcPr>
          <w:p w14:paraId="60DC229C" w14:textId="77777777" w:rsidR="00253539" w:rsidRPr="00E31D73" w:rsidRDefault="00253539" w:rsidP="00AA2ABB">
            <w:pPr>
              <w:jc w:val="both"/>
            </w:pPr>
            <w:r w:rsidRPr="00E31D73">
              <w:t>Рекомендации по настройке параметров и функционала внешних БС</w:t>
            </w:r>
          </w:p>
        </w:tc>
        <w:tc>
          <w:tcPr>
            <w:tcW w:w="2028" w:type="dxa"/>
            <w:shd w:val="clear" w:color="auto" w:fill="auto"/>
            <w:vAlign w:val="center"/>
            <w:hideMark/>
          </w:tcPr>
          <w:p w14:paraId="7828A285"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49EFBF14" w14:textId="77777777" w:rsidR="00253539" w:rsidRPr="00E31D73" w:rsidRDefault="00253539" w:rsidP="00AA2ABB">
            <w:pPr>
              <w:jc w:val="center"/>
              <w:rPr>
                <w:b/>
                <w:bCs/>
                <w:lang w:val="en-US"/>
              </w:rPr>
            </w:pPr>
            <w:r w:rsidRPr="00E31D73">
              <w:rPr>
                <w:b/>
                <w:bCs/>
                <w:lang w:val="en-US"/>
              </w:rPr>
              <w:t>R</w:t>
            </w:r>
          </w:p>
        </w:tc>
      </w:tr>
      <w:tr w:rsidR="00253539" w:rsidRPr="00E31D73" w14:paraId="14781C6D" w14:textId="77777777" w:rsidTr="00AA2ABB">
        <w:trPr>
          <w:trHeight w:val="315"/>
        </w:trPr>
        <w:tc>
          <w:tcPr>
            <w:tcW w:w="816" w:type="dxa"/>
            <w:shd w:val="clear" w:color="auto" w:fill="auto"/>
            <w:vAlign w:val="center"/>
            <w:hideMark/>
          </w:tcPr>
          <w:p w14:paraId="57B8EFF2" w14:textId="77777777" w:rsidR="00253539" w:rsidRPr="00E31D73" w:rsidRDefault="00253539" w:rsidP="00AA2ABB">
            <w:pPr>
              <w:rPr>
                <w:lang w:val="en-US"/>
              </w:rPr>
            </w:pPr>
            <w:r w:rsidRPr="00E31D73">
              <w:rPr>
                <w:lang w:val="en-US"/>
              </w:rPr>
              <w:t>9.3</w:t>
            </w:r>
          </w:p>
        </w:tc>
        <w:tc>
          <w:tcPr>
            <w:tcW w:w="5518" w:type="dxa"/>
            <w:shd w:val="clear" w:color="auto" w:fill="auto"/>
            <w:vAlign w:val="center"/>
            <w:hideMark/>
          </w:tcPr>
          <w:p w14:paraId="6CD9FE8A" w14:textId="77777777" w:rsidR="00253539" w:rsidRPr="00E31D73" w:rsidRDefault="00253539" w:rsidP="00AA2ABB">
            <w:r w:rsidRPr="00E31D73">
              <w:t xml:space="preserve">Настройка параметров и функционала </w:t>
            </w:r>
            <w:r w:rsidRPr="00E31D73">
              <w:rPr>
                <w:lang w:val="en-US"/>
              </w:rPr>
              <w:t>Outdoor</w:t>
            </w:r>
            <w:r w:rsidRPr="00E31D73">
              <w:t xml:space="preserve"> БС</w:t>
            </w:r>
          </w:p>
        </w:tc>
        <w:tc>
          <w:tcPr>
            <w:tcW w:w="2028" w:type="dxa"/>
            <w:shd w:val="clear" w:color="auto" w:fill="auto"/>
            <w:vAlign w:val="center"/>
            <w:hideMark/>
          </w:tcPr>
          <w:p w14:paraId="0206D5FE"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5B4C2D71" w14:textId="77777777" w:rsidR="00253539" w:rsidRPr="00E31D73" w:rsidRDefault="00253539" w:rsidP="00AA2ABB">
            <w:pPr>
              <w:jc w:val="center"/>
              <w:rPr>
                <w:b/>
                <w:bCs/>
                <w:lang w:val="en-US"/>
              </w:rPr>
            </w:pPr>
            <w:r w:rsidRPr="00E31D73">
              <w:rPr>
                <w:b/>
                <w:bCs/>
                <w:lang w:val="en-US"/>
              </w:rPr>
              <w:t>S</w:t>
            </w:r>
          </w:p>
        </w:tc>
      </w:tr>
      <w:tr w:rsidR="00253539" w:rsidRPr="00E31D73" w14:paraId="4427F732" w14:textId="77777777" w:rsidTr="00AA2ABB">
        <w:trPr>
          <w:trHeight w:val="315"/>
        </w:trPr>
        <w:tc>
          <w:tcPr>
            <w:tcW w:w="816" w:type="dxa"/>
            <w:shd w:val="clear" w:color="auto" w:fill="auto"/>
            <w:vAlign w:val="center"/>
            <w:hideMark/>
          </w:tcPr>
          <w:p w14:paraId="5EE739F1" w14:textId="77777777" w:rsidR="00253539" w:rsidRPr="00E31D73" w:rsidRDefault="00253539" w:rsidP="00AA2ABB">
            <w:pPr>
              <w:rPr>
                <w:lang w:val="en-US"/>
              </w:rPr>
            </w:pPr>
            <w:r w:rsidRPr="00E31D73">
              <w:rPr>
                <w:lang w:val="en-US"/>
              </w:rPr>
              <w:t>9.4</w:t>
            </w:r>
          </w:p>
        </w:tc>
        <w:tc>
          <w:tcPr>
            <w:tcW w:w="5518" w:type="dxa"/>
            <w:shd w:val="clear" w:color="auto" w:fill="auto"/>
            <w:vAlign w:val="center"/>
            <w:hideMark/>
          </w:tcPr>
          <w:p w14:paraId="67A6C32A" w14:textId="77777777" w:rsidR="00253539" w:rsidRPr="00E31D73" w:rsidRDefault="00253539" w:rsidP="00AA2ABB">
            <w:r w:rsidRPr="00E31D73">
              <w:t>Настройка параметров и функционала внешних БС</w:t>
            </w:r>
          </w:p>
        </w:tc>
        <w:tc>
          <w:tcPr>
            <w:tcW w:w="2028" w:type="dxa"/>
            <w:shd w:val="clear" w:color="auto" w:fill="auto"/>
            <w:vAlign w:val="center"/>
            <w:hideMark/>
          </w:tcPr>
          <w:p w14:paraId="039A22B0" w14:textId="77777777" w:rsidR="00253539" w:rsidRPr="00E31D73" w:rsidRDefault="00253539" w:rsidP="00AA2ABB">
            <w:pPr>
              <w:jc w:val="center"/>
              <w:rPr>
                <w:b/>
                <w:bCs/>
                <w:lang w:val="en-US"/>
              </w:rPr>
            </w:pPr>
            <w:r w:rsidRPr="00E31D73">
              <w:rPr>
                <w:b/>
                <w:bCs/>
                <w:lang w:val="en-US"/>
              </w:rPr>
              <w:t>R</w:t>
            </w:r>
          </w:p>
        </w:tc>
        <w:tc>
          <w:tcPr>
            <w:tcW w:w="1638" w:type="dxa"/>
            <w:shd w:val="clear" w:color="auto" w:fill="auto"/>
            <w:vAlign w:val="center"/>
            <w:hideMark/>
          </w:tcPr>
          <w:p w14:paraId="4B317A27" w14:textId="77777777" w:rsidR="00253539" w:rsidRPr="00E31D73" w:rsidRDefault="00253539" w:rsidP="00AA2ABB">
            <w:pPr>
              <w:jc w:val="center"/>
              <w:rPr>
                <w:b/>
                <w:bCs/>
                <w:lang w:val="en-US"/>
              </w:rPr>
            </w:pPr>
            <w:r w:rsidRPr="00E31D73">
              <w:rPr>
                <w:b/>
                <w:bCs/>
                <w:lang w:val="en-US"/>
              </w:rPr>
              <w:t>S</w:t>
            </w:r>
          </w:p>
        </w:tc>
      </w:tr>
      <w:tr w:rsidR="00253539" w:rsidRPr="00E31D73" w14:paraId="386671DB" w14:textId="77777777" w:rsidTr="00AA2ABB">
        <w:trPr>
          <w:trHeight w:val="315"/>
        </w:trPr>
        <w:tc>
          <w:tcPr>
            <w:tcW w:w="816" w:type="dxa"/>
            <w:shd w:val="clear" w:color="auto" w:fill="auto"/>
            <w:vAlign w:val="center"/>
            <w:hideMark/>
          </w:tcPr>
          <w:p w14:paraId="4C430883" w14:textId="77777777" w:rsidR="00253539" w:rsidRPr="00E31D73" w:rsidRDefault="00253539" w:rsidP="00AA2ABB">
            <w:pPr>
              <w:rPr>
                <w:lang w:val="en-US"/>
              </w:rPr>
            </w:pPr>
            <w:r w:rsidRPr="00E31D73">
              <w:rPr>
                <w:lang w:val="en-US"/>
              </w:rPr>
              <w:t>9.5</w:t>
            </w:r>
          </w:p>
        </w:tc>
        <w:tc>
          <w:tcPr>
            <w:tcW w:w="5518" w:type="dxa"/>
            <w:shd w:val="clear" w:color="auto" w:fill="auto"/>
            <w:vAlign w:val="center"/>
            <w:hideMark/>
          </w:tcPr>
          <w:p w14:paraId="42AA7124" w14:textId="77777777" w:rsidR="00253539" w:rsidRPr="00E31D73" w:rsidRDefault="00253539" w:rsidP="00AA2ABB">
            <w:r w:rsidRPr="00E31D73">
              <w:t xml:space="preserve">Тонкая настройка углов наклона и азимутов антенн </w:t>
            </w:r>
          </w:p>
        </w:tc>
        <w:tc>
          <w:tcPr>
            <w:tcW w:w="2028" w:type="dxa"/>
            <w:shd w:val="clear" w:color="auto" w:fill="auto"/>
            <w:vAlign w:val="center"/>
            <w:hideMark/>
          </w:tcPr>
          <w:p w14:paraId="1FC34CF8" w14:textId="77777777" w:rsidR="00253539" w:rsidRPr="00E31D73" w:rsidRDefault="00253539" w:rsidP="00AA2ABB">
            <w:pPr>
              <w:jc w:val="center"/>
              <w:rPr>
                <w:b/>
                <w:bCs/>
              </w:rPr>
            </w:pPr>
            <w:r w:rsidRPr="00E31D73">
              <w:rPr>
                <w:b/>
                <w:bCs/>
                <w:lang w:val="en-US"/>
              </w:rPr>
              <w:t> S</w:t>
            </w:r>
          </w:p>
        </w:tc>
        <w:tc>
          <w:tcPr>
            <w:tcW w:w="1638" w:type="dxa"/>
            <w:shd w:val="clear" w:color="auto" w:fill="auto"/>
            <w:vAlign w:val="center"/>
            <w:hideMark/>
          </w:tcPr>
          <w:p w14:paraId="226C863C" w14:textId="77777777" w:rsidR="00253539" w:rsidRPr="00E31D73" w:rsidRDefault="00253539" w:rsidP="00AA2ABB">
            <w:pPr>
              <w:jc w:val="center"/>
              <w:rPr>
                <w:b/>
                <w:bCs/>
                <w:lang w:val="en-US"/>
              </w:rPr>
            </w:pPr>
            <w:r w:rsidRPr="00E31D73">
              <w:rPr>
                <w:b/>
                <w:bCs/>
                <w:lang w:val="en-US"/>
              </w:rPr>
              <w:t>R</w:t>
            </w:r>
          </w:p>
        </w:tc>
      </w:tr>
      <w:tr w:rsidR="00253539" w:rsidRPr="00E31D73" w14:paraId="6CBE61AE" w14:textId="77777777" w:rsidTr="00AA2ABB">
        <w:trPr>
          <w:trHeight w:val="555"/>
        </w:trPr>
        <w:tc>
          <w:tcPr>
            <w:tcW w:w="816" w:type="dxa"/>
            <w:shd w:val="clear" w:color="auto" w:fill="auto"/>
            <w:vAlign w:val="center"/>
            <w:hideMark/>
          </w:tcPr>
          <w:p w14:paraId="4D2AB207" w14:textId="77777777" w:rsidR="00253539" w:rsidRPr="00E31D73" w:rsidRDefault="00253539" w:rsidP="00AA2ABB">
            <w:pPr>
              <w:rPr>
                <w:lang w:val="en-US"/>
              </w:rPr>
            </w:pPr>
            <w:r w:rsidRPr="00E31D73">
              <w:rPr>
                <w:lang w:val="en-US"/>
              </w:rPr>
              <w:t>9.6</w:t>
            </w:r>
          </w:p>
        </w:tc>
        <w:tc>
          <w:tcPr>
            <w:tcW w:w="5518" w:type="dxa"/>
            <w:shd w:val="clear" w:color="auto" w:fill="auto"/>
            <w:vAlign w:val="center"/>
            <w:hideMark/>
          </w:tcPr>
          <w:p w14:paraId="79FC9DB7" w14:textId="77777777" w:rsidR="00253539" w:rsidRPr="00E31D73" w:rsidRDefault="00253539" w:rsidP="00AA2ABB">
            <w:pPr>
              <w:jc w:val="both"/>
            </w:pPr>
            <w:r w:rsidRPr="00E31D73">
              <w:t>Тестирование покрытия, по заранее согласованной методике оборудования ретрансляторов радиосигнала сотовой связи, предоставление отчёта.</w:t>
            </w:r>
          </w:p>
        </w:tc>
        <w:tc>
          <w:tcPr>
            <w:tcW w:w="2028" w:type="dxa"/>
            <w:shd w:val="clear" w:color="auto" w:fill="auto"/>
            <w:vAlign w:val="center"/>
            <w:hideMark/>
          </w:tcPr>
          <w:p w14:paraId="6B3B7A40" w14:textId="77777777" w:rsidR="00253539" w:rsidRPr="00E31D73" w:rsidRDefault="00253539" w:rsidP="00AA2ABB">
            <w:pPr>
              <w:jc w:val="center"/>
              <w:rPr>
                <w:b/>
                <w:bCs/>
                <w:lang w:val="en-US"/>
              </w:rPr>
            </w:pPr>
            <w:r w:rsidRPr="00E31D73">
              <w:rPr>
                <w:b/>
                <w:bCs/>
                <w:lang w:val="en-US"/>
              </w:rPr>
              <w:t> R</w:t>
            </w:r>
          </w:p>
        </w:tc>
        <w:tc>
          <w:tcPr>
            <w:tcW w:w="1638" w:type="dxa"/>
            <w:shd w:val="clear" w:color="auto" w:fill="auto"/>
            <w:vAlign w:val="center"/>
            <w:hideMark/>
          </w:tcPr>
          <w:p w14:paraId="63CDE45B" w14:textId="77777777" w:rsidR="00253539" w:rsidRPr="00E31D73" w:rsidRDefault="00253539" w:rsidP="00AA2ABB">
            <w:pPr>
              <w:jc w:val="center"/>
              <w:rPr>
                <w:b/>
                <w:bCs/>
                <w:lang w:val="en-US"/>
              </w:rPr>
            </w:pPr>
            <w:r w:rsidRPr="00E31D73">
              <w:rPr>
                <w:b/>
                <w:bCs/>
                <w:lang w:val="en-US"/>
              </w:rPr>
              <w:t>I</w:t>
            </w:r>
          </w:p>
        </w:tc>
      </w:tr>
      <w:tr w:rsidR="00253539" w:rsidRPr="00E31D73" w14:paraId="0F5CED76" w14:textId="77777777" w:rsidTr="00AA2ABB">
        <w:trPr>
          <w:trHeight w:val="315"/>
        </w:trPr>
        <w:tc>
          <w:tcPr>
            <w:tcW w:w="816" w:type="dxa"/>
            <w:shd w:val="clear" w:color="auto" w:fill="auto"/>
            <w:vAlign w:val="center"/>
            <w:hideMark/>
          </w:tcPr>
          <w:p w14:paraId="5EB63C42" w14:textId="77777777" w:rsidR="00253539" w:rsidRPr="00E31D73" w:rsidRDefault="00253539" w:rsidP="00AA2ABB">
            <w:pPr>
              <w:jc w:val="center"/>
              <w:rPr>
                <w:b/>
                <w:bCs/>
                <w:lang w:val="en-US"/>
              </w:rPr>
            </w:pPr>
            <w:r w:rsidRPr="00E31D73">
              <w:rPr>
                <w:b/>
                <w:bCs/>
                <w:lang w:val="en-US"/>
              </w:rPr>
              <w:t>10</w:t>
            </w:r>
          </w:p>
        </w:tc>
        <w:tc>
          <w:tcPr>
            <w:tcW w:w="5518" w:type="dxa"/>
            <w:shd w:val="clear" w:color="auto" w:fill="auto"/>
            <w:vAlign w:val="center"/>
            <w:hideMark/>
          </w:tcPr>
          <w:p w14:paraId="1032871F" w14:textId="77777777" w:rsidR="00253539" w:rsidRPr="00E31D73" w:rsidRDefault="00253539" w:rsidP="00AA2ABB">
            <w:pPr>
              <w:rPr>
                <w:b/>
                <w:bCs/>
                <w:lang w:val="en-US"/>
              </w:rPr>
            </w:pPr>
            <w:r w:rsidRPr="00E31D73">
              <w:rPr>
                <w:b/>
                <w:bCs/>
                <w:lang w:val="en-US"/>
              </w:rPr>
              <w:t xml:space="preserve"> </w:t>
            </w:r>
            <w:proofErr w:type="spellStart"/>
            <w:r w:rsidRPr="00E31D73">
              <w:rPr>
                <w:b/>
                <w:bCs/>
                <w:lang w:val="en-US"/>
              </w:rPr>
              <w:t>Логистика</w:t>
            </w:r>
            <w:proofErr w:type="spellEnd"/>
            <w:r w:rsidRPr="00E31D73">
              <w:rPr>
                <w:b/>
                <w:bCs/>
                <w:lang w:val="en-US"/>
              </w:rPr>
              <w:t xml:space="preserve"> и </w:t>
            </w:r>
            <w:proofErr w:type="spellStart"/>
            <w:r w:rsidRPr="00E31D73">
              <w:rPr>
                <w:b/>
                <w:bCs/>
                <w:lang w:val="en-US"/>
              </w:rPr>
              <w:t>хранение</w:t>
            </w:r>
            <w:proofErr w:type="spellEnd"/>
          </w:p>
        </w:tc>
        <w:tc>
          <w:tcPr>
            <w:tcW w:w="2028" w:type="dxa"/>
            <w:shd w:val="clear" w:color="auto" w:fill="auto"/>
            <w:vAlign w:val="center"/>
            <w:hideMark/>
          </w:tcPr>
          <w:p w14:paraId="7D766D40" w14:textId="77777777" w:rsidR="00253539" w:rsidRPr="00E31D73" w:rsidRDefault="00253539" w:rsidP="00AA2ABB">
            <w:pPr>
              <w:rPr>
                <w:b/>
                <w:bCs/>
                <w:lang w:val="en-US"/>
              </w:rPr>
            </w:pPr>
            <w:r w:rsidRPr="00E31D73">
              <w:rPr>
                <w:b/>
                <w:bCs/>
                <w:lang w:val="en-US"/>
              </w:rPr>
              <w:t> </w:t>
            </w:r>
          </w:p>
        </w:tc>
        <w:tc>
          <w:tcPr>
            <w:tcW w:w="1638" w:type="dxa"/>
            <w:shd w:val="clear" w:color="auto" w:fill="auto"/>
            <w:vAlign w:val="center"/>
            <w:hideMark/>
          </w:tcPr>
          <w:p w14:paraId="434A2AE8" w14:textId="77777777" w:rsidR="00253539" w:rsidRPr="00E31D73" w:rsidRDefault="00253539" w:rsidP="00AA2ABB">
            <w:pPr>
              <w:rPr>
                <w:b/>
                <w:bCs/>
                <w:lang w:val="en-US"/>
              </w:rPr>
            </w:pPr>
            <w:r w:rsidRPr="00E31D73">
              <w:rPr>
                <w:b/>
                <w:bCs/>
                <w:lang w:val="en-US"/>
              </w:rPr>
              <w:t> </w:t>
            </w:r>
          </w:p>
        </w:tc>
      </w:tr>
      <w:tr w:rsidR="00253539" w:rsidRPr="00E31D73" w14:paraId="446404D0" w14:textId="77777777" w:rsidTr="00AA2ABB">
        <w:trPr>
          <w:trHeight w:val="555"/>
        </w:trPr>
        <w:tc>
          <w:tcPr>
            <w:tcW w:w="816" w:type="dxa"/>
            <w:shd w:val="clear" w:color="auto" w:fill="auto"/>
            <w:vAlign w:val="center"/>
            <w:hideMark/>
          </w:tcPr>
          <w:p w14:paraId="7B0E7FE9" w14:textId="77777777" w:rsidR="00253539" w:rsidRPr="00E31D73" w:rsidRDefault="00253539" w:rsidP="00AA2ABB">
            <w:pPr>
              <w:rPr>
                <w:lang w:val="en-US"/>
              </w:rPr>
            </w:pPr>
            <w:r w:rsidRPr="00E31D73">
              <w:rPr>
                <w:lang w:val="en-US"/>
              </w:rPr>
              <w:t>10.1</w:t>
            </w:r>
          </w:p>
        </w:tc>
        <w:tc>
          <w:tcPr>
            <w:tcW w:w="5518" w:type="dxa"/>
            <w:shd w:val="clear" w:color="auto" w:fill="auto"/>
            <w:vAlign w:val="center"/>
            <w:hideMark/>
          </w:tcPr>
          <w:p w14:paraId="764E08C0" w14:textId="77777777" w:rsidR="00253539" w:rsidRPr="00E31D73" w:rsidRDefault="00253539" w:rsidP="00AA2ABB">
            <w:pPr>
              <w:jc w:val="both"/>
            </w:pPr>
            <w:r w:rsidRPr="00E31D73">
              <w:t>Управление процессом логистики и хранения оборудования</w:t>
            </w:r>
          </w:p>
        </w:tc>
        <w:tc>
          <w:tcPr>
            <w:tcW w:w="2028" w:type="dxa"/>
            <w:shd w:val="clear" w:color="auto" w:fill="auto"/>
            <w:vAlign w:val="center"/>
            <w:hideMark/>
          </w:tcPr>
          <w:p w14:paraId="2AB29860"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208C60A3" w14:textId="77777777" w:rsidR="00253539" w:rsidRPr="00E31D73" w:rsidRDefault="00253539" w:rsidP="00AA2ABB">
            <w:pPr>
              <w:jc w:val="center"/>
              <w:rPr>
                <w:b/>
                <w:bCs/>
                <w:lang w:val="en-US"/>
              </w:rPr>
            </w:pPr>
            <w:r w:rsidRPr="00E31D73">
              <w:rPr>
                <w:b/>
                <w:bCs/>
                <w:lang w:val="en-US"/>
              </w:rPr>
              <w:t>R</w:t>
            </w:r>
          </w:p>
        </w:tc>
      </w:tr>
      <w:tr w:rsidR="00253539" w:rsidRPr="00E31D73" w14:paraId="15B8F4BA" w14:textId="77777777" w:rsidTr="00AA2ABB">
        <w:trPr>
          <w:trHeight w:val="315"/>
        </w:trPr>
        <w:tc>
          <w:tcPr>
            <w:tcW w:w="816" w:type="dxa"/>
            <w:shd w:val="clear" w:color="auto" w:fill="auto"/>
            <w:vAlign w:val="center"/>
            <w:hideMark/>
          </w:tcPr>
          <w:p w14:paraId="4C1970DC" w14:textId="77777777" w:rsidR="00253539" w:rsidRPr="00E31D73" w:rsidRDefault="00253539" w:rsidP="00AA2ABB">
            <w:pPr>
              <w:rPr>
                <w:lang w:val="en-US"/>
              </w:rPr>
            </w:pPr>
            <w:r w:rsidRPr="00E31D73">
              <w:rPr>
                <w:lang w:val="en-US"/>
              </w:rPr>
              <w:t>10.2</w:t>
            </w:r>
          </w:p>
        </w:tc>
        <w:tc>
          <w:tcPr>
            <w:tcW w:w="5518" w:type="dxa"/>
            <w:shd w:val="clear" w:color="auto" w:fill="auto"/>
            <w:vAlign w:val="center"/>
            <w:hideMark/>
          </w:tcPr>
          <w:p w14:paraId="070B84D6" w14:textId="77777777" w:rsidR="00253539" w:rsidRPr="00E31D73" w:rsidRDefault="00253539" w:rsidP="00AA2ABB">
            <w:pPr>
              <w:rPr>
                <w:lang w:val="en-US"/>
              </w:rPr>
            </w:pPr>
            <w:proofErr w:type="spellStart"/>
            <w:r w:rsidRPr="00E31D73">
              <w:rPr>
                <w:lang w:val="en-US"/>
              </w:rPr>
              <w:t>Организация</w:t>
            </w:r>
            <w:proofErr w:type="spellEnd"/>
            <w:r w:rsidRPr="00E31D73">
              <w:rPr>
                <w:lang w:val="en-US"/>
              </w:rPr>
              <w:t xml:space="preserve"> </w:t>
            </w:r>
            <w:proofErr w:type="spellStart"/>
            <w:r w:rsidRPr="00E31D73">
              <w:rPr>
                <w:lang w:val="en-US"/>
              </w:rPr>
              <w:t>склада</w:t>
            </w:r>
            <w:proofErr w:type="spellEnd"/>
            <w:r w:rsidRPr="00E31D73">
              <w:rPr>
                <w:lang w:val="en-US"/>
              </w:rPr>
              <w:t xml:space="preserve"> </w:t>
            </w:r>
            <w:proofErr w:type="spellStart"/>
            <w:r w:rsidRPr="00E31D73">
              <w:rPr>
                <w:lang w:val="en-US"/>
              </w:rPr>
              <w:t>для</w:t>
            </w:r>
            <w:proofErr w:type="spellEnd"/>
            <w:r w:rsidRPr="00E31D73">
              <w:rPr>
                <w:lang w:val="en-US"/>
              </w:rPr>
              <w:t xml:space="preserve"> </w:t>
            </w:r>
            <w:proofErr w:type="spellStart"/>
            <w:r w:rsidRPr="00E31D73">
              <w:rPr>
                <w:lang w:val="en-US"/>
              </w:rPr>
              <w:t>оборудования</w:t>
            </w:r>
            <w:proofErr w:type="spellEnd"/>
            <w:r w:rsidRPr="00E31D73">
              <w:rPr>
                <w:lang w:val="en-US"/>
              </w:rPr>
              <w:t xml:space="preserve"> </w:t>
            </w:r>
          </w:p>
        </w:tc>
        <w:tc>
          <w:tcPr>
            <w:tcW w:w="2028" w:type="dxa"/>
            <w:shd w:val="clear" w:color="auto" w:fill="auto"/>
            <w:vAlign w:val="center"/>
            <w:hideMark/>
          </w:tcPr>
          <w:p w14:paraId="5FF3C235" w14:textId="77777777" w:rsidR="00253539" w:rsidRPr="00E31D73" w:rsidRDefault="00253539" w:rsidP="00AA2ABB">
            <w:pPr>
              <w:jc w:val="center"/>
              <w:rPr>
                <w:b/>
                <w:bCs/>
                <w:lang w:val="en-US"/>
              </w:rPr>
            </w:pPr>
            <w:r w:rsidRPr="00E31D73">
              <w:rPr>
                <w:b/>
                <w:bCs/>
                <w:lang w:val="en-US"/>
              </w:rPr>
              <w:t>S</w:t>
            </w:r>
          </w:p>
        </w:tc>
        <w:tc>
          <w:tcPr>
            <w:tcW w:w="1638" w:type="dxa"/>
            <w:shd w:val="clear" w:color="auto" w:fill="auto"/>
            <w:vAlign w:val="center"/>
            <w:hideMark/>
          </w:tcPr>
          <w:p w14:paraId="256E5B80" w14:textId="77777777" w:rsidR="00253539" w:rsidRPr="00E31D73" w:rsidRDefault="00253539" w:rsidP="00AA2ABB">
            <w:pPr>
              <w:jc w:val="center"/>
              <w:rPr>
                <w:b/>
                <w:bCs/>
                <w:lang w:val="en-US"/>
              </w:rPr>
            </w:pPr>
            <w:r w:rsidRPr="00E31D73">
              <w:rPr>
                <w:b/>
                <w:bCs/>
                <w:lang w:val="en-US"/>
              </w:rPr>
              <w:t>R</w:t>
            </w:r>
          </w:p>
        </w:tc>
      </w:tr>
      <w:tr w:rsidR="00253539" w:rsidRPr="00E31D73" w14:paraId="20B61FAA" w14:textId="77777777" w:rsidTr="00AA2ABB">
        <w:trPr>
          <w:trHeight w:val="315"/>
        </w:trPr>
        <w:tc>
          <w:tcPr>
            <w:tcW w:w="816" w:type="dxa"/>
            <w:shd w:val="clear" w:color="auto" w:fill="auto"/>
            <w:vAlign w:val="center"/>
            <w:hideMark/>
          </w:tcPr>
          <w:p w14:paraId="73913206" w14:textId="77777777" w:rsidR="00253539" w:rsidRPr="00E31D73" w:rsidRDefault="00253539" w:rsidP="00AA2ABB">
            <w:pPr>
              <w:rPr>
                <w:lang w:val="en-US"/>
              </w:rPr>
            </w:pPr>
            <w:r w:rsidRPr="00E31D73">
              <w:rPr>
                <w:lang w:val="en-US"/>
              </w:rPr>
              <w:t>10.3</w:t>
            </w:r>
          </w:p>
        </w:tc>
        <w:tc>
          <w:tcPr>
            <w:tcW w:w="5518" w:type="dxa"/>
            <w:shd w:val="clear" w:color="auto" w:fill="auto"/>
            <w:vAlign w:val="center"/>
            <w:hideMark/>
          </w:tcPr>
          <w:p w14:paraId="243901B3" w14:textId="77777777" w:rsidR="00253539" w:rsidRPr="00E31D73" w:rsidRDefault="00253539" w:rsidP="00AA2ABB">
            <w:r w:rsidRPr="00E31D73">
              <w:t>Оповещение заказчика о дате поставки</w:t>
            </w:r>
          </w:p>
        </w:tc>
        <w:tc>
          <w:tcPr>
            <w:tcW w:w="2028" w:type="dxa"/>
            <w:shd w:val="clear" w:color="auto" w:fill="auto"/>
            <w:vAlign w:val="center"/>
            <w:hideMark/>
          </w:tcPr>
          <w:p w14:paraId="3A02EAB2"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1CF2911F" w14:textId="77777777" w:rsidR="00253539" w:rsidRPr="00E31D73" w:rsidRDefault="00253539" w:rsidP="00AA2ABB">
            <w:pPr>
              <w:jc w:val="center"/>
              <w:rPr>
                <w:b/>
                <w:bCs/>
                <w:lang w:val="en-US"/>
              </w:rPr>
            </w:pPr>
            <w:r w:rsidRPr="00E31D73">
              <w:rPr>
                <w:b/>
                <w:bCs/>
                <w:lang w:val="en-US"/>
              </w:rPr>
              <w:t>R</w:t>
            </w:r>
          </w:p>
        </w:tc>
      </w:tr>
      <w:tr w:rsidR="00253539" w:rsidRPr="00E31D73" w14:paraId="0FC83E5A" w14:textId="77777777" w:rsidTr="00AA2ABB">
        <w:trPr>
          <w:trHeight w:val="825"/>
        </w:trPr>
        <w:tc>
          <w:tcPr>
            <w:tcW w:w="816" w:type="dxa"/>
            <w:shd w:val="clear" w:color="auto" w:fill="auto"/>
            <w:vAlign w:val="center"/>
            <w:hideMark/>
          </w:tcPr>
          <w:p w14:paraId="05E98897" w14:textId="77777777" w:rsidR="00253539" w:rsidRPr="00E31D73" w:rsidRDefault="00253539" w:rsidP="00AA2ABB">
            <w:pPr>
              <w:rPr>
                <w:lang w:val="en-US"/>
              </w:rPr>
            </w:pPr>
            <w:r w:rsidRPr="00E31D73">
              <w:rPr>
                <w:lang w:val="en-US"/>
              </w:rPr>
              <w:t>10.4</w:t>
            </w:r>
          </w:p>
        </w:tc>
        <w:tc>
          <w:tcPr>
            <w:tcW w:w="5518" w:type="dxa"/>
            <w:shd w:val="clear" w:color="auto" w:fill="auto"/>
            <w:vAlign w:val="center"/>
            <w:hideMark/>
          </w:tcPr>
          <w:p w14:paraId="6B29B56F" w14:textId="77777777" w:rsidR="00253539" w:rsidRPr="00E31D73" w:rsidRDefault="00253539" w:rsidP="00AA2ABB">
            <w:pPr>
              <w:jc w:val="both"/>
            </w:pPr>
            <w:r w:rsidRPr="00E31D73">
              <w:t xml:space="preserve">Получение необходимых разрешений для транспортировки оборудования (расположение кранов, связи с местными властями и т.п.). </w:t>
            </w:r>
          </w:p>
        </w:tc>
        <w:tc>
          <w:tcPr>
            <w:tcW w:w="2028" w:type="dxa"/>
            <w:shd w:val="clear" w:color="auto" w:fill="auto"/>
            <w:vAlign w:val="center"/>
            <w:hideMark/>
          </w:tcPr>
          <w:p w14:paraId="3A226673"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54C11ED2" w14:textId="77777777" w:rsidR="00253539" w:rsidRPr="00E31D73" w:rsidRDefault="00253539" w:rsidP="00AA2ABB">
            <w:pPr>
              <w:jc w:val="center"/>
              <w:rPr>
                <w:b/>
                <w:bCs/>
                <w:lang w:val="en-US"/>
              </w:rPr>
            </w:pPr>
            <w:r w:rsidRPr="00E31D73">
              <w:rPr>
                <w:b/>
                <w:bCs/>
                <w:lang w:val="en-US"/>
              </w:rPr>
              <w:t>R</w:t>
            </w:r>
          </w:p>
        </w:tc>
      </w:tr>
      <w:tr w:rsidR="00253539" w:rsidRPr="00E31D73" w14:paraId="0385D8F2" w14:textId="77777777" w:rsidTr="00AA2ABB">
        <w:trPr>
          <w:trHeight w:val="555"/>
        </w:trPr>
        <w:tc>
          <w:tcPr>
            <w:tcW w:w="816" w:type="dxa"/>
            <w:shd w:val="clear" w:color="auto" w:fill="auto"/>
            <w:vAlign w:val="center"/>
            <w:hideMark/>
          </w:tcPr>
          <w:p w14:paraId="100CB0EE" w14:textId="77777777" w:rsidR="00253539" w:rsidRPr="00E31D73" w:rsidRDefault="00253539" w:rsidP="00AA2ABB">
            <w:pPr>
              <w:rPr>
                <w:lang w:val="en-US"/>
              </w:rPr>
            </w:pPr>
            <w:r w:rsidRPr="00E31D73">
              <w:rPr>
                <w:lang w:val="en-US"/>
              </w:rPr>
              <w:t>10.5</w:t>
            </w:r>
          </w:p>
        </w:tc>
        <w:tc>
          <w:tcPr>
            <w:tcW w:w="5518" w:type="dxa"/>
            <w:shd w:val="clear" w:color="auto" w:fill="auto"/>
            <w:vAlign w:val="center"/>
            <w:hideMark/>
          </w:tcPr>
          <w:p w14:paraId="51EC50B5" w14:textId="77777777" w:rsidR="00253539" w:rsidRPr="00E31D73" w:rsidRDefault="00253539" w:rsidP="00AA2ABB">
            <w:pPr>
              <w:jc w:val="both"/>
            </w:pPr>
            <w:r w:rsidRPr="00E31D73">
              <w:t>Грузовая транспортировка оборудования со склада хранения до технической площадки</w:t>
            </w:r>
          </w:p>
        </w:tc>
        <w:tc>
          <w:tcPr>
            <w:tcW w:w="2028" w:type="dxa"/>
            <w:shd w:val="clear" w:color="auto" w:fill="auto"/>
            <w:vAlign w:val="center"/>
            <w:hideMark/>
          </w:tcPr>
          <w:p w14:paraId="71E11D12"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64253C44" w14:textId="77777777" w:rsidR="00253539" w:rsidRPr="00E31D73" w:rsidRDefault="00253539" w:rsidP="00AA2ABB">
            <w:pPr>
              <w:jc w:val="center"/>
              <w:rPr>
                <w:b/>
                <w:bCs/>
                <w:lang w:val="en-US"/>
              </w:rPr>
            </w:pPr>
            <w:r w:rsidRPr="00E31D73">
              <w:rPr>
                <w:b/>
                <w:bCs/>
                <w:lang w:val="en-US"/>
              </w:rPr>
              <w:t>R</w:t>
            </w:r>
          </w:p>
        </w:tc>
      </w:tr>
      <w:tr w:rsidR="00253539" w:rsidRPr="00E31D73" w14:paraId="141404B3" w14:textId="77777777" w:rsidTr="00AA2ABB">
        <w:trPr>
          <w:trHeight w:val="555"/>
        </w:trPr>
        <w:tc>
          <w:tcPr>
            <w:tcW w:w="816" w:type="dxa"/>
            <w:shd w:val="clear" w:color="auto" w:fill="auto"/>
            <w:vAlign w:val="center"/>
            <w:hideMark/>
          </w:tcPr>
          <w:p w14:paraId="40E06008" w14:textId="77777777" w:rsidR="00253539" w:rsidRPr="00E31D73" w:rsidRDefault="00253539" w:rsidP="00AA2ABB">
            <w:pPr>
              <w:rPr>
                <w:lang w:val="en-US"/>
              </w:rPr>
            </w:pPr>
            <w:r w:rsidRPr="00E31D73">
              <w:rPr>
                <w:lang w:val="en-US"/>
              </w:rPr>
              <w:t>10.6</w:t>
            </w:r>
          </w:p>
        </w:tc>
        <w:tc>
          <w:tcPr>
            <w:tcW w:w="5518" w:type="dxa"/>
            <w:shd w:val="clear" w:color="auto" w:fill="auto"/>
            <w:vAlign w:val="center"/>
            <w:hideMark/>
          </w:tcPr>
          <w:p w14:paraId="7AD0DB82" w14:textId="77777777" w:rsidR="00253539" w:rsidRPr="00E31D73" w:rsidRDefault="00253539" w:rsidP="00AA2ABB">
            <w:pPr>
              <w:jc w:val="both"/>
            </w:pPr>
            <w:r w:rsidRPr="00E31D73">
              <w:t>Спецтранспорт (вертолёты, краны), если он понадобится, предоставляется Исполнителем.</w:t>
            </w:r>
          </w:p>
        </w:tc>
        <w:tc>
          <w:tcPr>
            <w:tcW w:w="2028" w:type="dxa"/>
            <w:shd w:val="clear" w:color="auto" w:fill="auto"/>
            <w:vAlign w:val="center"/>
            <w:hideMark/>
          </w:tcPr>
          <w:p w14:paraId="39820ACE"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4CE54EFC" w14:textId="77777777" w:rsidR="00253539" w:rsidRPr="00E31D73" w:rsidRDefault="00253539" w:rsidP="00AA2ABB">
            <w:pPr>
              <w:jc w:val="center"/>
              <w:rPr>
                <w:b/>
                <w:bCs/>
                <w:lang w:val="en-US"/>
              </w:rPr>
            </w:pPr>
            <w:r w:rsidRPr="00E31D73">
              <w:rPr>
                <w:b/>
                <w:bCs/>
                <w:lang w:val="en-US"/>
              </w:rPr>
              <w:t>R</w:t>
            </w:r>
          </w:p>
        </w:tc>
      </w:tr>
      <w:tr w:rsidR="00253539" w:rsidRPr="00E31D73" w14:paraId="7F215B0B" w14:textId="77777777" w:rsidTr="00AA2ABB">
        <w:trPr>
          <w:trHeight w:val="555"/>
        </w:trPr>
        <w:tc>
          <w:tcPr>
            <w:tcW w:w="816" w:type="dxa"/>
            <w:shd w:val="clear" w:color="auto" w:fill="auto"/>
            <w:vAlign w:val="center"/>
            <w:hideMark/>
          </w:tcPr>
          <w:p w14:paraId="5F04F0C3" w14:textId="77777777" w:rsidR="00253539" w:rsidRPr="00E31D73" w:rsidRDefault="00253539" w:rsidP="00AA2ABB">
            <w:pPr>
              <w:rPr>
                <w:lang w:val="en-US"/>
              </w:rPr>
            </w:pPr>
            <w:r w:rsidRPr="00E31D73">
              <w:rPr>
                <w:lang w:val="en-US"/>
              </w:rPr>
              <w:t>10.7</w:t>
            </w:r>
          </w:p>
        </w:tc>
        <w:tc>
          <w:tcPr>
            <w:tcW w:w="5518" w:type="dxa"/>
            <w:shd w:val="clear" w:color="auto" w:fill="auto"/>
            <w:vAlign w:val="center"/>
            <w:hideMark/>
          </w:tcPr>
          <w:p w14:paraId="5B954959" w14:textId="77777777" w:rsidR="00253539" w:rsidRPr="00E31D73" w:rsidRDefault="00253539" w:rsidP="00AA2ABB">
            <w:pPr>
              <w:jc w:val="both"/>
            </w:pPr>
            <w:r w:rsidRPr="00E31D73">
              <w:t>Транспортировка оборудования в пределах площадки до точки установки</w:t>
            </w:r>
          </w:p>
        </w:tc>
        <w:tc>
          <w:tcPr>
            <w:tcW w:w="2028" w:type="dxa"/>
            <w:shd w:val="clear" w:color="auto" w:fill="auto"/>
            <w:vAlign w:val="center"/>
            <w:hideMark/>
          </w:tcPr>
          <w:p w14:paraId="092BB360"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6C8D2DC2" w14:textId="77777777" w:rsidR="00253539" w:rsidRPr="00E31D73" w:rsidRDefault="00253539" w:rsidP="00AA2ABB">
            <w:pPr>
              <w:jc w:val="center"/>
              <w:rPr>
                <w:b/>
                <w:bCs/>
                <w:lang w:val="en-US"/>
              </w:rPr>
            </w:pPr>
            <w:r w:rsidRPr="00E31D73">
              <w:rPr>
                <w:b/>
                <w:bCs/>
                <w:lang w:val="en-US"/>
              </w:rPr>
              <w:t>R</w:t>
            </w:r>
          </w:p>
        </w:tc>
      </w:tr>
      <w:tr w:rsidR="00253539" w:rsidRPr="00E31D73" w14:paraId="39E38F6F" w14:textId="77777777" w:rsidTr="00AA2ABB">
        <w:trPr>
          <w:trHeight w:val="555"/>
        </w:trPr>
        <w:tc>
          <w:tcPr>
            <w:tcW w:w="816" w:type="dxa"/>
            <w:shd w:val="clear" w:color="auto" w:fill="auto"/>
            <w:vAlign w:val="center"/>
            <w:hideMark/>
          </w:tcPr>
          <w:p w14:paraId="3DAEA0AB" w14:textId="77777777" w:rsidR="00253539" w:rsidRPr="00E31D73" w:rsidRDefault="00253539" w:rsidP="00AA2ABB">
            <w:pPr>
              <w:rPr>
                <w:lang w:val="en-US"/>
              </w:rPr>
            </w:pPr>
            <w:r w:rsidRPr="00E31D73">
              <w:rPr>
                <w:lang w:val="en-US"/>
              </w:rPr>
              <w:t>10.8</w:t>
            </w:r>
          </w:p>
        </w:tc>
        <w:tc>
          <w:tcPr>
            <w:tcW w:w="5518" w:type="dxa"/>
            <w:shd w:val="clear" w:color="auto" w:fill="auto"/>
            <w:vAlign w:val="center"/>
            <w:hideMark/>
          </w:tcPr>
          <w:p w14:paraId="6F569AB5" w14:textId="77777777" w:rsidR="00253539" w:rsidRPr="00E31D73" w:rsidRDefault="00253539" w:rsidP="00AA2ABB">
            <w:pPr>
              <w:jc w:val="both"/>
            </w:pPr>
            <w:r w:rsidRPr="00E31D73">
              <w:t>Удаление упаковки и проверка поставленного оборудования на наличие повреждений</w:t>
            </w:r>
          </w:p>
        </w:tc>
        <w:tc>
          <w:tcPr>
            <w:tcW w:w="2028" w:type="dxa"/>
            <w:shd w:val="clear" w:color="auto" w:fill="auto"/>
            <w:vAlign w:val="center"/>
            <w:hideMark/>
          </w:tcPr>
          <w:p w14:paraId="687A02BE"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2BC82FEE" w14:textId="77777777" w:rsidR="00253539" w:rsidRPr="00E31D73" w:rsidRDefault="00253539" w:rsidP="00AA2ABB">
            <w:pPr>
              <w:jc w:val="center"/>
              <w:rPr>
                <w:b/>
                <w:bCs/>
                <w:lang w:val="en-US"/>
              </w:rPr>
            </w:pPr>
            <w:r w:rsidRPr="00E31D73">
              <w:rPr>
                <w:b/>
                <w:bCs/>
                <w:lang w:val="en-US"/>
              </w:rPr>
              <w:t>R</w:t>
            </w:r>
          </w:p>
        </w:tc>
      </w:tr>
      <w:tr w:rsidR="00253539" w:rsidRPr="00E31D73" w14:paraId="499301FC" w14:textId="77777777" w:rsidTr="00AA2ABB">
        <w:trPr>
          <w:trHeight w:val="825"/>
        </w:trPr>
        <w:tc>
          <w:tcPr>
            <w:tcW w:w="816" w:type="dxa"/>
            <w:shd w:val="clear" w:color="auto" w:fill="auto"/>
            <w:vAlign w:val="center"/>
            <w:hideMark/>
          </w:tcPr>
          <w:p w14:paraId="6A026439" w14:textId="77777777" w:rsidR="00253539" w:rsidRPr="00E31D73" w:rsidRDefault="00253539" w:rsidP="00AA2ABB">
            <w:pPr>
              <w:rPr>
                <w:lang w:val="en-US"/>
              </w:rPr>
            </w:pPr>
            <w:r w:rsidRPr="00E31D73">
              <w:rPr>
                <w:lang w:val="en-US"/>
              </w:rPr>
              <w:t>10.9</w:t>
            </w:r>
          </w:p>
        </w:tc>
        <w:tc>
          <w:tcPr>
            <w:tcW w:w="5518" w:type="dxa"/>
            <w:shd w:val="clear" w:color="auto" w:fill="auto"/>
            <w:vAlign w:val="center"/>
            <w:hideMark/>
          </w:tcPr>
          <w:p w14:paraId="78CBC2CF" w14:textId="77777777" w:rsidR="00253539" w:rsidRPr="00E31D73" w:rsidRDefault="00253539" w:rsidP="00AA2ABB">
            <w:pPr>
              <w:jc w:val="both"/>
            </w:pPr>
            <w:r w:rsidRPr="00E31D73">
              <w:t>Обеспечение сохранности оборудования до момента подписания Акта по форме КС-2 «Акт о приёмке выполненных работ»</w:t>
            </w:r>
          </w:p>
        </w:tc>
        <w:tc>
          <w:tcPr>
            <w:tcW w:w="2028" w:type="dxa"/>
            <w:shd w:val="clear" w:color="auto" w:fill="auto"/>
            <w:vAlign w:val="center"/>
            <w:hideMark/>
          </w:tcPr>
          <w:p w14:paraId="3BFD72D0" w14:textId="77777777" w:rsidR="00253539" w:rsidRPr="00E31D73" w:rsidRDefault="00253539" w:rsidP="00AA2ABB">
            <w:pPr>
              <w:jc w:val="center"/>
              <w:rPr>
                <w:b/>
                <w:bCs/>
              </w:rPr>
            </w:pPr>
            <w:r w:rsidRPr="00E31D73">
              <w:rPr>
                <w:b/>
                <w:bCs/>
                <w:lang w:val="en-US"/>
              </w:rPr>
              <w:t> </w:t>
            </w:r>
          </w:p>
        </w:tc>
        <w:tc>
          <w:tcPr>
            <w:tcW w:w="1638" w:type="dxa"/>
            <w:shd w:val="clear" w:color="auto" w:fill="auto"/>
            <w:vAlign w:val="center"/>
            <w:hideMark/>
          </w:tcPr>
          <w:p w14:paraId="052A79E5" w14:textId="77777777" w:rsidR="00253539" w:rsidRPr="00E31D73" w:rsidRDefault="00253539" w:rsidP="00AA2ABB">
            <w:pPr>
              <w:jc w:val="center"/>
              <w:rPr>
                <w:b/>
                <w:bCs/>
                <w:lang w:val="en-US"/>
              </w:rPr>
            </w:pPr>
            <w:r w:rsidRPr="00E31D73">
              <w:rPr>
                <w:b/>
                <w:bCs/>
                <w:lang w:val="en-US"/>
              </w:rPr>
              <w:t>R</w:t>
            </w:r>
          </w:p>
        </w:tc>
      </w:tr>
    </w:tbl>
    <w:p w14:paraId="27BFF871" w14:textId="77777777" w:rsidR="00253539" w:rsidRPr="00FD4B84" w:rsidRDefault="00253539" w:rsidP="00253539">
      <w:pPr>
        <w:jc w:val="both"/>
        <w:rPr>
          <w:rFonts w:ascii="Arial Narrow" w:hAnsi="Arial Narrow"/>
          <w:kern w:val="36"/>
          <w:szCs w:val="20"/>
        </w:rPr>
      </w:pPr>
    </w:p>
    <w:p w14:paraId="0AAABD01" w14:textId="77777777" w:rsidR="00253539" w:rsidRDefault="00253539" w:rsidP="00AD2734">
      <w:pPr>
        <w:jc w:val="right"/>
        <w:rPr>
          <w:sz w:val="26"/>
          <w:szCs w:val="26"/>
        </w:rPr>
      </w:pPr>
    </w:p>
    <w:p w14:paraId="53217A72" w14:textId="77777777" w:rsidR="00253539" w:rsidRDefault="00253539" w:rsidP="00AD2734">
      <w:pPr>
        <w:jc w:val="right"/>
        <w:rPr>
          <w:sz w:val="26"/>
          <w:szCs w:val="26"/>
        </w:rPr>
      </w:pPr>
    </w:p>
    <w:p w14:paraId="46635243" w14:textId="77777777" w:rsidR="00253539" w:rsidRDefault="00253539" w:rsidP="00AD2734">
      <w:pPr>
        <w:jc w:val="right"/>
        <w:rPr>
          <w:sz w:val="26"/>
          <w:szCs w:val="26"/>
        </w:rPr>
      </w:pPr>
    </w:p>
    <w:p w14:paraId="6B57AEED" w14:textId="77777777" w:rsidR="00253539" w:rsidRDefault="00253539" w:rsidP="00AD2734">
      <w:pPr>
        <w:jc w:val="right"/>
        <w:rPr>
          <w:sz w:val="26"/>
          <w:szCs w:val="26"/>
        </w:rPr>
      </w:pPr>
    </w:p>
    <w:p w14:paraId="1DDEAB18" w14:textId="77777777" w:rsidR="00253539" w:rsidRDefault="00253539" w:rsidP="00AD2734">
      <w:pPr>
        <w:jc w:val="right"/>
        <w:rPr>
          <w:sz w:val="26"/>
          <w:szCs w:val="26"/>
        </w:rPr>
      </w:pPr>
    </w:p>
    <w:p w14:paraId="025667E7" w14:textId="77777777" w:rsidR="00253539" w:rsidRDefault="00253539" w:rsidP="00AD2734">
      <w:pPr>
        <w:jc w:val="right"/>
        <w:rPr>
          <w:sz w:val="26"/>
          <w:szCs w:val="26"/>
        </w:rPr>
      </w:pPr>
    </w:p>
    <w:p w14:paraId="47DCB487" w14:textId="77777777" w:rsidR="00253539" w:rsidRDefault="00253539" w:rsidP="00AD2734">
      <w:pPr>
        <w:jc w:val="right"/>
        <w:rPr>
          <w:sz w:val="26"/>
          <w:szCs w:val="26"/>
        </w:rPr>
      </w:pPr>
    </w:p>
    <w:p w14:paraId="79066DF1" w14:textId="77777777" w:rsidR="00253539" w:rsidRDefault="00253539" w:rsidP="00AD2734">
      <w:pPr>
        <w:jc w:val="right"/>
        <w:rPr>
          <w:sz w:val="26"/>
          <w:szCs w:val="26"/>
        </w:rPr>
      </w:pPr>
    </w:p>
    <w:p w14:paraId="06B4B1A9" w14:textId="77777777" w:rsidR="00253539" w:rsidRDefault="00253539" w:rsidP="00AD2734">
      <w:pPr>
        <w:jc w:val="right"/>
        <w:rPr>
          <w:sz w:val="26"/>
          <w:szCs w:val="26"/>
        </w:rPr>
      </w:pPr>
    </w:p>
    <w:p w14:paraId="5D1064A7" w14:textId="77777777" w:rsidR="00253539" w:rsidRDefault="00253539" w:rsidP="00AD2734">
      <w:pPr>
        <w:jc w:val="right"/>
        <w:rPr>
          <w:sz w:val="26"/>
          <w:szCs w:val="26"/>
        </w:rPr>
      </w:pPr>
    </w:p>
    <w:p w14:paraId="58F246B7" w14:textId="77777777" w:rsidR="00253539" w:rsidRDefault="00253539" w:rsidP="00AD2734">
      <w:pPr>
        <w:jc w:val="right"/>
        <w:rPr>
          <w:sz w:val="26"/>
          <w:szCs w:val="26"/>
        </w:rPr>
      </w:pPr>
    </w:p>
    <w:p w14:paraId="618FB178" w14:textId="77777777" w:rsidR="00253539" w:rsidRDefault="00253539" w:rsidP="00AD2734">
      <w:pPr>
        <w:jc w:val="right"/>
        <w:rPr>
          <w:sz w:val="26"/>
          <w:szCs w:val="26"/>
        </w:rPr>
      </w:pPr>
    </w:p>
    <w:p w14:paraId="60984460" w14:textId="77777777" w:rsidR="00253539" w:rsidRDefault="00253539" w:rsidP="00AD2734">
      <w:pPr>
        <w:jc w:val="right"/>
        <w:rPr>
          <w:sz w:val="26"/>
          <w:szCs w:val="26"/>
        </w:rPr>
      </w:pPr>
    </w:p>
    <w:p w14:paraId="4C83F369" w14:textId="77777777" w:rsidR="00253539" w:rsidRDefault="00253539" w:rsidP="00AD2734">
      <w:pPr>
        <w:jc w:val="right"/>
        <w:rPr>
          <w:sz w:val="26"/>
          <w:szCs w:val="26"/>
        </w:rPr>
      </w:pPr>
    </w:p>
    <w:p w14:paraId="7D0F4312" w14:textId="77777777" w:rsidR="00BA4E5A" w:rsidRDefault="00BA4E5A" w:rsidP="00AD2734">
      <w:pPr>
        <w:jc w:val="right"/>
        <w:rPr>
          <w:sz w:val="26"/>
          <w:szCs w:val="26"/>
        </w:rPr>
      </w:pPr>
    </w:p>
    <w:p w14:paraId="4D8CF416" w14:textId="77777777" w:rsidR="00BA4E5A" w:rsidRDefault="00BA4E5A" w:rsidP="00AD2734">
      <w:pPr>
        <w:jc w:val="right"/>
        <w:rPr>
          <w:sz w:val="26"/>
          <w:szCs w:val="26"/>
        </w:rPr>
      </w:pPr>
    </w:p>
    <w:p w14:paraId="337CD539" w14:textId="77777777" w:rsidR="00BA4E5A" w:rsidRDefault="00BA4E5A" w:rsidP="00AD2734">
      <w:pPr>
        <w:jc w:val="right"/>
        <w:rPr>
          <w:sz w:val="26"/>
          <w:szCs w:val="26"/>
        </w:rPr>
      </w:pPr>
    </w:p>
    <w:p w14:paraId="570CAE64" w14:textId="77777777" w:rsidR="00BA4E5A" w:rsidRDefault="00BA4E5A" w:rsidP="00AD2734">
      <w:pPr>
        <w:jc w:val="right"/>
        <w:rPr>
          <w:sz w:val="26"/>
          <w:szCs w:val="26"/>
        </w:rPr>
      </w:pPr>
    </w:p>
    <w:p w14:paraId="1C8B257F" w14:textId="77777777" w:rsidR="00BA4E5A" w:rsidRDefault="00BA4E5A" w:rsidP="00AD2734">
      <w:pPr>
        <w:jc w:val="right"/>
        <w:rPr>
          <w:sz w:val="26"/>
          <w:szCs w:val="26"/>
        </w:rPr>
      </w:pPr>
    </w:p>
    <w:p w14:paraId="212A3395" w14:textId="77777777" w:rsidR="00BA4E5A" w:rsidRDefault="00BA4E5A" w:rsidP="00AD2734">
      <w:pPr>
        <w:jc w:val="right"/>
        <w:rPr>
          <w:sz w:val="26"/>
          <w:szCs w:val="26"/>
        </w:rPr>
      </w:pPr>
    </w:p>
    <w:p w14:paraId="6B09A8AD" w14:textId="77777777" w:rsidR="00BA4E5A" w:rsidRDefault="00BA4E5A" w:rsidP="00AD2734">
      <w:pPr>
        <w:jc w:val="right"/>
        <w:rPr>
          <w:sz w:val="26"/>
          <w:szCs w:val="26"/>
        </w:rPr>
      </w:pPr>
    </w:p>
    <w:p w14:paraId="6C98F4F9" w14:textId="77777777" w:rsidR="00BA4E5A" w:rsidRDefault="00BA4E5A" w:rsidP="00AD2734">
      <w:pPr>
        <w:jc w:val="right"/>
        <w:rPr>
          <w:sz w:val="26"/>
          <w:szCs w:val="26"/>
        </w:rPr>
      </w:pPr>
    </w:p>
    <w:p w14:paraId="42FAE5AD" w14:textId="77777777" w:rsidR="00BA4E5A" w:rsidRDefault="00BA4E5A" w:rsidP="00AD2734">
      <w:pPr>
        <w:jc w:val="right"/>
        <w:rPr>
          <w:sz w:val="26"/>
          <w:szCs w:val="26"/>
        </w:rPr>
      </w:pPr>
    </w:p>
    <w:p w14:paraId="2E49E302" w14:textId="77777777" w:rsidR="00BA4E5A" w:rsidRDefault="00BA4E5A" w:rsidP="00AD2734">
      <w:pPr>
        <w:jc w:val="right"/>
        <w:rPr>
          <w:sz w:val="26"/>
          <w:szCs w:val="26"/>
        </w:rPr>
      </w:pPr>
    </w:p>
    <w:p w14:paraId="6396904D" w14:textId="77777777" w:rsidR="00BA4E5A" w:rsidRDefault="00BA4E5A" w:rsidP="00AD2734">
      <w:pPr>
        <w:jc w:val="right"/>
        <w:rPr>
          <w:sz w:val="26"/>
          <w:szCs w:val="26"/>
        </w:rPr>
      </w:pPr>
    </w:p>
    <w:p w14:paraId="222ACC3E" w14:textId="77777777" w:rsidR="00BA4E5A" w:rsidRDefault="00BA4E5A" w:rsidP="00AD2734">
      <w:pPr>
        <w:jc w:val="right"/>
        <w:rPr>
          <w:sz w:val="26"/>
          <w:szCs w:val="26"/>
        </w:rPr>
      </w:pPr>
    </w:p>
    <w:p w14:paraId="5EEA1A13" w14:textId="77777777" w:rsidR="00BA4E5A" w:rsidRDefault="00BA4E5A" w:rsidP="00AD2734">
      <w:pPr>
        <w:jc w:val="right"/>
        <w:rPr>
          <w:sz w:val="26"/>
          <w:szCs w:val="26"/>
        </w:rPr>
      </w:pPr>
    </w:p>
    <w:p w14:paraId="55F7238B" w14:textId="77777777" w:rsidR="00BA4E5A" w:rsidRDefault="00BA4E5A" w:rsidP="00AD2734">
      <w:pPr>
        <w:jc w:val="right"/>
        <w:rPr>
          <w:sz w:val="26"/>
          <w:szCs w:val="26"/>
        </w:rPr>
      </w:pPr>
    </w:p>
    <w:p w14:paraId="051B60C5" w14:textId="77777777" w:rsidR="00BA4E5A" w:rsidRDefault="00BA4E5A" w:rsidP="00AD2734">
      <w:pPr>
        <w:jc w:val="right"/>
        <w:rPr>
          <w:sz w:val="26"/>
          <w:szCs w:val="26"/>
        </w:rPr>
      </w:pPr>
    </w:p>
    <w:p w14:paraId="065C0DCF" w14:textId="77777777" w:rsidR="00BA4E5A" w:rsidRDefault="00BA4E5A" w:rsidP="00AD2734">
      <w:pPr>
        <w:jc w:val="right"/>
        <w:rPr>
          <w:sz w:val="26"/>
          <w:szCs w:val="26"/>
        </w:rPr>
      </w:pPr>
    </w:p>
    <w:p w14:paraId="148A6012" w14:textId="77777777" w:rsidR="00BA4E5A" w:rsidRDefault="00BA4E5A" w:rsidP="00AD2734">
      <w:pPr>
        <w:jc w:val="right"/>
        <w:rPr>
          <w:sz w:val="26"/>
          <w:szCs w:val="26"/>
        </w:rPr>
      </w:pPr>
    </w:p>
    <w:p w14:paraId="1B9449EA" w14:textId="77777777" w:rsidR="00BA4E5A" w:rsidRDefault="00BA4E5A" w:rsidP="00AD2734">
      <w:pPr>
        <w:jc w:val="right"/>
        <w:rPr>
          <w:sz w:val="26"/>
          <w:szCs w:val="26"/>
        </w:rPr>
      </w:pPr>
    </w:p>
    <w:p w14:paraId="22E45267" w14:textId="77777777" w:rsidR="00BA4E5A" w:rsidRDefault="00BA4E5A" w:rsidP="00AD2734">
      <w:pPr>
        <w:jc w:val="right"/>
        <w:rPr>
          <w:sz w:val="26"/>
          <w:szCs w:val="26"/>
        </w:rPr>
      </w:pPr>
    </w:p>
    <w:p w14:paraId="2C39FC55" w14:textId="77777777" w:rsidR="00BA4E5A" w:rsidRDefault="00BA4E5A" w:rsidP="00AD2734">
      <w:pPr>
        <w:jc w:val="right"/>
        <w:rPr>
          <w:sz w:val="26"/>
          <w:szCs w:val="26"/>
        </w:rPr>
      </w:pPr>
    </w:p>
    <w:p w14:paraId="47920439" w14:textId="77777777" w:rsidR="00BA4E5A" w:rsidRDefault="00BA4E5A" w:rsidP="00AD2734">
      <w:pPr>
        <w:jc w:val="right"/>
        <w:rPr>
          <w:sz w:val="26"/>
          <w:szCs w:val="26"/>
        </w:rPr>
      </w:pPr>
    </w:p>
    <w:p w14:paraId="47B8D327" w14:textId="77777777" w:rsidR="00BA4E5A" w:rsidRDefault="00BA4E5A" w:rsidP="00AD2734">
      <w:pPr>
        <w:jc w:val="right"/>
        <w:rPr>
          <w:sz w:val="26"/>
          <w:szCs w:val="26"/>
        </w:rPr>
      </w:pPr>
    </w:p>
    <w:p w14:paraId="18894DD8" w14:textId="77777777" w:rsidR="00BA4E5A" w:rsidRDefault="00BA4E5A" w:rsidP="00AD2734">
      <w:pPr>
        <w:jc w:val="right"/>
        <w:rPr>
          <w:sz w:val="26"/>
          <w:szCs w:val="26"/>
        </w:rPr>
      </w:pPr>
    </w:p>
    <w:p w14:paraId="667C26AA" w14:textId="77777777" w:rsidR="00BA4E5A" w:rsidRDefault="00BA4E5A" w:rsidP="00AD2734">
      <w:pPr>
        <w:jc w:val="right"/>
        <w:rPr>
          <w:sz w:val="26"/>
          <w:szCs w:val="26"/>
        </w:rPr>
      </w:pPr>
    </w:p>
    <w:p w14:paraId="43E447BC" w14:textId="77777777" w:rsidR="00BA4E5A" w:rsidRDefault="00BA4E5A" w:rsidP="00AD2734">
      <w:pPr>
        <w:jc w:val="right"/>
        <w:rPr>
          <w:sz w:val="26"/>
          <w:szCs w:val="26"/>
        </w:rPr>
      </w:pPr>
    </w:p>
    <w:p w14:paraId="27A0DA6E" w14:textId="77777777" w:rsidR="00BA4E5A" w:rsidRDefault="00BA4E5A" w:rsidP="00AD2734">
      <w:pPr>
        <w:jc w:val="right"/>
        <w:rPr>
          <w:sz w:val="26"/>
          <w:szCs w:val="26"/>
        </w:rPr>
      </w:pPr>
    </w:p>
    <w:p w14:paraId="7D1DE97E" w14:textId="77777777" w:rsidR="00253539" w:rsidRDefault="00253539" w:rsidP="00AD2734">
      <w:pPr>
        <w:jc w:val="right"/>
        <w:rPr>
          <w:sz w:val="26"/>
          <w:szCs w:val="26"/>
        </w:rPr>
      </w:pPr>
    </w:p>
    <w:p w14:paraId="27260298" w14:textId="77777777" w:rsidR="00411878" w:rsidRDefault="00411878" w:rsidP="00AD2734">
      <w:pPr>
        <w:jc w:val="right"/>
        <w:rPr>
          <w:sz w:val="26"/>
          <w:szCs w:val="26"/>
        </w:rPr>
      </w:pPr>
      <w:bookmarkStart w:id="6" w:name="_GoBack"/>
      <w:bookmarkEnd w:id="6"/>
    </w:p>
    <w:p w14:paraId="7F938B9E" w14:textId="77777777" w:rsidR="00253539" w:rsidRDefault="00253539" w:rsidP="00AD2734">
      <w:pPr>
        <w:jc w:val="right"/>
        <w:rPr>
          <w:sz w:val="26"/>
          <w:szCs w:val="26"/>
        </w:rPr>
      </w:pPr>
    </w:p>
    <w:p w14:paraId="5A602E8C" w14:textId="77777777" w:rsidR="00AD2734" w:rsidRPr="008120AC" w:rsidRDefault="00AD2734" w:rsidP="00AD2734">
      <w:pPr>
        <w:jc w:val="right"/>
        <w:rPr>
          <w:sz w:val="26"/>
          <w:szCs w:val="26"/>
        </w:rPr>
      </w:pPr>
      <w:r w:rsidRPr="008120AC">
        <w:rPr>
          <w:sz w:val="26"/>
          <w:szCs w:val="26"/>
        </w:rPr>
        <w:t>Приложение № 2</w:t>
      </w:r>
    </w:p>
    <w:p w14:paraId="36E69E55" w14:textId="77777777" w:rsidR="00AD2734" w:rsidRPr="008120AC" w:rsidRDefault="00AD2734" w:rsidP="00AD2734">
      <w:pPr>
        <w:jc w:val="center"/>
        <w:rPr>
          <w:sz w:val="26"/>
          <w:szCs w:val="26"/>
        </w:rPr>
      </w:pPr>
      <w:r w:rsidRPr="008120AC">
        <w:rPr>
          <w:sz w:val="26"/>
          <w:szCs w:val="26"/>
        </w:rPr>
        <w:t xml:space="preserve">                                                                    к Договору № __________________________</w:t>
      </w:r>
    </w:p>
    <w:p w14:paraId="4854E4D1" w14:textId="77777777" w:rsidR="00AD2734" w:rsidRPr="008120AC" w:rsidRDefault="00AD2734" w:rsidP="00AD2734">
      <w:pPr>
        <w:jc w:val="right"/>
        <w:rPr>
          <w:sz w:val="26"/>
          <w:szCs w:val="26"/>
        </w:rPr>
      </w:pPr>
      <w:r w:rsidRPr="008120AC">
        <w:rPr>
          <w:sz w:val="26"/>
          <w:szCs w:val="26"/>
        </w:rPr>
        <w:t>от «____» ________ 20 ____ г.</w:t>
      </w:r>
    </w:p>
    <w:p w14:paraId="7BDAF9C4" w14:textId="77777777" w:rsidR="00AD2734" w:rsidRPr="008120AC" w:rsidRDefault="00AD2734" w:rsidP="00AD2734">
      <w:pPr>
        <w:jc w:val="right"/>
        <w:rPr>
          <w:sz w:val="26"/>
          <w:szCs w:val="26"/>
        </w:rPr>
      </w:pPr>
    </w:p>
    <w:p w14:paraId="1AACDE39" w14:textId="77777777" w:rsidR="00AD2734" w:rsidRPr="008120AC" w:rsidRDefault="00AD2734" w:rsidP="00AD2734">
      <w:pPr>
        <w:jc w:val="right"/>
        <w:rPr>
          <w:sz w:val="26"/>
          <w:szCs w:val="26"/>
        </w:rPr>
      </w:pPr>
    </w:p>
    <w:p w14:paraId="74D5FAA9" w14:textId="77777777" w:rsidR="00AD2734" w:rsidRPr="008120AC" w:rsidRDefault="00AD2734" w:rsidP="00AD2734">
      <w:pPr>
        <w:jc w:val="right"/>
        <w:rPr>
          <w:sz w:val="26"/>
          <w:szCs w:val="26"/>
        </w:rPr>
      </w:pPr>
    </w:p>
    <w:p w14:paraId="4FFE09F3" w14:textId="77777777" w:rsidR="00AD2734" w:rsidRPr="008120AC" w:rsidRDefault="00AD2734" w:rsidP="00AD2734">
      <w:pPr>
        <w:rPr>
          <w:sz w:val="26"/>
          <w:szCs w:val="26"/>
        </w:rPr>
      </w:pPr>
    </w:p>
    <w:p w14:paraId="5FD08020" w14:textId="77777777" w:rsidR="00AD2734" w:rsidRPr="008120AC" w:rsidRDefault="00AD2734" w:rsidP="00AD2734">
      <w:pPr>
        <w:rPr>
          <w:sz w:val="26"/>
          <w:szCs w:val="26"/>
        </w:rPr>
      </w:pPr>
    </w:p>
    <w:p w14:paraId="5CD02517" w14:textId="77777777" w:rsidR="00AD2734" w:rsidRPr="008120AC" w:rsidRDefault="00AD2734" w:rsidP="00AD2734">
      <w:pPr>
        <w:rPr>
          <w:sz w:val="26"/>
          <w:szCs w:val="26"/>
        </w:rPr>
      </w:pPr>
    </w:p>
    <w:p w14:paraId="382BB88D" w14:textId="77777777" w:rsidR="00AD2734" w:rsidRPr="008120AC" w:rsidRDefault="00AD2734" w:rsidP="00AD2734">
      <w:pPr>
        <w:rPr>
          <w:sz w:val="26"/>
          <w:szCs w:val="26"/>
        </w:rPr>
      </w:pPr>
    </w:p>
    <w:p w14:paraId="0053C0DC" w14:textId="77777777" w:rsidR="00AD2734" w:rsidRPr="008120AC" w:rsidRDefault="00AD2734" w:rsidP="00AD2734">
      <w:pPr>
        <w:rPr>
          <w:sz w:val="26"/>
          <w:szCs w:val="26"/>
        </w:rPr>
      </w:pPr>
    </w:p>
    <w:p w14:paraId="281A5DEA" w14:textId="77777777" w:rsidR="00AD2734" w:rsidRPr="008120AC" w:rsidRDefault="00AD2734" w:rsidP="00AD2734">
      <w:pPr>
        <w:jc w:val="center"/>
        <w:rPr>
          <w:b/>
          <w:sz w:val="26"/>
          <w:szCs w:val="26"/>
        </w:rPr>
      </w:pPr>
      <w:r w:rsidRPr="008120AC">
        <w:rPr>
          <w:b/>
          <w:sz w:val="26"/>
          <w:szCs w:val="26"/>
        </w:rPr>
        <w:t>ФОРМА ЗАКАЗА</w:t>
      </w:r>
    </w:p>
    <w:p w14:paraId="16919102" w14:textId="77777777" w:rsidR="00AD2734" w:rsidRPr="008120AC" w:rsidRDefault="00AD2734" w:rsidP="00AD2734">
      <w:pPr>
        <w:rPr>
          <w:sz w:val="26"/>
          <w:szCs w:val="26"/>
        </w:rPr>
      </w:pPr>
      <w:r w:rsidRPr="008120AC">
        <w:rPr>
          <w:sz w:val="26"/>
          <w:szCs w:val="26"/>
        </w:rPr>
        <w:t>______________________________________________________________________</w:t>
      </w:r>
    </w:p>
    <w:p w14:paraId="6974C806" w14:textId="77777777" w:rsidR="00AD2734" w:rsidRPr="008120AC" w:rsidRDefault="00AD2734" w:rsidP="00AD2734">
      <w:pPr>
        <w:rPr>
          <w:sz w:val="26"/>
          <w:szCs w:val="26"/>
        </w:rPr>
      </w:pPr>
    </w:p>
    <w:p w14:paraId="402A8744" w14:textId="77777777" w:rsidR="00AD2734" w:rsidRPr="008120AC" w:rsidRDefault="00AD2734" w:rsidP="00AD2734">
      <w:pPr>
        <w:rPr>
          <w:sz w:val="26"/>
          <w:szCs w:val="26"/>
        </w:rPr>
      </w:pPr>
    </w:p>
    <w:p w14:paraId="3A94038F" w14:textId="77777777" w:rsidR="00AD2734" w:rsidRPr="008120AC" w:rsidRDefault="00AD2734" w:rsidP="00AD2734">
      <w:pPr>
        <w:rPr>
          <w:sz w:val="26"/>
          <w:szCs w:val="26"/>
        </w:rPr>
      </w:pPr>
    </w:p>
    <w:p w14:paraId="5B596634" w14:textId="77777777" w:rsidR="00AD2734" w:rsidRPr="008120AC" w:rsidRDefault="00AD2734" w:rsidP="00AD2734">
      <w:pPr>
        <w:rPr>
          <w:sz w:val="26"/>
          <w:szCs w:val="26"/>
        </w:rPr>
      </w:pPr>
    </w:p>
    <w:p w14:paraId="0FB2D041" w14:textId="77777777" w:rsidR="00AD2734" w:rsidRPr="008120AC" w:rsidRDefault="00AD2734" w:rsidP="00AD2734">
      <w:pPr>
        <w:rPr>
          <w:sz w:val="26"/>
          <w:szCs w:val="26"/>
        </w:rPr>
      </w:pPr>
    </w:p>
    <w:p w14:paraId="59EC0EA6" w14:textId="77777777" w:rsidR="00AD2734" w:rsidRPr="008120AC" w:rsidRDefault="00AD2734" w:rsidP="00AD2734">
      <w:pPr>
        <w:rPr>
          <w:sz w:val="26"/>
          <w:szCs w:val="26"/>
        </w:rPr>
      </w:pPr>
    </w:p>
    <w:p w14:paraId="4FFAE99E" w14:textId="77777777" w:rsidR="00AD2734" w:rsidRPr="008120AC" w:rsidRDefault="00AD2734" w:rsidP="00AD2734">
      <w:pPr>
        <w:jc w:val="center"/>
        <w:rPr>
          <w:sz w:val="26"/>
          <w:szCs w:val="26"/>
        </w:rPr>
      </w:pPr>
      <w:r w:rsidRPr="008120AC">
        <w:rPr>
          <w:sz w:val="26"/>
          <w:szCs w:val="26"/>
        </w:rPr>
        <w:t xml:space="preserve">ЗАКАЗ </w:t>
      </w:r>
    </w:p>
    <w:p w14:paraId="67E14124" w14:textId="77777777" w:rsidR="00AD2734" w:rsidRPr="008120AC" w:rsidRDefault="00AD2734" w:rsidP="00AD2734">
      <w:pPr>
        <w:jc w:val="center"/>
        <w:rPr>
          <w:sz w:val="26"/>
          <w:szCs w:val="26"/>
        </w:rPr>
      </w:pPr>
      <w:r w:rsidRPr="008120AC">
        <w:rPr>
          <w:sz w:val="26"/>
          <w:szCs w:val="26"/>
        </w:rPr>
        <w:t>№ ____от «____» ________ 20 ____г.</w:t>
      </w:r>
    </w:p>
    <w:p w14:paraId="478CEDC0" w14:textId="77777777" w:rsidR="00AD2734" w:rsidRPr="008120AC" w:rsidRDefault="00AD2734" w:rsidP="00AD2734">
      <w:pPr>
        <w:jc w:val="center"/>
        <w:rPr>
          <w:sz w:val="26"/>
          <w:szCs w:val="26"/>
        </w:rPr>
      </w:pPr>
      <w:r w:rsidRPr="008120AC">
        <w:rPr>
          <w:sz w:val="26"/>
          <w:szCs w:val="26"/>
        </w:rPr>
        <w:t>к Договору №____________ от «____» ________ 20 ____г.</w:t>
      </w:r>
    </w:p>
    <w:p w14:paraId="0489B944" w14:textId="77777777" w:rsidR="00AD2734" w:rsidRPr="008120AC" w:rsidRDefault="00AD2734" w:rsidP="00AD2734">
      <w:pPr>
        <w:rPr>
          <w:sz w:val="26"/>
          <w:szCs w:val="26"/>
        </w:rPr>
      </w:pPr>
    </w:p>
    <w:p w14:paraId="3295295D" w14:textId="77777777" w:rsidR="00AD2734" w:rsidRPr="008120AC" w:rsidRDefault="00AD2734" w:rsidP="00AD2734">
      <w:pPr>
        <w:rPr>
          <w:sz w:val="26"/>
          <w:szCs w:val="26"/>
        </w:rPr>
      </w:pPr>
    </w:p>
    <w:p w14:paraId="1F60AF73" w14:textId="77777777" w:rsidR="00AD2734" w:rsidRPr="008120AC" w:rsidRDefault="00AD2734" w:rsidP="00AD2734">
      <w:pPr>
        <w:rPr>
          <w:sz w:val="26"/>
          <w:szCs w:val="26"/>
        </w:rPr>
      </w:pPr>
    </w:p>
    <w:p w14:paraId="5B37A05F" w14:textId="77777777" w:rsidR="00AD2734" w:rsidRPr="008120AC" w:rsidRDefault="00AD2734" w:rsidP="00AD2734">
      <w:pPr>
        <w:rPr>
          <w:sz w:val="26"/>
          <w:szCs w:val="26"/>
        </w:rPr>
      </w:pPr>
    </w:p>
    <w:p w14:paraId="0010554D" w14:textId="77777777" w:rsidR="00AD2734" w:rsidRPr="008120AC" w:rsidRDefault="00AD2734" w:rsidP="00AD2734">
      <w:pPr>
        <w:rPr>
          <w:sz w:val="26"/>
          <w:szCs w:val="26"/>
        </w:rPr>
      </w:pPr>
    </w:p>
    <w:p w14:paraId="0DA516F5" w14:textId="77777777" w:rsidR="00AD2734" w:rsidRPr="008120AC" w:rsidRDefault="00AD2734" w:rsidP="00AD2734">
      <w:pPr>
        <w:rPr>
          <w:sz w:val="26"/>
          <w:szCs w:val="26"/>
        </w:rPr>
      </w:pPr>
    </w:p>
    <w:p w14:paraId="116E8063" w14:textId="77777777" w:rsidR="00AD2734" w:rsidRPr="008120AC" w:rsidRDefault="00AD2734" w:rsidP="00AD2734">
      <w:pPr>
        <w:rPr>
          <w:sz w:val="26"/>
          <w:szCs w:val="26"/>
        </w:rPr>
      </w:pPr>
    </w:p>
    <w:p w14:paraId="57400CC1" w14:textId="77777777" w:rsidR="00AD2734" w:rsidRPr="008120AC" w:rsidRDefault="00AD2734" w:rsidP="00AD2734">
      <w:pPr>
        <w:rPr>
          <w:sz w:val="26"/>
          <w:szCs w:val="26"/>
        </w:rPr>
      </w:pPr>
    </w:p>
    <w:p w14:paraId="4F363800" w14:textId="77777777" w:rsidR="00AD2734" w:rsidRPr="008120AC" w:rsidRDefault="00AD2734" w:rsidP="00AD2734">
      <w:pPr>
        <w:rPr>
          <w:sz w:val="26"/>
          <w:szCs w:val="26"/>
        </w:rPr>
      </w:pPr>
    </w:p>
    <w:p w14:paraId="6E0F313D" w14:textId="77777777" w:rsidR="00AD2734" w:rsidRPr="008120AC" w:rsidRDefault="00AD2734" w:rsidP="00AD2734">
      <w:pPr>
        <w:rPr>
          <w:sz w:val="26"/>
          <w:szCs w:val="26"/>
        </w:rPr>
      </w:pPr>
    </w:p>
    <w:p w14:paraId="57E0D7D0" w14:textId="77777777" w:rsidR="00AD2734" w:rsidRPr="008120AC" w:rsidRDefault="00AD2734" w:rsidP="00AD2734">
      <w:pPr>
        <w:rPr>
          <w:sz w:val="26"/>
          <w:szCs w:val="26"/>
        </w:rPr>
      </w:pPr>
    </w:p>
    <w:p w14:paraId="67C41AB4" w14:textId="77777777" w:rsidR="00AD2734" w:rsidRPr="008120AC" w:rsidRDefault="00AD2734" w:rsidP="00AD2734">
      <w:pPr>
        <w:rPr>
          <w:sz w:val="26"/>
          <w:szCs w:val="26"/>
        </w:rPr>
      </w:pPr>
    </w:p>
    <w:p w14:paraId="69416AEB" w14:textId="77777777" w:rsidR="00AD2734" w:rsidRPr="008120AC" w:rsidRDefault="00AD2734" w:rsidP="00AD2734">
      <w:pPr>
        <w:rPr>
          <w:sz w:val="26"/>
          <w:szCs w:val="26"/>
        </w:rPr>
      </w:pPr>
    </w:p>
    <w:p w14:paraId="0DAF990F" w14:textId="77777777" w:rsidR="00AD2734" w:rsidRPr="008120AC" w:rsidRDefault="00AD2734" w:rsidP="00AD2734">
      <w:pPr>
        <w:rPr>
          <w:sz w:val="26"/>
          <w:szCs w:val="26"/>
        </w:rPr>
      </w:pPr>
    </w:p>
    <w:p w14:paraId="248F8634" w14:textId="77777777" w:rsidR="00AD2734" w:rsidRPr="008120AC" w:rsidRDefault="00AD2734" w:rsidP="00AD2734">
      <w:pPr>
        <w:rPr>
          <w:sz w:val="26"/>
          <w:szCs w:val="26"/>
        </w:rPr>
      </w:pPr>
    </w:p>
    <w:p w14:paraId="311C43BF" w14:textId="77777777" w:rsidR="00AD2734" w:rsidRPr="008120AC" w:rsidRDefault="00AD2734" w:rsidP="00AD2734">
      <w:pPr>
        <w:rPr>
          <w:sz w:val="26"/>
          <w:szCs w:val="26"/>
        </w:rPr>
      </w:pPr>
    </w:p>
    <w:p w14:paraId="245FBB79" w14:textId="77777777" w:rsidR="00AD2734" w:rsidRPr="008120AC" w:rsidRDefault="00AD2734" w:rsidP="00AD2734">
      <w:pPr>
        <w:rPr>
          <w:sz w:val="26"/>
          <w:szCs w:val="26"/>
        </w:rPr>
      </w:pPr>
    </w:p>
    <w:p w14:paraId="07A7D692" w14:textId="77777777" w:rsidR="00AD2734" w:rsidRPr="008120AC" w:rsidRDefault="00AD2734" w:rsidP="00AD2734">
      <w:pPr>
        <w:jc w:val="center"/>
        <w:rPr>
          <w:sz w:val="26"/>
          <w:szCs w:val="26"/>
        </w:rPr>
      </w:pPr>
      <w:r w:rsidRPr="008120AC">
        <w:rPr>
          <w:sz w:val="26"/>
          <w:szCs w:val="26"/>
        </w:rPr>
        <w:t>г. Уфа</w:t>
      </w:r>
    </w:p>
    <w:p w14:paraId="4CDF48B3" w14:textId="77777777" w:rsidR="00AD2734" w:rsidRPr="008120AC" w:rsidRDefault="00AD2734" w:rsidP="00AD2734">
      <w:pPr>
        <w:jc w:val="center"/>
        <w:rPr>
          <w:sz w:val="26"/>
          <w:szCs w:val="26"/>
        </w:rPr>
      </w:pPr>
      <w:r w:rsidRPr="008120AC">
        <w:rPr>
          <w:sz w:val="26"/>
          <w:szCs w:val="26"/>
        </w:rPr>
        <w:t>20__ г.</w:t>
      </w:r>
    </w:p>
    <w:p w14:paraId="2CF4D491" w14:textId="77777777" w:rsidR="00AD2734" w:rsidRPr="008120AC" w:rsidRDefault="00AD2734" w:rsidP="00AD2734">
      <w:pPr>
        <w:jc w:val="center"/>
        <w:rPr>
          <w:sz w:val="26"/>
          <w:szCs w:val="26"/>
        </w:rPr>
      </w:pPr>
    </w:p>
    <w:p w14:paraId="478B9AD6" w14:textId="77777777" w:rsidR="00AD2734" w:rsidRPr="008120AC" w:rsidRDefault="00AD2734" w:rsidP="00AD2734">
      <w:pPr>
        <w:jc w:val="center"/>
        <w:rPr>
          <w:sz w:val="26"/>
          <w:szCs w:val="26"/>
        </w:rPr>
      </w:pPr>
    </w:p>
    <w:p w14:paraId="51BFED9D" w14:textId="77777777" w:rsidR="00AD2734" w:rsidRPr="008120AC" w:rsidRDefault="00AD2734" w:rsidP="00AD2734">
      <w:pPr>
        <w:jc w:val="center"/>
        <w:rPr>
          <w:sz w:val="26"/>
          <w:szCs w:val="26"/>
        </w:rPr>
      </w:pPr>
    </w:p>
    <w:p w14:paraId="4B0B9320" w14:textId="77777777" w:rsidR="00AD2734" w:rsidRPr="008120AC" w:rsidRDefault="00AD2734" w:rsidP="00AD2734">
      <w:pPr>
        <w:jc w:val="center"/>
        <w:rPr>
          <w:sz w:val="26"/>
          <w:szCs w:val="26"/>
        </w:rPr>
      </w:pPr>
    </w:p>
    <w:p w14:paraId="16180C78" w14:textId="77777777" w:rsidR="00AD2734" w:rsidRPr="008120AC" w:rsidRDefault="00AD2734" w:rsidP="00AD2734">
      <w:pPr>
        <w:jc w:val="center"/>
        <w:rPr>
          <w:sz w:val="26"/>
          <w:szCs w:val="26"/>
        </w:rPr>
      </w:pPr>
    </w:p>
    <w:p w14:paraId="33A302E7" w14:textId="77777777" w:rsidR="00AD2734" w:rsidRPr="008120AC" w:rsidRDefault="00AD2734" w:rsidP="00AD2734">
      <w:pPr>
        <w:jc w:val="center"/>
        <w:rPr>
          <w:sz w:val="26"/>
          <w:szCs w:val="26"/>
        </w:rPr>
      </w:pPr>
    </w:p>
    <w:p w14:paraId="0FB33150" w14:textId="77777777" w:rsidR="00AD2734" w:rsidRPr="008120AC" w:rsidRDefault="00AD2734" w:rsidP="00AD2734">
      <w:pPr>
        <w:ind w:right="-81"/>
        <w:rPr>
          <w:sz w:val="26"/>
          <w:szCs w:val="26"/>
        </w:rPr>
        <w:sectPr w:rsidR="00AD2734" w:rsidRPr="008120AC" w:rsidSect="00844632">
          <w:headerReference w:type="even" r:id="rId21"/>
          <w:headerReference w:type="default" r:id="rId22"/>
          <w:footerReference w:type="default" r:id="rId23"/>
          <w:headerReference w:type="first" r:id="rId24"/>
          <w:footerReference w:type="first" r:id="rId25"/>
          <w:pgSz w:w="11904" w:h="16834"/>
          <w:pgMar w:top="426" w:right="851" w:bottom="851" w:left="1418" w:header="720" w:footer="720" w:gutter="0"/>
          <w:cols w:space="720"/>
          <w:noEndnote/>
          <w:titlePg/>
        </w:sectPr>
      </w:pPr>
    </w:p>
    <w:p w14:paraId="687771EC" w14:textId="77777777" w:rsidR="00AD2734" w:rsidRPr="008120AC" w:rsidRDefault="00AD2734" w:rsidP="00AD2734">
      <w:pPr>
        <w:ind w:right="-81"/>
        <w:rPr>
          <w:sz w:val="20"/>
          <w:szCs w:val="20"/>
        </w:rPr>
      </w:pPr>
      <w:r w:rsidRPr="008120AC">
        <w:rPr>
          <w:sz w:val="20"/>
          <w:szCs w:val="20"/>
        </w:rPr>
        <w:t>Титул Объекта строительства: «_______________________________»</w:t>
      </w:r>
    </w:p>
    <w:p w14:paraId="495A5CDA" w14:textId="77777777" w:rsidR="00AD2734" w:rsidRPr="008120AC" w:rsidRDefault="00AD2734" w:rsidP="00AD2734">
      <w:pPr>
        <w:ind w:right="-81"/>
        <w:rPr>
          <w:sz w:val="20"/>
          <w:szCs w:val="20"/>
        </w:rPr>
      </w:pPr>
      <w:r w:rsidRPr="008120AC">
        <w:rPr>
          <w:sz w:val="20"/>
          <w:szCs w:val="20"/>
        </w:rPr>
        <w:t>Инвестиционный код проекта: ____________________</w:t>
      </w:r>
    </w:p>
    <w:p w14:paraId="2AA8E32D" w14:textId="77777777" w:rsidR="00AD2734" w:rsidRPr="008120AC" w:rsidRDefault="00AD2734" w:rsidP="00AD2734">
      <w:pPr>
        <w:pStyle w:val="30"/>
        <w:jc w:val="center"/>
        <w:rPr>
          <w:rFonts w:ascii="Times New Roman" w:hAnsi="Times New Roman"/>
          <w:sz w:val="24"/>
        </w:rPr>
      </w:pPr>
      <w:r w:rsidRPr="008120AC">
        <w:rPr>
          <w:rFonts w:ascii="Times New Roman" w:hAnsi="Times New Roman"/>
          <w:sz w:val="24"/>
        </w:rPr>
        <w:t xml:space="preserve"> Расчёт стоимости Работ по Заказу </w:t>
      </w:r>
    </w:p>
    <w:p w14:paraId="2C1FEFDE" w14:textId="77777777" w:rsidR="00AD2734" w:rsidRPr="008120AC" w:rsidRDefault="00AD2734" w:rsidP="00AD2734"/>
    <w:p w14:paraId="6041EC2A" w14:textId="77777777" w:rsidR="00AD2734" w:rsidRPr="008120AC" w:rsidRDefault="00AD2734" w:rsidP="00AD2734">
      <w:pPr>
        <w:jc w:val="center"/>
        <w:rPr>
          <w:szCs w:val="26"/>
        </w:rPr>
      </w:pPr>
      <w:r w:rsidRPr="008120AC">
        <w:rPr>
          <w:sz w:val="26"/>
          <w:szCs w:val="26"/>
        </w:rPr>
        <w:t xml:space="preserve">                                                                                                                                    </w:t>
      </w:r>
      <w:r w:rsidR="00B549D1" w:rsidRPr="008120AC">
        <w:rPr>
          <w:sz w:val="26"/>
          <w:szCs w:val="26"/>
        </w:rPr>
        <w:t xml:space="preserve">                                                                  </w:t>
      </w:r>
      <w:r w:rsidRPr="008120AC">
        <w:rPr>
          <w:sz w:val="26"/>
          <w:szCs w:val="26"/>
        </w:rPr>
        <w:t xml:space="preserve"> </w:t>
      </w:r>
      <w:r w:rsidRPr="008120AC">
        <w:rPr>
          <w:szCs w:val="26"/>
        </w:rPr>
        <w:t>Табл.1.1</w:t>
      </w:r>
    </w:p>
    <w:tbl>
      <w:tblPr>
        <w:tblW w:w="14361" w:type="dxa"/>
        <w:tblInd w:w="93"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ayout w:type="fixed"/>
        <w:tblLook w:val="04A0" w:firstRow="1" w:lastRow="0" w:firstColumn="1" w:lastColumn="0" w:noHBand="0" w:noVBand="1"/>
      </w:tblPr>
      <w:tblGrid>
        <w:gridCol w:w="753"/>
        <w:gridCol w:w="4252"/>
        <w:gridCol w:w="709"/>
        <w:gridCol w:w="1134"/>
        <w:gridCol w:w="1134"/>
        <w:gridCol w:w="992"/>
        <w:gridCol w:w="1418"/>
        <w:gridCol w:w="1276"/>
        <w:gridCol w:w="1559"/>
        <w:gridCol w:w="1134"/>
      </w:tblGrid>
      <w:tr w:rsidR="00393B07" w:rsidRPr="008120AC" w14:paraId="2450C3C4" w14:textId="77777777" w:rsidTr="003370DB">
        <w:trPr>
          <w:trHeight w:val="1695"/>
        </w:trPr>
        <w:tc>
          <w:tcPr>
            <w:tcW w:w="753" w:type="dxa"/>
            <w:shd w:val="clear" w:color="auto" w:fill="auto"/>
            <w:vAlign w:val="center"/>
            <w:hideMark/>
          </w:tcPr>
          <w:p w14:paraId="5C0E0343" w14:textId="77777777" w:rsidR="003370DB" w:rsidRPr="008120AC" w:rsidRDefault="003370DB" w:rsidP="003370DB">
            <w:pPr>
              <w:jc w:val="center"/>
              <w:rPr>
                <w:sz w:val="18"/>
                <w:szCs w:val="18"/>
              </w:rPr>
            </w:pPr>
            <w:r w:rsidRPr="008120AC">
              <w:rPr>
                <w:sz w:val="18"/>
                <w:szCs w:val="18"/>
              </w:rPr>
              <w:t xml:space="preserve">Этап </w:t>
            </w:r>
            <w:proofErr w:type="spellStart"/>
            <w:r w:rsidRPr="008120AC">
              <w:rPr>
                <w:sz w:val="18"/>
                <w:szCs w:val="18"/>
              </w:rPr>
              <w:t>стр-ва</w:t>
            </w:r>
            <w:proofErr w:type="spellEnd"/>
          </w:p>
        </w:tc>
        <w:tc>
          <w:tcPr>
            <w:tcW w:w="4252" w:type="dxa"/>
            <w:shd w:val="clear" w:color="auto" w:fill="auto"/>
            <w:vAlign w:val="center"/>
            <w:hideMark/>
          </w:tcPr>
          <w:p w14:paraId="20A012C9" w14:textId="77777777" w:rsidR="003370DB" w:rsidRPr="008120AC" w:rsidRDefault="003370DB" w:rsidP="00AD2734">
            <w:pPr>
              <w:jc w:val="center"/>
              <w:rPr>
                <w:sz w:val="18"/>
                <w:szCs w:val="18"/>
              </w:rPr>
            </w:pPr>
            <w:r w:rsidRPr="008120AC">
              <w:rPr>
                <w:sz w:val="18"/>
                <w:szCs w:val="18"/>
              </w:rPr>
              <w:t>Наименование строительства</w:t>
            </w:r>
          </w:p>
        </w:tc>
        <w:tc>
          <w:tcPr>
            <w:tcW w:w="709" w:type="dxa"/>
            <w:shd w:val="clear" w:color="auto" w:fill="auto"/>
            <w:vAlign w:val="center"/>
            <w:hideMark/>
          </w:tcPr>
          <w:p w14:paraId="37FD5CA5" w14:textId="77777777" w:rsidR="003370DB" w:rsidRPr="008120AC" w:rsidRDefault="003370DB" w:rsidP="00AD2734">
            <w:pPr>
              <w:jc w:val="center"/>
              <w:rPr>
                <w:sz w:val="18"/>
                <w:szCs w:val="18"/>
              </w:rPr>
            </w:pPr>
            <w:r w:rsidRPr="008120AC">
              <w:rPr>
                <w:sz w:val="18"/>
                <w:szCs w:val="18"/>
              </w:rPr>
              <w:t>Код проекта</w:t>
            </w:r>
          </w:p>
        </w:tc>
        <w:tc>
          <w:tcPr>
            <w:tcW w:w="1134" w:type="dxa"/>
            <w:shd w:val="clear" w:color="auto" w:fill="auto"/>
            <w:vAlign w:val="center"/>
            <w:hideMark/>
          </w:tcPr>
          <w:p w14:paraId="0DD8058E" w14:textId="77777777" w:rsidR="003370DB" w:rsidRPr="008120AC" w:rsidRDefault="003370DB" w:rsidP="00AD2734">
            <w:pPr>
              <w:jc w:val="center"/>
              <w:rPr>
                <w:sz w:val="18"/>
                <w:szCs w:val="18"/>
              </w:rPr>
            </w:pPr>
            <w:r w:rsidRPr="008120AC">
              <w:rPr>
                <w:sz w:val="18"/>
                <w:szCs w:val="18"/>
              </w:rPr>
              <w:t>Срок сдачи Объекта</w:t>
            </w:r>
          </w:p>
        </w:tc>
        <w:tc>
          <w:tcPr>
            <w:tcW w:w="1134" w:type="dxa"/>
            <w:shd w:val="clear" w:color="auto" w:fill="auto"/>
            <w:noWrap/>
            <w:vAlign w:val="center"/>
            <w:hideMark/>
          </w:tcPr>
          <w:p w14:paraId="3359C35F" w14:textId="77777777" w:rsidR="003370DB" w:rsidRPr="008120AC" w:rsidRDefault="003370DB" w:rsidP="00AD2734">
            <w:pPr>
              <w:jc w:val="center"/>
              <w:rPr>
                <w:sz w:val="18"/>
                <w:szCs w:val="18"/>
              </w:rPr>
            </w:pPr>
            <w:r w:rsidRPr="008120AC">
              <w:rPr>
                <w:sz w:val="18"/>
                <w:szCs w:val="18"/>
              </w:rPr>
              <w:t>Объём Работ, портов, шт., км по Заказу</w:t>
            </w:r>
          </w:p>
        </w:tc>
        <w:tc>
          <w:tcPr>
            <w:tcW w:w="992" w:type="dxa"/>
            <w:shd w:val="clear" w:color="auto" w:fill="auto"/>
            <w:vAlign w:val="center"/>
            <w:hideMark/>
          </w:tcPr>
          <w:p w14:paraId="15A8E27D" w14:textId="77777777" w:rsidR="003370DB" w:rsidRPr="008120AC" w:rsidRDefault="003370DB" w:rsidP="00AD2734">
            <w:pPr>
              <w:jc w:val="center"/>
              <w:rPr>
                <w:sz w:val="18"/>
                <w:szCs w:val="18"/>
              </w:rPr>
            </w:pPr>
            <w:r w:rsidRPr="008120AC">
              <w:rPr>
                <w:sz w:val="18"/>
                <w:szCs w:val="18"/>
              </w:rPr>
              <w:t>Кол-во квартир (Домохозяйств) по Заказу</w:t>
            </w:r>
          </w:p>
        </w:tc>
        <w:tc>
          <w:tcPr>
            <w:tcW w:w="1418" w:type="dxa"/>
            <w:shd w:val="clear" w:color="auto" w:fill="auto"/>
            <w:vAlign w:val="center"/>
            <w:hideMark/>
          </w:tcPr>
          <w:p w14:paraId="0B059A1F" w14:textId="77777777" w:rsidR="003370DB" w:rsidRPr="008120AC" w:rsidRDefault="003370DB" w:rsidP="00AD2734">
            <w:pPr>
              <w:jc w:val="center"/>
              <w:rPr>
                <w:sz w:val="18"/>
                <w:szCs w:val="18"/>
              </w:rPr>
            </w:pPr>
            <w:r w:rsidRPr="008120AC">
              <w:rPr>
                <w:sz w:val="18"/>
                <w:szCs w:val="18"/>
              </w:rPr>
              <w:t xml:space="preserve">Расчётное значение проникновения охвата Домохозяйств, %  </w:t>
            </w:r>
          </w:p>
        </w:tc>
        <w:tc>
          <w:tcPr>
            <w:tcW w:w="1276" w:type="dxa"/>
            <w:vAlign w:val="center"/>
          </w:tcPr>
          <w:p w14:paraId="70F66064" w14:textId="77777777" w:rsidR="003370DB" w:rsidRPr="008120AC" w:rsidRDefault="003370DB" w:rsidP="003370DB">
            <w:pPr>
              <w:jc w:val="center"/>
              <w:rPr>
                <w:sz w:val="18"/>
                <w:szCs w:val="18"/>
              </w:rPr>
            </w:pPr>
            <w:r w:rsidRPr="008120AC">
              <w:rPr>
                <w:sz w:val="18"/>
                <w:szCs w:val="18"/>
              </w:rPr>
              <w:t>Номер(код) удельной расценки из Приложения № 3 к договору</w:t>
            </w:r>
          </w:p>
        </w:tc>
        <w:tc>
          <w:tcPr>
            <w:tcW w:w="1559" w:type="dxa"/>
            <w:shd w:val="clear" w:color="auto" w:fill="auto"/>
            <w:vAlign w:val="center"/>
            <w:hideMark/>
          </w:tcPr>
          <w:p w14:paraId="36DCC0F5" w14:textId="77777777" w:rsidR="003370DB" w:rsidRPr="008120AC" w:rsidRDefault="003370DB" w:rsidP="00AD2734">
            <w:pPr>
              <w:jc w:val="center"/>
              <w:rPr>
                <w:sz w:val="18"/>
                <w:szCs w:val="18"/>
              </w:rPr>
            </w:pPr>
            <w:r w:rsidRPr="008120AC">
              <w:rPr>
                <w:sz w:val="18"/>
                <w:szCs w:val="18"/>
              </w:rPr>
              <w:t>Удельная стоимость строительства в зависимости от проникновения, руб./порт без НДС</w:t>
            </w:r>
          </w:p>
        </w:tc>
        <w:tc>
          <w:tcPr>
            <w:tcW w:w="1134" w:type="dxa"/>
            <w:shd w:val="clear" w:color="auto" w:fill="auto"/>
            <w:vAlign w:val="center"/>
            <w:hideMark/>
          </w:tcPr>
          <w:p w14:paraId="4DE34EBF" w14:textId="77777777" w:rsidR="003370DB" w:rsidRPr="008120AC" w:rsidRDefault="003370DB" w:rsidP="00AD2734">
            <w:pPr>
              <w:jc w:val="center"/>
              <w:rPr>
                <w:b/>
                <w:bCs/>
                <w:sz w:val="20"/>
                <w:szCs w:val="20"/>
              </w:rPr>
            </w:pPr>
            <w:r w:rsidRPr="008120AC">
              <w:rPr>
                <w:b/>
                <w:bCs/>
                <w:sz w:val="20"/>
                <w:szCs w:val="20"/>
              </w:rPr>
              <w:t>Итого, цена Работ без НДС, руб.</w:t>
            </w:r>
          </w:p>
        </w:tc>
      </w:tr>
      <w:tr w:rsidR="00393B07" w:rsidRPr="008120AC" w14:paraId="63817B0F" w14:textId="77777777" w:rsidTr="00750FF7">
        <w:trPr>
          <w:trHeight w:val="760"/>
        </w:trPr>
        <w:tc>
          <w:tcPr>
            <w:tcW w:w="753" w:type="dxa"/>
            <w:shd w:val="clear" w:color="auto" w:fill="auto"/>
            <w:vAlign w:val="center"/>
            <w:hideMark/>
          </w:tcPr>
          <w:p w14:paraId="4972E987" w14:textId="77777777" w:rsidR="003370DB" w:rsidRPr="008120AC" w:rsidRDefault="003370DB" w:rsidP="00AD2734">
            <w:pPr>
              <w:rPr>
                <w:sz w:val="20"/>
                <w:szCs w:val="20"/>
              </w:rPr>
            </w:pPr>
          </w:p>
        </w:tc>
        <w:tc>
          <w:tcPr>
            <w:tcW w:w="4252" w:type="dxa"/>
            <w:shd w:val="clear" w:color="auto" w:fill="auto"/>
            <w:vAlign w:val="center"/>
            <w:hideMark/>
          </w:tcPr>
          <w:p w14:paraId="5875CA24" w14:textId="77777777" w:rsidR="003370DB" w:rsidRPr="008120AC" w:rsidRDefault="00CF1093" w:rsidP="00AD2734">
            <w:pPr>
              <w:rPr>
                <w:sz w:val="20"/>
                <w:szCs w:val="20"/>
              </w:rPr>
            </w:pPr>
            <w:r w:rsidRPr="00CF1093">
              <w:rPr>
                <w:sz w:val="20"/>
                <w:szCs w:val="20"/>
              </w:rPr>
              <w:t xml:space="preserve">Сценарий 1: Существующая опора 11 м УЦН                             (достройка </w:t>
            </w:r>
            <w:proofErr w:type="spellStart"/>
            <w:r w:rsidRPr="00CF1093">
              <w:rPr>
                <w:sz w:val="20"/>
                <w:szCs w:val="20"/>
              </w:rPr>
              <w:t>NaaS</w:t>
            </w:r>
            <w:proofErr w:type="spellEnd"/>
            <w:r w:rsidRPr="00CF1093">
              <w:rPr>
                <w:sz w:val="20"/>
                <w:szCs w:val="20"/>
              </w:rPr>
              <w:t>)</w:t>
            </w:r>
          </w:p>
        </w:tc>
        <w:tc>
          <w:tcPr>
            <w:tcW w:w="709" w:type="dxa"/>
            <w:shd w:val="clear" w:color="auto" w:fill="auto"/>
            <w:vAlign w:val="center"/>
            <w:hideMark/>
          </w:tcPr>
          <w:p w14:paraId="39D8A8B6" w14:textId="77777777" w:rsidR="003370DB" w:rsidRPr="008120AC" w:rsidRDefault="003370DB" w:rsidP="00AD2734">
            <w:pPr>
              <w:rPr>
                <w:sz w:val="20"/>
                <w:szCs w:val="20"/>
              </w:rPr>
            </w:pPr>
            <w:r w:rsidRPr="008120AC">
              <w:rPr>
                <w:sz w:val="20"/>
                <w:szCs w:val="20"/>
              </w:rPr>
              <w:t> </w:t>
            </w:r>
          </w:p>
        </w:tc>
        <w:tc>
          <w:tcPr>
            <w:tcW w:w="1134" w:type="dxa"/>
            <w:shd w:val="clear" w:color="auto" w:fill="auto"/>
            <w:vAlign w:val="center"/>
            <w:hideMark/>
          </w:tcPr>
          <w:p w14:paraId="47CD1B98" w14:textId="77777777" w:rsidR="003370DB" w:rsidRPr="008120AC" w:rsidRDefault="003370DB" w:rsidP="00AD2734">
            <w:pPr>
              <w:jc w:val="center"/>
              <w:rPr>
                <w:sz w:val="20"/>
                <w:szCs w:val="20"/>
              </w:rPr>
            </w:pPr>
            <w:r w:rsidRPr="008120AC">
              <w:rPr>
                <w:sz w:val="20"/>
                <w:szCs w:val="20"/>
              </w:rPr>
              <w:t> </w:t>
            </w:r>
          </w:p>
        </w:tc>
        <w:tc>
          <w:tcPr>
            <w:tcW w:w="1134" w:type="dxa"/>
            <w:shd w:val="clear" w:color="auto" w:fill="auto"/>
            <w:noWrap/>
            <w:vAlign w:val="center"/>
            <w:hideMark/>
          </w:tcPr>
          <w:p w14:paraId="22A86904" w14:textId="77777777" w:rsidR="003370DB" w:rsidRPr="008120AC" w:rsidRDefault="003370DB" w:rsidP="00AD2734">
            <w:pPr>
              <w:jc w:val="right"/>
              <w:rPr>
                <w:sz w:val="20"/>
                <w:szCs w:val="20"/>
              </w:rPr>
            </w:pPr>
            <w:r w:rsidRPr="008120AC">
              <w:rPr>
                <w:sz w:val="20"/>
                <w:szCs w:val="20"/>
              </w:rPr>
              <w:t> </w:t>
            </w:r>
          </w:p>
        </w:tc>
        <w:tc>
          <w:tcPr>
            <w:tcW w:w="992" w:type="dxa"/>
            <w:shd w:val="clear" w:color="auto" w:fill="auto"/>
            <w:vAlign w:val="center"/>
            <w:hideMark/>
          </w:tcPr>
          <w:p w14:paraId="31D18D47" w14:textId="77777777" w:rsidR="003370DB" w:rsidRPr="008120AC" w:rsidRDefault="003370DB" w:rsidP="00AD2734">
            <w:pPr>
              <w:jc w:val="right"/>
              <w:rPr>
                <w:sz w:val="20"/>
                <w:szCs w:val="20"/>
              </w:rPr>
            </w:pPr>
            <w:r w:rsidRPr="008120AC">
              <w:rPr>
                <w:sz w:val="20"/>
                <w:szCs w:val="20"/>
              </w:rPr>
              <w:t> </w:t>
            </w:r>
          </w:p>
        </w:tc>
        <w:tc>
          <w:tcPr>
            <w:tcW w:w="1418" w:type="dxa"/>
            <w:shd w:val="clear" w:color="auto" w:fill="auto"/>
            <w:vAlign w:val="center"/>
            <w:hideMark/>
          </w:tcPr>
          <w:p w14:paraId="4F25B9EE" w14:textId="77777777" w:rsidR="003370DB" w:rsidRPr="008120AC" w:rsidRDefault="003370DB" w:rsidP="00AD2734">
            <w:pPr>
              <w:jc w:val="right"/>
              <w:rPr>
                <w:sz w:val="20"/>
                <w:szCs w:val="20"/>
              </w:rPr>
            </w:pPr>
            <w:r w:rsidRPr="008120AC">
              <w:rPr>
                <w:sz w:val="20"/>
                <w:szCs w:val="20"/>
              </w:rPr>
              <w:t> </w:t>
            </w:r>
          </w:p>
        </w:tc>
        <w:tc>
          <w:tcPr>
            <w:tcW w:w="1276" w:type="dxa"/>
          </w:tcPr>
          <w:p w14:paraId="755AB0D5" w14:textId="77777777" w:rsidR="003370DB" w:rsidRPr="008120AC" w:rsidRDefault="003370DB" w:rsidP="00AD2734">
            <w:pPr>
              <w:jc w:val="right"/>
              <w:rPr>
                <w:sz w:val="20"/>
                <w:szCs w:val="20"/>
              </w:rPr>
            </w:pPr>
          </w:p>
        </w:tc>
        <w:tc>
          <w:tcPr>
            <w:tcW w:w="1559" w:type="dxa"/>
            <w:shd w:val="clear" w:color="auto" w:fill="auto"/>
            <w:vAlign w:val="center"/>
            <w:hideMark/>
          </w:tcPr>
          <w:p w14:paraId="333EBF42" w14:textId="77777777" w:rsidR="003370DB" w:rsidRPr="008120AC" w:rsidRDefault="003370DB" w:rsidP="00AD2734">
            <w:pPr>
              <w:jc w:val="right"/>
              <w:rPr>
                <w:sz w:val="20"/>
                <w:szCs w:val="20"/>
              </w:rPr>
            </w:pPr>
            <w:r w:rsidRPr="008120AC">
              <w:rPr>
                <w:sz w:val="20"/>
                <w:szCs w:val="20"/>
              </w:rPr>
              <w:t> </w:t>
            </w:r>
          </w:p>
        </w:tc>
        <w:tc>
          <w:tcPr>
            <w:tcW w:w="1134" w:type="dxa"/>
            <w:shd w:val="clear" w:color="auto" w:fill="auto"/>
            <w:vAlign w:val="center"/>
            <w:hideMark/>
          </w:tcPr>
          <w:p w14:paraId="093C25C4" w14:textId="77777777" w:rsidR="003370DB" w:rsidRPr="008120AC" w:rsidRDefault="003370DB" w:rsidP="00AD2734">
            <w:pPr>
              <w:jc w:val="right"/>
              <w:rPr>
                <w:sz w:val="20"/>
                <w:szCs w:val="20"/>
              </w:rPr>
            </w:pPr>
            <w:r w:rsidRPr="008120AC">
              <w:rPr>
                <w:sz w:val="20"/>
                <w:szCs w:val="20"/>
              </w:rPr>
              <w:t> </w:t>
            </w:r>
          </w:p>
        </w:tc>
      </w:tr>
      <w:tr w:rsidR="00393B07" w:rsidRPr="008120AC" w14:paraId="2BB6B6D5" w14:textId="77777777" w:rsidTr="00772774">
        <w:trPr>
          <w:trHeight w:val="315"/>
        </w:trPr>
        <w:tc>
          <w:tcPr>
            <w:tcW w:w="13227" w:type="dxa"/>
            <w:gridSpan w:val="9"/>
            <w:shd w:val="clear" w:color="auto" w:fill="auto"/>
            <w:vAlign w:val="center"/>
            <w:hideMark/>
          </w:tcPr>
          <w:p w14:paraId="795AEAC1" w14:textId="77777777" w:rsidR="003370DB" w:rsidRPr="008120AC" w:rsidRDefault="003370DB" w:rsidP="003370DB">
            <w:pPr>
              <w:jc w:val="right"/>
              <w:rPr>
                <w:b/>
                <w:bCs/>
                <w:iCs/>
                <w:sz w:val="20"/>
                <w:szCs w:val="20"/>
              </w:rPr>
            </w:pPr>
            <w:r w:rsidRPr="008120AC">
              <w:rPr>
                <w:b/>
                <w:bCs/>
                <w:iCs/>
                <w:sz w:val="20"/>
                <w:szCs w:val="20"/>
              </w:rPr>
              <w:t>Итого по проекту:</w:t>
            </w:r>
            <w:r w:rsidRPr="008120AC">
              <w:rPr>
                <w:sz w:val="20"/>
                <w:szCs w:val="20"/>
              </w:rPr>
              <w:t> </w:t>
            </w:r>
          </w:p>
        </w:tc>
        <w:tc>
          <w:tcPr>
            <w:tcW w:w="1134" w:type="dxa"/>
            <w:shd w:val="clear" w:color="auto" w:fill="auto"/>
            <w:vAlign w:val="center"/>
            <w:hideMark/>
          </w:tcPr>
          <w:p w14:paraId="2FECD511" w14:textId="77777777" w:rsidR="003370DB" w:rsidRPr="008120AC" w:rsidRDefault="003370DB" w:rsidP="00AD2734">
            <w:pPr>
              <w:jc w:val="right"/>
              <w:rPr>
                <w:sz w:val="20"/>
                <w:szCs w:val="20"/>
              </w:rPr>
            </w:pPr>
            <w:r w:rsidRPr="008120AC">
              <w:rPr>
                <w:sz w:val="20"/>
                <w:szCs w:val="20"/>
              </w:rPr>
              <w:t> </w:t>
            </w:r>
          </w:p>
        </w:tc>
      </w:tr>
      <w:tr w:rsidR="00393B07" w:rsidRPr="008120AC" w14:paraId="6C2292E1" w14:textId="77777777" w:rsidTr="00772774">
        <w:trPr>
          <w:trHeight w:val="315"/>
        </w:trPr>
        <w:tc>
          <w:tcPr>
            <w:tcW w:w="13227" w:type="dxa"/>
            <w:gridSpan w:val="9"/>
            <w:shd w:val="clear" w:color="auto" w:fill="auto"/>
            <w:vAlign w:val="center"/>
          </w:tcPr>
          <w:p w14:paraId="1B90D210" w14:textId="77777777" w:rsidR="003370DB" w:rsidRPr="008120AC" w:rsidRDefault="00393B07" w:rsidP="00AD2734">
            <w:pPr>
              <w:jc w:val="right"/>
              <w:rPr>
                <w:sz w:val="20"/>
                <w:szCs w:val="20"/>
              </w:rPr>
            </w:pPr>
            <w:r w:rsidRPr="008120AC">
              <w:rPr>
                <w:b/>
                <w:bCs/>
                <w:sz w:val="20"/>
                <w:szCs w:val="20"/>
              </w:rPr>
              <w:t>Всего стоимость Заказа без НДС:</w:t>
            </w:r>
          </w:p>
        </w:tc>
        <w:tc>
          <w:tcPr>
            <w:tcW w:w="1134" w:type="dxa"/>
            <w:shd w:val="clear" w:color="auto" w:fill="auto"/>
            <w:vAlign w:val="center"/>
          </w:tcPr>
          <w:p w14:paraId="1DD76AA2" w14:textId="77777777" w:rsidR="003370DB" w:rsidRPr="008120AC" w:rsidRDefault="003370DB" w:rsidP="00AD2734">
            <w:pPr>
              <w:jc w:val="right"/>
              <w:rPr>
                <w:sz w:val="20"/>
                <w:szCs w:val="20"/>
              </w:rPr>
            </w:pPr>
          </w:p>
        </w:tc>
      </w:tr>
      <w:tr w:rsidR="00393B07" w:rsidRPr="008120AC" w14:paraId="2DF47625" w14:textId="77777777" w:rsidTr="00772774">
        <w:trPr>
          <w:trHeight w:val="315"/>
        </w:trPr>
        <w:tc>
          <w:tcPr>
            <w:tcW w:w="13227" w:type="dxa"/>
            <w:gridSpan w:val="9"/>
            <w:shd w:val="clear" w:color="auto" w:fill="auto"/>
            <w:vAlign w:val="center"/>
          </w:tcPr>
          <w:p w14:paraId="0569AD44" w14:textId="77777777" w:rsidR="003370DB" w:rsidRPr="008120AC" w:rsidRDefault="001F10BF" w:rsidP="00AD2734">
            <w:pPr>
              <w:jc w:val="right"/>
              <w:rPr>
                <w:sz w:val="20"/>
                <w:szCs w:val="20"/>
              </w:rPr>
            </w:pPr>
            <w:r w:rsidRPr="008120AC">
              <w:rPr>
                <w:b/>
                <w:bCs/>
                <w:sz w:val="20"/>
                <w:szCs w:val="20"/>
              </w:rPr>
              <w:t>НДС (___</w:t>
            </w:r>
            <w:r w:rsidR="00393B07" w:rsidRPr="008120AC">
              <w:rPr>
                <w:b/>
                <w:bCs/>
                <w:sz w:val="20"/>
                <w:szCs w:val="20"/>
              </w:rPr>
              <w:t xml:space="preserve"> %)</w:t>
            </w:r>
          </w:p>
        </w:tc>
        <w:tc>
          <w:tcPr>
            <w:tcW w:w="1134" w:type="dxa"/>
            <w:shd w:val="clear" w:color="auto" w:fill="auto"/>
            <w:vAlign w:val="center"/>
          </w:tcPr>
          <w:p w14:paraId="4228AFFE" w14:textId="77777777" w:rsidR="003370DB" w:rsidRPr="008120AC" w:rsidRDefault="003370DB" w:rsidP="00AD2734">
            <w:pPr>
              <w:jc w:val="right"/>
              <w:rPr>
                <w:sz w:val="20"/>
                <w:szCs w:val="20"/>
              </w:rPr>
            </w:pPr>
          </w:p>
        </w:tc>
      </w:tr>
      <w:tr w:rsidR="00393B07" w:rsidRPr="008120AC" w14:paraId="05E03250" w14:textId="77777777" w:rsidTr="00772774">
        <w:trPr>
          <w:trHeight w:val="315"/>
        </w:trPr>
        <w:tc>
          <w:tcPr>
            <w:tcW w:w="13227" w:type="dxa"/>
            <w:gridSpan w:val="9"/>
            <w:shd w:val="clear" w:color="auto" w:fill="auto"/>
            <w:vAlign w:val="center"/>
          </w:tcPr>
          <w:p w14:paraId="16653F3D" w14:textId="77777777" w:rsidR="003370DB" w:rsidRPr="008120AC" w:rsidRDefault="00393B07" w:rsidP="00AD2734">
            <w:pPr>
              <w:jc w:val="right"/>
              <w:rPr>
                <w:sz w:val="20"/>
                <w:szCs w:val="20"/>
              </w:rPr>
            </w:pPr>
            <w:r w:rsidRPr="008120AC">
              <w:rPr>
                <w:b/>
                <w:bCs/>
                <w:sz w:val="20"/>
                <w:szCs w:val="20"/>
              </w:rPr>
              <w:t>Всего стоимость Заказа с НДС:</w:t>
            </w:r>
          </w:p>
        </w:tc>
        <w:tc>
          <w:tcPr>
            <w:tcW w:w="1134" w:type="dxa"/>
            <w:shd w:val="clear" w:color="auto" w:fill="auto"/>
            <w:vAlign w:val="center"/>
          </w:tcPr>
          <w:p w14:paraId="4537B9D0" w14:textId="77777777" w:rsidR="003370DB" w:rsidRPr="008120AC" w:rsidRDefault="003370DB" w:rsidP="00AD2734">
            <w:pPr>
              <w:jc w:val="right"/>
              <w:rPr>
                <w:sz w:val="20"/>
                <w:szCs w:val="20"/>
              </w:rPr>
            </w:pPr>
          </w:p>
        </w:tc>
      </w:tr>
    </w:tbl>
    <w:p w14:paraId="04F6E110" w14:textId="77777777" w:rsidR="00AD2734" w:rsidRPr="008120AC" w:rsidRDefault="00AD2734" w:rsidP="00AD2734">
      <w:pPr>
        <w:jc w:val="center"/>
        <w:rPr>
          <w:sz w:val="26"/>
          <w:szCs w:val="26"/>
        </w:rPr>
      </w:pPr>
    </w:p>
    <w:p w14:paraId="0E24C68F" w14:textId="77777777" w:rsidR="00AD2734" w:rsidRPr="008120AC" w:rsidRDefault="00AD2734" w:rsidP="00AD2734">
      <w:pPr>
        <w:jc w:val="center"/>
        <w:rPr>
          <w:sz w:val="16"/>
          <w:szCs w:val="16"/>
        </w:rPr>
      </w:pPr>
    </w:p>
    <w:p w14:paraId="33E201B7" w14:textId="77777777" w:rsidR="00AD2734" w:rsidRPr="008120AC" w:rsidRDefault="00AD2734" w:rsidP="00AD2734">
      <w:pPr>
        <w:pStyle w:val="aff"/>
        <w:jc w:val="right"/>
        <w:rPr>
          <w:b w:val="0"/>
          <w:iCs/>
          <w:caps w:val="0"/>
        </w:rPr>
      </w:pPr>
    </w:p>
    <w:p w14:paraId="006891F1" w14:textId="77777777" w:rsidR="00AD2734" w:rsidRPr="008120AC" w:rsidRDefault="00AD2734" w:rsidP="00AD2734">
      <w:pPr>
        <w:pStyle w:val="aff"/>
        <w:jc w:val="right"/>
        <w:rPr>
          <w:b w:val="0"/>
          <w:iCs/>
          <w:caps w:val="0"/>
        </w:rPr>
      </w:pPr>
    </w:p>
    <w:p w14:paraId="46B37077" w14:textId="77777777" w:rsidR="00AD2734" w:rsidRPr="008120AC" w:rsidRDefault="00CF1093" w:rsidP="00AD2734">
      <w:pPr>
        <w:ind w:right="-81"/>
        <w:rPr>
          <w:sz w:val="26"/>
          <w:szCs w:val="26"/>
        </w:rPr>
        <w:sectPr w:rsidR="00AD2734" w:rsidRPr="008120AC" w:rsidSect="00D977D8">
          <w:pgSz w:w="16834" w:h="11904" w:orient="landscape"/>
          <w:pgMar w:top="993" w:right="1134" w:bottom="851" w:left="851" w:header="720" w:footer="720" w:gutter="0"/>
          <w:cols w:space="720"/>
          <w:noEndnote/>
          <w:titlePg/>
          <w:docGrid w:linePitch="326"/>
        </w:sectPr>
      </w:pPr>
      <w:r w:rsidRPr="00CF1093">
        <w:rPr>
          <w:b/>
          <w:sz w:val="26"/>
          <w:szCs w:val="26"/>
        </w:rPr>
        <w:t xml:space="preserve">Итого: стоимость Заказа составляет ______________ рублей ___коп, в </w:t>
      </w:r>
      <w:proofErr w:type="spellStart"/>
      <w:r w:rsidRPr="00CF1093">
        <w:rPr>
          <w:b/>
          <w:sz w:val="26"/>
          <w:szCs w:val="26"/>
        </w:rPr>
        <w:t>т.ч</w:t>
      </w:r>
      <w:proofErr w:type="spellEnd"/>
      <w:r w:rsidRPr="00CF1093">
        <w:rPr>
          <w:b/>
          <w:sz w:val="26"/>
          <w:szCs w:val="26"/>
        </w:rPr>
        <w:t>. НДС (__%) ______ рубля ______коп.</w:t>
      </w:r>
    </w:p>
    <w:p w14:paraId="6CEE5B9F" w14:textId="77777777" w:rsidR="00AD2734" w:rsidRPr="008120AC" w:rsidRDefault="00AD2734" w:rsidP="00AD2734">
      <w:pPr>
        <w:widowControl w:val="0"/>
        <w:tabs>
          <w:tab w:val="num" w:pos="720"/>
        </w:tabs>
        <w:autoSpaceDE w:val="0"/>
        <w:autoSpaceDN w:val="0"/>
        <w:adjustRightInd w:val="0"/>
        <w:spacing w:line="260" w:lineRule="auto"/>
        <w:ind w:left="-360" w:right="-81"/>
        <w:rPr>
          <w:sz w:val="26"/>
          <w:szCs w:val="26"/>
        </w:rPr>
      </w:pPr>
      <w:r w:rsidRPr="008120AC">
        <w:rPr>
          <w:sz w:val="26"/>
          <w:szCs w:val="26"/>
        </w:rPr>
        <w:t xml:space="preserve">В указанную стоимость Заказа в </w:t>
      </w:r>
      <w:proofErr w:type="spellStart"/>
      <w:r w:rsidRPr="008120AC">
        <w:rPr>
          <w:sz w:val="26"/>
          <w:szCs w:val="26"/>
        </w:rPr>
        <w:t>т.ч</w:t>
      </w:r>
      <w:proofErr w:type="spellEnd"/>
      <w:r w:rsidRPr="008120AC">
        <w:rPr>
          <w:sz w:val="26"/>
          <w:szCs w:val="26"/>
        </w:rPr>
        <w:t>. входит:</w:t>
      </w:r>
    </w:p>
    <w:p w14:paraId="0F3DDB8D" w14:textId="77777777" w:rsidR="0072197A" w:rsidRPr="0072197A" w:rsidRDefault="0072197A" w:rsidP="0072197A">
      <w:pPr>
        <w:widowControl w:val="0"/>
        <w:numPr>
          <w:ilvl w:val="0"/>
          <w:numId w:val="4"/>
        </w:numPr>
        <w:tabs>
          <w:tab w:val="num" w:pos="360"/>
        </w:tabs>
        <w:autoSpaceDE w:val="0"/>
        <w:autoSpaceDN w:val="0"/>
        <w:adjustRightInd w:val="0"/>
        <w:spacing w:line="260" w:lineRule="auto"/>
        <w:ind w:right="-81"/>
        <w:jc w:val="both"/>
        <w:rPr>
          <w:sz w:val="26"/>
          <w:szCs w:val="26"/>
        </w:rPr>
      </w:pPr>
      <w:r w:rsidRPr="0072197A">
        <w:rPr>
          <w:sz w:val="26"/>
          <w:szCs w:val="26"/>
        </w:rPr>
        <w:t xml:space="preserve">разработка Предварительной рабочей документации, разработка Проектно-сметной документации, заказ и оплата </w:t>
      </w:r>
      <w:proofErr w:type="spellStart"/>
      <w:r w:rsidRPr="0072197A">
        <w:rPr>
          <w:sz w:val="26"/>
          <w:szCs w:val="26"/>
        </w:rPr>
        <w:t>топосъёмок</w:t>
      </w:r>
      <w:proofErr w:type="spellEnd"/>
      <w:r w:rsidRPr="0072197A">
        <w:rPr>
          <w:sz w:val="26"/>
          <w:szCs w:val="26"/>
        </w:rPr>
        <w:t>; выполнение инженерно-топографических работ и инженерно-геологических изысканий;</w:t>
      </w:r>
    </w:p>
    <w:p w14:paraId="531C5C34" w14:textId="77777777" w:rsidR="0072197A" w:rsidRPr="0072197A" w:rsidRDefault="0072197A" w:rsidP="0072197A">
      <w:pPr>
        <w:widowControl w:val="0"/>
        <w:numPr>
          <w:ilvl w:val="0"/>
          <w:numId w:val="4"/>
        </w:numPr>
        <w:tabs>
          <w:tab w:val="num" w:pos="360"/>
        </w:tabs>
        <w:autoSpaceDE w:val="0"/>
        <w:autoSpaceDN w:val="0"/>
        <w:adjustRightInd w:val="0"/>
        <w:ind w:right="-81"/>
        <w:jc w:val="both"/>
        <w:rPr>
          <w:sz w:val="26"/>
          <w:szCs w:val="26"/>
        </w:rPr>
      </w:pPr>
      <w:r w:rsidRPr="0072197A">
        <w:rPr>
          <w:sz w:val="26"/>
          <w:szCs w:val="26"/>
        </w:rPr>
        <w:t>стоимость комплекса работ по оформлению земельных участков на период строительства и получению необходимых разрешений, согласований, ордеров;</w:t>
      </w:r>
    </w:p>
    <w:p w14:paraId="020A28A3" w14:textId="77777777" w:rsidR="0072197A" w:rsidRPr="0072197A" w:rsidRDefault="0072197A" w:rsidP="0072197A">
      <w:pPr>
        <w:widowControl w:val="0"/>
        <w:numPr>
          <w:ilvl w:val="0"/>
          <w:numId w:val="4"/>
        </w:numPr>
        <w:tabs>
          <w:tab w:val="num" w:pos="360"/>
        </w:tabs>
        <w:autoSpaceDE w:val="0"/>
        <w:autoSpaceDN w:val="0"/>
        <w:adjustRightInd w:val="0"/>
        <w:ind w:right="-81"/>
        <w:jc w:val="both"/>
        <w:rPr>
          <w:sz w:val="26"/>
          <w:szCs w:val="26"/>
        </w:rPr>
      </w:pPr>
      <w:r w:rsidRPr="0072197A">
        <w:rPr>
          <w:sz w:val="26"/>
          <w:szCs w:val="26"/>
        </w:rPr>
        <w:t>стоимость затрат на получение согласия собственников земли на размещение Оборудования Заказчика-застройщика;</w:t>
      </w:r>
    </w:p>
    <w:p w14:paraId="5AC59E59" w14:textId="77777777" w:rsidR="0072197A" w:rsidRPr="0072197A" w:rsidRDefault="0072197A" w:rsidP="0072197A">
      <w:pPr>
        <w:widowControl w:val="0"/>
        <w:numPr>
          <w:ilvl w:val="0"/>
          <w:numId w:val="4"/>
        </w:numPr>
        <w:tabs>
          <w:tab w:val="num" w:pos="360"/>
        </w:tabs>
        <w:autoSpaceDE w:val="0"/>
        <w:autoSpaceDN w:val="0"/>
        <w:adjustRightInd w:val="0"/>
        <w:ind w:right="-81"/>
        <w:jc w:val="both"/>
        <w:rPr>
          <w:sz w:val="26"/>
          <w:szCs w:val="26"/>
        </w:rPr>
      </w:pPr>
      <w:r w:rsidRPr="0072197A">
        <w:rPr>
          <w:sz w:val="26"/>
          <w:szCs w:val="26"/>
        </w:rPr>
        <w:t>стоимость затрат на получение согласования подключения Оборудования к сети электропитания 220В;</w:t>
      </w:r>
    </w:p>
    <w:p w14:paraId="6A58B1D2" w14:textId="77777777" w:rsidR="0072197A" w:rsidRPr="0072197A" w:rsidRDefault="0072197A" w:rsidP="0072197A">
      <w:pPr>
        <w:widowControl w:val="0"/>
        <w:numPr>
          <w:ilvl w:val="0"/>
          <w:numId w:val="4"/>
        </w:numPr>
        <w:tabs>
          <w:tab w:val="num" w:pos="360"/>
        </w:tabs>
        <w:autoSpaceDE w:val="0"/>
        <w:autoSpaceDN w:val="0"/>
        <w:adjustRightInd w:val="0"/>
        <w:ind w:right="-81"/>
        <w:jc w:val="both"/>
        <w:rPr>
          <w:sz w:val="26"/>
          <w:szCs w:val="26"/>
        </w:rPr>
      </w:pPr>
      <w:r w:rsidRPr="0072197A">
        <w:rPr>
          <w:sz w:val="26"/>
          <w:szCs w:val="26"/>
        </w:rPr>
        <w:t>получение и оплата технических условий от сторонних организаций;</w:t>
      </w:r>
    </w:p>
    <w:p w14:paraId="67AAAEF0" w14:textId="77777777" w:rsidR="0072197A" w:rsidRPr="0072197A" w:rsidRDefault="0072197A" w:rsidP="0072197A">
      <w:pPr>
        <w:widowControl w:val="0"/>
        <w:numPr>
          <w:ilvl w:val="0"/>
          <w:numId w:val="4"/>
        </w:numPr>
        <w:tabs>
          <w:tab w:val="num" w:pos="360"/>
        </w:tabs>
        <w:autoSpaceDE w:val="0"/>
        <w:autoSpaceDN w:val="0"/>
        <w:adjustRightInd w:val="0"/>
        <w:spacing w:line="260" w:lineRule="auto"/>
        <w:ind w:right="-81"/>
        <w:jc w:val="both"/>
        <w:rPr>
          <w:sz w:val="26"/>
          <w:szCs w:val="26"/>
        </w:rPr>
      </w:pPr>
      <w:r w:rsidRPr="0072197A">
        <w:rPr>
          <w:sz w:val="26"/>
          <w:szCs w:val="26"/>
        </w:rPr>
        <w:t>стоимость кабельной продукции, материалов, Вспомогательного оборудования и их поставка;</w:t>
      </w:r>
    </w:p>
    <w:p w14:paraId="1A060B60" w14:textId="77777777" w:rsidR="0072197A" w:rsidRPr="0072197A" w:rsidRDefault="0072197A" w:rsidP="0072197A">
      <w:pPr>
        <w:widowControl w:val="0"/>
        <w:numPr>
          <w:ilvl w:val="0"/>
          <w:numId w:val="4"/>
        </w:numPr>
        <w:tabs>
          <w:tab w:val="num" w:pos="360"/>
        </w:tabs>
        <w:autoSpaceDE w:val="0"/>
        <w:autoSpaceDN w:val="0"/>
        <w:adjustRightInd w:val="0"/>
        <w:ind w:right="-81"/>
        <w:jc w:val="both"/>
        <w:rPr>
          <w:sz w:val="26"/>
          <w:szCs w:val="26"/>
        </w:rPr>
      </w:pPr>
      <w:r w:rsidRPr="0072197A">
        <w:rPr>
          <w:sz w:val="26"/>
          <w:szCs w:val="26"/>
        </w:rPr>
        <w:t>транспортные затраты по доставке Оборудования на Площадки строительства со склада Заказчика-застройщика;</w:t>
      </w:r>
    </w:p>
    <w:p w14:paraId="74EF21B6" w14:textId="77777777" w:rsidR="0072197A" w:rsidRPr="0072197A" w:rsidRDefault="0072197A" w:rsidP="0072197A">
      <w:pPr>
        <w:widowControl w:val="0"/>
        <w:numPr>
          <w:ilvl w:val="0"/>
          <w:numId w:val="4"/>
        </w:numPr>
        <w:tabs>
          <w:tab w:val="num" w:pos="360"/>
        </w:tabs>
        <w:autoSpaceDE w:val="0"/>
        <w:autoSpaceDN w:val="0"/>
        <w:adjustRightInd w:val="0"/>
        <w:spacing w:line="260" w:lineRule="auto"/>
        <w:ind w:right="-81"/>
        <w:jc w:val="both"/>
        <w:rPr>
          <w:sz w:val="26"/>
          <w:szCs w:val="26"/>
        </w:rPr>
      </w:pPr>
      <w:r w:rsidRPr="0072197A">
        <w:rPr>
          <w:sz w:val="26"/>
          <w:szCs w:val="26"/>
        </w:rPr>
        <w:t>строительно-монтажные работы по ВОЛС и кабелей эл. питания, электротехнические работы, монтаж опор воздушных столбовых линий связи для ВОЛС и линий эл. питания, подготовка площадок, заливка и устройство фундаментов различных типов, монтаж антенных опор различных типов и конструкций, монтаж Оборудования Заказчика на установленных опорах, Вспомогательного оборудования, шкафов, коробок, измерения, испытания, приспособление помещений для размещения оборудования;</w:t>
      </w:r>
    </w:p>
    <w:p w14:paraId="14ED3A08" w14:textId="77777777" w:rsidR="0072197A" w:rsidRPr="0072197A" w:rsidRDefault="0072197A" w:rsidP="0072197A">
      <w:pPr>
        <w:widowControl w:val="0"/>
        <w:numPr>
          <w:ilvl w:val="0"/>
          <w:numId w:val="4"/>
        </w:numPr>
        <w:tabs>
          <w:tab w:val="num" w:pos="360"/>
        </w:tabs>
        <w:autoSpaceDE w:val="0"/>
        <w:autoSpaceDN w:val="0"/>
        <w:adjustRightInd w:val="0"/>
        <w:spacing w:line="260" w:lineRule="auto"/>
        <w:ind w:right="-81"/>
        <w:jc w:val="both"/>
        <w:rPr>
          <w:sz w:val="26"/>
          <w:szCs w:val="26"/>
        </w:rPr>
      </w:pPr>
      <w:r w:rsidRPr="0072197A">
        <w:rPr>
          <w:sz w:val="26"/>
          <w:szCs w:val="26"/>
        </w:rPr>
        <w:t>стоимость пуско-наладочных работ</w:t>
      </w:r>
    </w:p>
    <w:p w14:paraId="6BD80292" w14:textId="77777777" w:rsidR="0072197A" w:rsidRPr="0072197A" w:rsidRDefault="0072197A" w:rsidP="0072197A">
      <w:pPr>
        <w:widowControl w:val="0"/>
        <w:numPr>
          <w:ilvl w:val="0"/>
          <w:numId w:val="4"/>
        </w:numPr>
        <w:tabs>
          <w:tab w:val="num" w:pos="360"/>
        </w:tabs>
        <w:autoSpaceDE w:val="0"/>
        <w:autoSpaceDN w:val="0"/>
        <w:adjustRightInd w:val="0"/>
        <w:spacing w:line="260" w:lineRule="auto"/>
        <w:ind w:right="-81"/>
        <w:jc w:val="both"/>
        <w:rPr>
          <w:sz w:val="26"/>
          <w:szCs w:val="26"/>
        </w:rPr>
      </w:pPr>
      <w:r w:rsidRPr="0072197A">
        <w:rPr>
          <w:sz w:val="26"/>
          <w:szCs w:val="26"/>
        </w:rPr>
        <w:t>оформление различных экспертных заключений (СЭЗ и пр.)</w:t>
      </w:r>
    </w:p>
    <w:p w14:paraId="58E787AF" w14:textId="77777777" w:rsidR="0072197A" w:rsidRPr="0072197A" w:rsidRDefault="0072197A" w:rsidP="0072197A">
      <w:pPr>
        <w:widowControl w:val="0"/>
        <w:numPr>
          <w:ilvl w:val="0"/>
          <w:numId w:val="4"/>
        </w:numPr>
        <w:tabs>
          <w:tab w:val="num" w:pos="360"/>
        </w:tabs>
        <w:autoSpaceDE w:val="0"/>
        <w:autoSpaceDN w:val="0"/>
        <w:adjustRightInd w:val="0"/>
        <w:spacing w:line="260" w:lineRule="auto"/>
        <w:ind w:right="-81"/>
        <w:jc w:val="both"/>
        <w:rPr>
          <w:sz w:val="26"/>
          <w:szCs w:val="26"/>
        </w:rPr>
      </w:pPr>
      <w:r w:rsidRPr="0072197A">
        <w:rPr>
          <w:sz w:val="26"/>
          <w:szCs w:val="26"/>
        </w:rPr>
        <w:t>расчёт конструкций (фундаментов и опор);</w:t>
      </w:r>
    </w:p>
    <w:p w14:paraId="454D2D19" w14:textId="77777777" w:rsidR="0072197A" w:rsidRPr="0072197A" w:rsidRDefault="0072197A" w:rsidP="0072197A">
      <w:pPr>
        <w:widowControl w:val="0"/>
        <w:numPr>
          <w:ilvl w:val="0"/>
          <w:numId w:val="4"/>
        </w:numPr>
        <w:tabs>
          <w:tab w:val="num" w:pos="360"/>
        </w:tabs>
        <w:autoSpaceDE w:val="0"/>
        <w:autoSpaceDN w:val="0"/>
        <w:adjustRightInd w:val="0"/>
        <w:spacing w:line="260" w:lineRule="auto"/>
        <w:ind w:right="-81"/>
        <w:jc w:val="both"/>
        <w:rPr>
          <w:sz w:val="26"/>
          <w:szCs w:val="26"/>
        </w:rPr>
      </w:pPr>
      <w:r w:rsidRPr="0072197A">
        <w:rPr>
          <w:sz w:val="26"/>
          <w:szCs w:val="26"/>
        </w:rPr>
        <w:t>постановка на кадастровый учёт построенных сооружений Заказчика;</w:t>
      </w:r>
    </w:p>
    <w:p w14:paraId="3CC800D5" w14:textId="77777777" w:rsidR="00AD2734" w:rsidRPr="0072197A" w:rsidRDefault="0072197A" w:rsidP="0072197A">
      <w:pPr>
        <w:widowControl w:val="0"/>
        <w:numPr>
          <w:ilvl w:val="0"/>
          <w:numId w:val="4"/>
        </w:numPr>
        <w:autoSpaceDE w:val="0"/>
        <w:autoSpaceDN w:val="0"/>
        <w:adjustRightInd w:val="0"/>
        <w:spacing w:line="260" w:lineRule="auto"/>
        <w:ind w:right="-81"/>
        <w:jc w:val="both"/>
        <w:rPr>
          <w:sz w:val="26"/>
          <w:szCs w:val="26"/>
        </w:rPr>
      </w:pPr>
      <w:r w:rsidRPr="0072197A">
        <w:rPr>
          <w:sz w:val="26"/>
          <w:szCs w:val="26"/>
        </w:rPr>
        <w:t>стоимость оформления исполнительной документации.</w:t>
      </w:r>
    </w:p>
    <w:p w14:paraId="5FD4C2AB" w14:textId="77777777" w:rsidR="00AD2734" w:rsidRPr="008120AC" w:rsidRDefault="00AD2734" w:rsidP="00AD2734">
      <w:pPr>
        <w:widowControl w:val="0"/>
        <w:autoSpaceDE w:val="0"/>
        <w:autoSpaceDN w:val="0"/>
        <w:adjustRightInd w:val="0"/>
        <w:spacing w:line="260" w:lineRule="auto"/>
        <w:ind w:left="-360" w:right="-81" w:firstLine="360"/>
        <w:jc w:val="both"/>
        <w:rPr>
          <w:sz w:val="20"/>
          <w:szCs w:val="20"/>
        </w:rPr>
      </w:pPr>
    </w:p>
    <w:p w14:paraId="003D0B6B" w14:textId="77777777" w:rsidR="00AD2734" w:rsidRPr="008120AC" w:rsidRDefault="00AD2734" w:rsidP="00AD2734">
      <w:pPr>
        <w:widowControl w:val="0"/>
        <w:autoSpaceDE w:val="0"/>
        <w:autoSpaceDN w:val="0"/>
        <w:adjustRightInd w:val="0"/>
        <w:spacing w:line="260" w:lineRule="auto"/>
        <w:ind w:left="-360" w:right="-81" w:firstLine="360"/>
        <w:jc w:val="both"/>
        <w:rPr>
          <w:sz w:val="26"/>
          <w:szCs w:val="26"/>
        </w:rPr>
      </w:pPr>
      <w:r w:rsidRPr="008120AC">
        <w:rPr>
          <w:sz w:val="26"/>
          <w:szCs w:val="26"/>
        </w:rPr>
        <w:t xml:space="preserve">В указанную стоимость </w:t>
      </w:r>
      <w:r w:rsidRPr="008120AC">
        <w:rPr>
          <w:sz w:val="26"/>
          <w:szCs w:val="26"/>
          <w:u w:val="single"/>
        </w:rPr>
        <w:t>не входят</w:t>
      </w:r>
      <w:r w:rsidRPr="008120AC">
        <w:rPr>
          <w:sz w:val="26"/>
          <w:szCs w:val="26"/>
        </w:rPr>
        <w:t xml:space="preserve"> затраты на приобретение и доставку Оборудования на склад Заказчика.</w:t>
      </w:r>
    </w:p>
    <w:p w14:paraId="40EBAD8F" w14:textId="77777777" w:rsidR="00A26193" w:rsidRDefault="00A26193" w:rsidP="00A26193">
      <w:pPr>
        <w:widowControl w:val="0"/>
        <w:autoSpaceDE w:val="0"/>
        <w:autoSpaceDN w:val="0"/>
        <w:adjustRightInd w:val="0"/>
        <w:spacing w:line="259" w:lineRule="auto"/>
        <w:ind w:left="-357" w:right="-79" w:firstLine="357"/>
        <w:jc w:val="both"/>
        <w:rPr>
          <w:sz w:val="26"/>
          <w:szCs w:val="26"/>
        </w:rPr>
      </w:pPr>
      <w:r w:rsidRPr="008120AC">
        <w:rPr>
          <w:sz w:val="26"/>
          <w:szCs w:val="26"/>
        </w:rPr>
        <w:t xml:space="preserve">В указанную стоимость </w:t>
      </w:r>
      <w:r w:rsidRPr="008120AC">
        <w:rPr>
          <w:sz w:val="26"/>
          <w:szCs w:val="26"/>
          <w:u w:val="single"/>
        </w:rPr>
        <w:t>не входят</w:t>
      </w:r>
      <w:r w:rsidRPr="008120AC">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 за исключением тех работ, в которых указанные затраты входят в состав работ в Удельных расценках за единицу работ (Приложение №</w:t>
      </w:r>
      <w:r w:rsidR="00721B02" w:rsidRPr="008120AC">
        <w:rPr>
          <w:sz w:val="26"/>
          <w:szCs w:val="26"/>
        </w:rPr>
        <w:t xml:space="preserve"> </w:t>
      </w:r>
      <w:r w:rsidRPr="008120AC">
        <w:rPr>
          <w:sz w:val="26"/>
          <w:szCs w:val="26"/>
        </w:rPr>
        <w:t>3 к Договору).</w:t>
      </w:r>
    </w:p>
    <w:p w14:paraId="2C6E2ECE" w14:textId="77777777" w:rsidR="0072197A" w:rsidRPr="0072197A" w:rsidRDefault="0072197A" w:rsidP="0072197A">
      <w:pPr>
        <w:widowControl w:val="0"/>
        <w:autoSpaceDE w:val="0"/>
        <w:autoSpaceDN w:val="0"/>
        <w:adjustRightInd w:val="0"/>
        <w:spacing w:line="260" w:lineRule="auto"/>
        <w:ind w:left="-360" w:right="-81" w:firstLine="360"/>
        <w:jc w:val="both"/>
        <w:rPr>
          <w:sz w:val="26"/>
          <w:szCs w:val="26"/>
        </w:rPr>
      </w:pPr>
      <w:r w:rsidRPr="0072197A">
        <w:rPr>
          <w:sz w:val="26"/>
          <w:szCs w:val="26"/>
        </w:rPr>
        <w:t>Факт получения согласований и разрешений на подключение к сети электропитания 220В и подтверждения выполнения обязательств со стороны Подрядчика в части оформления прав собственности Заказчика на построенные сети Подрядчик подтверждает предоставлением Заказчику следующих документов:</w:t>
      </w:r>
    </w:p>
    <w:p w14:paraId="1A064D42" w14:textId="77777777" w:rsidR="0072197A" w:rsidRPr="0072197A" w:rsidRDefault="0072197A" w:rsidP="0072197A">
      <w:pPr>
        <w:numPr>
          <w:ilvl w:val="0"/>
          <w:numId w:val="10"/>
        </w:numPr>
        <w:rPr>
          <w:sz w:val="26"/>
          <w:szCs w:val="26"/>
        </w:rPr>
      </w:pPr>
      <w:r w:rsidRPr="0072197A">
        <w:rPr>
          <w:sz w:val="26"/>
          <w:szCs w:val="26"/>
        </w:rPr>
        <w:t>ТУ на пересечение существующих коммуникаций (при необходимости).</w:t>
      </w:r>
    </w:p>
    <w:p w14:paraId="7ECEAE32" w14:textId="77777777" w:rsidR="0072197A" w:rsidRPr="0072197A" w:rsidRDefault="0072197A" w:rsidP="0072197A">
      <w:pPr>
        <w:numPr>
          <w:ilvl w:val="0"/>
          <w:numId w:val="10"/>
        </w:numPr>
        <w:rPr>
          <w:sz w:val="26"/>
          <w:szCs w:val="26"/>
        </w:rPr>
      </w:pPr>
      <w:r w:rsidRPr="0072197A">
        <w:rPr>
          <w:sz w:val="26"/>
          <w:szCs w:val="26"/>
        </w:rPr>
        <w:t>ТУ на подключение к сети электропитания 220В.</w:t>
      </w:r>
    </w:p>
    <w:p w14:paraId="59FDB078" w14:textId="77777777" w:rsidR="0072197A" w:rsidRPr="0072197A" w:rsidRDefault="0072197A" w:rsidP="0072197A">
      <w:pPr>
        <w:numPr>
          <w:ilvl w:val="0"/>
          <w:numId w:val="10"/>
        </w:numPr>
        <w:rPr>
          <w:sz w:val="26"/>
          <w:szCs w:val="26"/>
        </w:rPr>
      </w:pPr>
      <w:r w:rsidRPr="0072197A">
        <w:rPr>
          <w:sz w:val="26"/>
          <w:szCs w:val="26"/>
        </w:rPr>
        <w:t>Справка о выполнении ТУ на пересечение существующих коммуникаций.</w:t>
      </w:r>
    </w:p>
    <w:p w14:paraId="7467D29E" w14:textId="77777777" w:rsidR="0072197A" w:rsidRPr="0072197A" w:rsidRDefault="0072197A" w:rsidP="0072197A">
      <w:pPr>
        <w:pStyle w:val="affd"/>
        <w:numPr>
          <w:ilvl w:val="0"/>
          <w:numId w:val="10"/>
        </w:numPr>
        <w:rPr>
          <w:sz w:val="26"/>
          <w:szCs w:val="26"/>
        </w:rPr>
      </w:pPr>
      <w:r w:rsidRPr="0072197A">
        <w:rPr>
          <w:sz w:val="26"/>
          <w:szCs w:val="26"/>
        </w:rPr>
        <w:t>Справка о выполнении ТУ на подключение сети электропитания 220 В.</w:t>
      </w:r>
    </w:p>
    <w:p w14:paraId="4E07EE3C" w14:textId="77777777" w:rsidR="0072197A" w:rsidRPr="00B55A7D" w:rsidRDefault="0072197A" w:rsidP="0072197A">
      <w:pPr>
        <w:numPr>
          <w:ilvl w:val="0"/>
          <w:numId w:val="10"/>
        </w:numPr>
        <w:jc w:val="both"/>
        <w:rPr>
          <w:sz w:val="26"/>
          <w:szCs w:val="26"/>
        </w:rPr>
      </w:pPr>
      <w:r w:rsidRPr="00B55A7D">
        <w:rPr>
          <w:sz w:val="26"/>
          <w:szCs w:val="26"/>
        </w:rPr>
        <w:t xml:space="preserve">Акт разграничения границ балансовой принадлежности электрических сетей, оформленный с УК (ТСЖ), либо, при отсутствии УК (ТСЖ), с </w:t>
      </w:r>
      <w:proofErr w:type="spellStart"/>
      <w:r w:rsidRPr="00B55A7D">
        <w:rPr>
          <w:sz w:val="26"/>
          <w:szCs w:val="26"/>
        </w:rPr>
        <w:t>энергоснабжающей</w:t>
      </w:r>
      <w:proofErr w:type="spellEnd"/>
      <w:r w:rsidRPr="00B55A7D">
        <w:rPr>
          <w:sz w:val="26"/>
          <w:szCs w:val="26"/>
        </w:rPr>
        <w:t xml:space="preserve"> компанией.</w:t>
      </w:r>
    </w:p>
    <w:p w14:paraId="214B50EF" w14:textId="77777777" w:rsidR="0072197A" w:rsidRPr="0072197A" w:rsidRDefault="0072197A" w:rsidP="0072197A">
      <w:pPr>
        <w:numPr>
          <w:ilvl w:val="0"/>
          <w:numId w:val="10"/>
        </w:numPr>
        <w:contextualSpacing/>
        <w:jc w:val="both"/>
        <w:rPr>
          <w:sz w:val="26"/>
          <w:szCs w:val="26"/>
        </w:rPr>
      </w:pPr>
      <w:r w:rsidRPr="0072197A">
        <w:rPr>
          <w:sz w:val="26"/>
          <w:szCs w:val="26"/>
        </w:rPr>
        <w:t>Документы, подтверждающие согласования и разрешения на строительство линейно-кабельных сооружений в данном населённом пункте/местности со стороны органов местной власти, уполномоченных организаций и структур органов местного самоуправления.</w:t>
      </w:r>
    </w:p>
    <w:p w14:paraId="616CB232" w14:textId="77777777" w:rsidR="0072197A" w:rsidRPr="0072197A" w:rsidRDefault="0072197A" w:rsidP="0072197A">
      <w:pPr>
        <w:numPr>
          <w:ilvl w:val="0"/>
          <w:numId w:val="10"/>
        </w:numPr>
        <w:jc w:val="both"/>
        <w:rPr>
          <w:sz w:val="26"/>
          <w:szCs w:val="26"/>
        </w:rPr>
      </w:pPr>
      <w:r w:rsidRPr="0072197A">
        <w:rPr>
          <w:sz w:val="26"/>
          <w:szCs w:val="26"/>
        </w:rPr>
        <w:t>Документы, подтверждающие принятие исполнительной съёмки на построенные сооружения и включение построенных сооружений в соответствующую общую базу сетей со стороны соответствующих органов администраций.</w:t>
      </w:r>
    </w:p>
    <w:p w14:paraId="21FD0C0C" w14:textId="77777777" w:rsidR="0072197A" w:rsidRPr="0072197A" w:rsidRDefault="0072197A" w:rsidP="0072197A">
      <w:pPr>
        <w:numPr>
          <w:ilvl w:val="0"/>
          <w:numId w:val="10"/>
        </w:numPr>
        <w:contextualSpacing/>
        <w:jc w:val="both"/>
        <w:rPr>
          <w:sz w:val="26"/>
          <w:szCs w:val="26"/>
        </w:rPr>
      </w:pPr>
      <w:r w:rsidRPr="0072197A">
        <w:rPr>
          <w:sz w:val="26"/>
          <w:szCs w:val="26"/>
        </w:rPr>
        <w:t>Комплект документов, подтверждающий постановку на кадастровый учёт (разрешение на строительство или официальный отказ в выдаче такого разрешения; землеотвод на период строительства или разрешение на использование земельного участка на период строительства; план межевания)</w:t>
      </w:r>
    </w:p>
    <w:p w14:paraId="03C3E0B6" w14:textId="77777777" w:rsidR="0072197A" w:rsidRPr="0072197A" w:rsidRDefault="0072197A" w:rsidP="0072197A">
      <w:pPr>
        <w:widowControl w:val="0"/>
        <w:autoSpaceDE w:val="0"/>
        <w:autoSpaceDN w:val="0"/>
        <w:adjustRightInd w:val="0"/>
        <w:spacing w:line="260" w:lineRule="auto"/>
        <w:ind w:left="-360" w:right="-81" w:firstLine="360"/>
        <w:jc w:val="both"/>
        <w:rPr>
          <w:sz w:val="26"/>
          <w:szCs w:val="26"/>
        </w:rPr>
      </w:pPr>
    </w:p>
    <w:p w14:paraId="0C904A03" w14:textId="77777777" w:rsidR="0072197A" w:rsidRPr="0072197A" w:rsidRDefault="0072197A" w:rsidP="0072197A">
      <w:pPr>
        <w:widowControl w:val="0"/>
        <w:autoSpaceDE w:val="0"/>
        <w:autoSpaceDN w:val="0"/>
        <w:adjustRightInd w:val="0"/>
        <w:spacing w:line="260" w:lineRule="auto"/>
        <w:ind w:left="-360" w:right="-81" w:firstLine="360"/>
        <w:jc w:val="both"/>
        <w:rPr>
          <w:sz w:val="26"/>
          <w:szCs w:val="26"/>
        </w:rPr>
      </w:pPr>
      <w:r w:rsidRPr="0072197A">
        <w:rPr>
          <w:sz w:val="26"/>
          <w:szCs w:val="26"/>
        </w:rPr>
        <w:t>Пояснительная часть к заказу (при необходимости): _______________</w:t>
      </w:r>
    </w:p>
    <w:p w14:paraId="167408CB" w14:textId="77777777" w:rsidR="0072197A" w:rsidRPr="002E1DFC" w:rsidRDefault="0072197A" w:rsidP="0072197A">
      <w:pPr>
        <w:widowControl w:val="0"/>
        <w:autoSpaceDE w:val="0"/>
        <w:autoSpaceDN w:val="0"/>
        <w:adjustRightInd w:val="0"/>
        <w:ind w:left="-360" w:right="-81" w:firstLine="360"/>
        <w:jc w:val="both"/>
        <w:rPr>
          <w:color w:val="0070C0"/>
          <w:sz w:val="26"/>
          <w:szCs w:val="26"/>
        </w:rPr>
      </w:pPr>
    </w:p>
    <w:p w14:paraId="7C8213F5" w14:textId="77777777" w:rsidR="0072197A" w:rsidRPr="0072197A" w:rsidRDefault="0072197A" w:rsidP="0072197A">
      <w:pPr>
        <w:pStyle w:val="aff"/>
        <w:jc w:val="left"/>
        <w:rPr>
          <w:b w:val="0"/>
          <w:iCs/>
          <w:caps w:val="0"/>
          <w:sz w:val="26"/>
          <w:szCs w:val="26"/>
        </w:rPr>
      </w:pPr>
      <w:r w:rsidRPr="0072197A">
        <w:rPr>
          <w:b w:val="0"/>
          <w:iCs/>
          <w:caps w:val="0"/>
          <w:sz w:val="26"/>
          <w:szCs w:val="26"/>
        </w:rPr>
        <w:t>Приложения к Заказу:</w:t>
      </w:r>
    </w:p>
    <w:p w14:paraId="25449165" w14:textId="77777777" w:rsidR="0072197A" w:rsidRPr="0072197A" w:rsidRDefault="0072197A" w:rsidP="0072197A">
      <w:pPr>
        <w:pStyle w:val="aff"/>
        <w:jc w:val="left"/>
        <w:rPr>
          <w:b w:val="0"/>
          <w:iCs/>
          <w:caps w:val="0"/>
          <w:sz w:val="26"/>
          <w:szCs w:val="26"/>
        </w:rPr>
      </w:pPr>
    </w:p>
    <w:p w14:paraId="528A9F0A" w14:textId="77777777" w:rsidR="0072197A" w:rsidRPr="0072197A" w:rsidRDefault="0072197A" w:rsidP="0072197A">
      <w:pPr>
        <w:pStyle w:val="aff"/>
        <w:numPr>
          <w:ilvl w:val="1"/>
          <w:numId w:val="10"/>
        </w:numPr>
        <w:jc w:val="left"/>
        <w:rPr>
          <w:b w:val="0"/>
          <w:iCs/>
          <w:caps w:val="0"/>
          <w:sz w:val="26"/>
          <w:szCs w:val="26"/>
        </w:rPr>
      </w:pPr>
      <w:r w:rsidRPr="0072197A">
        <w:rPr>
          <w:b w:val="0"/>
          <w:iCs/>
          <w:caps w:val="0"/>
          <w:sz w:val="26"/>
          <w:szCs w:val="26"/>
        </w:rPr>
        <w:t>График выполнения обязательств;</w:t>
      </w:r>
    </w:p>
    <w:p w14:paraId="2B042A2F" w14:textId="77777777" w:rsidR="0072197A" w:rsidRPr="0072197A" w:rsidRDefault="0072197A" w:rsidP="0072197A">
      <w:pPr>
        <w:pStyle w:val="aff"/>
        <w:numPr>
          <w:ilvl w:val="1"/>
          <w:numId w:val="10"/>
        </w:numPr>
        <w:jc w:val="left"/>
        <w:rPr>
          <w:b w:val="0"/>
          <w:iCs/>
          <w:caps w:val="0"/>
          <w:sz w:val="26"/>
          <w:szCs w:val="26"/>
        </w:rPr>
      </w:pPr>
      <w:r w:rsidRPr="0072197A">
        <w:rPr>
          <w:b w:val="0"/>
          <w:iCs/>
          <w:caps w:val="0"/>
          <w:sz w:val="26"/>
          <w:szCs w:val="26"/>
        </w:rPr>
        <w:t>Помесячный план-график строительства;</w:t>
      </w:r>
    </w:p>
    <w:p w14:paraId="59D327F6" w14:textId="77777777" w:rsidR="0072197A" w:rsidRPr="0072197A" w:rsidRDefault="0072197A" w:rsidP="0072197A">
      <w:pPr>
        <w:pStyle w:val="aff"/>
        <w:numPr>
          <w:ilvl w:val="1"/>
          <w:numId w:val="10"/>
        </w:numPr>
        <w:jc w:val="left"/>
        <w:rPr>
          <w:b w:val="0"/>
          <w:iCs/>
          <w:caps w:val="0"/>
          <w:sz w:val="26"/>
          <w:szCs w:val="26"/>
        </w:rPr>
      </w:pPr>
      <w:r w:rsidRPr="0072197A">
        <w:rPr>
          <w:b w:val="0"/>
          <w:iCs/>
          <w:caps w:val="0"/>
          <w:sz w:val="26"/>
          <w:szCs w:val="26"/>
        </w:rPr>
        <w:t>Перечень Оборудования, передаваемого Заказчиком (Форма).</w:t>
      </w:r>
    </w:p>
    <w:p w14:paraId="14B0EEDF" w14:textId="77777777" w:rsidR="0072197A" w:rsidRPr="0072197A" w:rsidRDefault="0072197A" w:rsidP="0072197A">
      <w:pPr>
        <w:pStyle w:val="aff"/>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72197A" w:rsidRPr="0072197A" w14:paraId="096B00E8" w14:textId="77777777" w:rsidTr="00AA2ABB">
        <w:tc>
          <w:tcPr>
            <w:tcW w:w="4927" w:type="dxa"/>
          </w:tcPr>
          <w:p w14:paraId="62C8A711" w14:textId="77777777" w:rsidR="0072197A" w:rsidRPr="0072197A" w:rsidRDefault="0072197A" w:rsidP="0072197A">
            <w:pPr>
              <w:widowControl w:val="0"/>
              <w:suppressAutoHyphens/>
              <w:ind w:left="318"/>
              <w:rPr>
                <w:b/>
                <w:bCs/>
                <w:sz w:val="26"/>
                <w:szCs w:val="26"/>
              </w:rPr>
            </w:pPr>
            <w:r w:rsidRPr="0072197A">
              <w:rPr>
                <w:b/>
                <w:bCs/>
                <w:sz w:val="26"/>
                <w:szCs w:val="26"/>
              </w:rPr>
              <w:t>от Заказчика:</w:t>
            </w:r>
          </w:p>
        </w:tc>
        <w:tc>
          <w:tcPr>
            <w:tcW w:w="4927" w:type="dxa"/>
          </w:tcPr>
          <w:p w14:paraId="46BE3102" w14:textId="77777777" w:rsidR="0072197A" w:rsidRPr="0072197A" w:rsidRDefault="0072197A" w:rsidP="00AA2ABB">
            <w:pPr>
              <w:widowControl w:val="0"/>
              <w:suppressAutoHyphens/>
              <w:ind w:left="318"/>
              <w:rPr>
                <w:b/>
                <w:bCs/>
                <w:sz w:val="26"/>
                <w:szCs w:val="26"/>
              </w:rPr>
            </w:pPr>
            <w:r w:rsidRPr="0072197A">
              <w:rPr>
                <w:b/>
                <w:bCs/>
                <w:sz w:val="26"/>
                <w:szCs w:val="26"/>
              </w:rPr>
              <w:t>от Подрядчика:</w:t>
            </w:r>
          </w:p>
        </w:tc>
      </w:tr>
      <w:tr w:rsidR="0072197A" w:rsidRPr="0072197A" w14:paraId="4ED5C2AD" w14:textId="77777777" w:rsidTr="00AA2ABB">
        <w:tc>
          <w:tcPr>
            <w:tcW w:w="4927" w:type="dxa"/>
          </w:tcPr>
          <w:p w14:paraId="690E7C53" w14:textId="77777777" w:rsidR="0072197A" w:rsidRPr="0072197A" w:rsidRDefault="0072197A" w:rsidP="00AA2ABB">
            <w:pPr>
              <w:pStyle w:val="15"/>
              <w:jc w:val="center"/>
              <w:rPr>
                <w:sz w:val="26"/>
                <w:szCs w:val="26"/>
                <w:lang w:val="ru-RU" w:eastAsia="ru-RU"/>
              </w:rPr>
            </w:pPr>
          </w:p>
          <w:p w14:paraId="6BC47742" w14:textId="77777777" w:rsidR="0072197A" w:rsidRPr="0072197A" w:rsidRDefault="0072197A" w:rsidP="00AA2ABB">
            <w:pPr>
              <w:pStyle w:val="15"/>
              <w:jc w:val="center"/>
              <w:rPr>
                <w:sz w:val="26"/>
                <w:szCs w:val="26"/>
                <w:lang w:val="ru-RU"/>
              </w:rPr>
            </w:pPr>
            <w:r w:rsidRPr="0072197A">
              <w:rPr>
                <w:sz w:val="26"/>
                <w:szCs w:val="26"/>
                <w:lang w:val="ru-RU"/>
              </w:rPr>
              <w:t>...............</w:t>
            </w:r>
          </w:p>
          <w:p w14:paraId="6B200986" w14:textId="77777777" w:rsidR="0072197A" w:rsidRPr="0072197A" w:rsidRDefault="0072197A" w:rsidP="00AA2ABB">
            <w:pPr>
              <w:pStyle w:val="15"/>
              <w:jc w:val="center"/>
              <w:rPr>
                <w:sz w:val="26"/>
                <w:szCs w:val="26"/>
                <w:lang w:val="ru-RU"/>
              </w:rPr>
            </w:pPr>
          </w:p>
          <w:p w14:paraId="471A3EE8" w14:textId="77777777" w:rsidR="0072197A" w:rsidRPr="0072197A" w:rsidRDefault="0072197A" w:rsidP="00AA2ABB">
            <w:pPr>
              <w:pStyle w:val="15"/>
              <w:jc w:val="center"/>
              <w:rPr>
                <w:sz w:val="26"/>
                <w:szCs w:val="26"/>
                <w:lang w:val="ru-RU"/>
              </w:rPr>
            </w:pPr>
          </w:p>
          <w:p w14:paraId="54EC3368" w14:textId="77777777" w:rsidR="0072197A" w:rsidRPr="0072197A" w:rsidRDefault="0072197A" w:rsidP="00AA2ABB">
            <w:pPr>
              <w:pStyle w:val="15"/>
              <w:jc w:val="center"/>
              <w:rPr>
                <w:sz w:val="26"/>
                <w:szCs w:val="26"/>
                <w:lang w:val="ru-RU"/>
              </w:rPr>
            </w:pPr>
            <w:r w:rsidRPr="0072197A">
              <w:rPr>
                <w:sz w:val="26"/>
                <w:szCs w:val="26"/>
                <w:lang w:val="ru-RU"/>
              </w:rPr>
              <w:t xml:space="preserve">_____________ </w:t>
            </w:r>
          </w:p>
          <w:p w14:paraId="047CF08E" w14:textId="77777777" w:rsidR="0072197A" w:rsidRPr="0072197A" w:rsidRDefault="0072197A" w:rsidP="00AA2ABB">
            <w:pPr>
              <w:widowControl w:val="0"/>
              <w:suppressAutoHyphens/>
              <w:ind w:left="318"/>
              <w:rPr>
                <w:b/>
                <w:bCs/>
                <w:sz w:val="26"/>
                <w:szCs w:val="26"/>
              </w:rPr>
            </w:pPr>
            <w:r w:rsidRPr="0072197A">
              <w:rPr>
                <w:sz w:val="26"/>
                <w:szCs w:val="26"/>
              </w:rPr>
              <w:t xml:space="preserve">      </w:t>
            </w:r>
          </w:p>
        </w:tc>
        <w:tc>
          <w:tcPr>
            <w:tcW w:w="4927" w:type="dxa"/>
          </w:tcPr>
          <w:p w14:paraId="48252DE9" w14:textId="77777777" w:rsidR="0072197A" w:rsidRPr="0072197A" w:rsidRDefault="0072197A" w:rsidP="00AA2ABB">
            <w:pPr>
              <w:pStyle w:val="41"/>
              <w:jc w:val="center"/>
              <w:rPr>
                <w:sz w:val="26"/>
                <w:szCs w:val="26"/>
              </w:rPr>
            </w:pPr>
            <w:permStart w:id="146477019" w:edGrp="everyone"/>
          </w:p>
          <w:p w14:paraId="555F1192" w14:textId="77777777" w:rsidR="0072197A" w:rsidRPr="0072197A" w:rsidRDefault="0072197A" w:rsidP="00AA2ABB">
            <w:pPr>
              <w:pStyle w:val="41"/>
              <w:jc w:val="center"/>
              <w:rPr>
                <w:sz w:val="26"/>
                <w:szCs w:val="26"/>
              </w:rPr>
            </w:pPr>
          </w:p>
          <w:p w14:paraId="3B31E448" w14:textId="77777777" w:rsidR="0072197A" w:rsidRPr="0072197A" w:rsidRDefault="0072197A" w:rsidP="00AA2ABB">
            <w:pPr>
              <w:pStyle w:val="41"/>
              <w:jc w:val="center"/>
              <w:rPr>
                <w:sz w:val="26"/>
                <w:szCs w:val="26"/>
              </w:rPr>
            </w:pPr>
          </w:p>
          <w:p w14:paraId="040F7A9F" w14:textId="77777777" w:rsidR="0072197A" w:rsidRPr="0072197A" w:rsidRDefault="0072197A" w:rsidP="00AA2ABB">
            <w:pPr>
              <w:pStyle w:val="41"/>
              <w:jc w:val="center"/>
              <w:rPr>
                <w:sz w:val="26"/>
                <w:szCs w:val="26"/>
              </w:rPr>
            </w:pPr>
          </w:p>
          <w:p w14:paraId="60DFDEC8" w14:textId="77777777" w:rsidR="0072197A" w:rsidRPr="0072197A" w:rsidRDefault="0072197A" w:rsidP="00AA2ABB">
            <w:pPr>
              <w:pStyle w:val="41"/>
              <w:jc w:val="center"/>
              <w:rPr>
                <w:sz w:val="26"/>
                <w:szCs w:val="26"/>
              </w:rPr>
            </w:pPr>
            <w:r w:rsidRPr="0072197A">
              <w:rPr>
                <w:sz w:val="26"/>
                <w:szCs w:val="26"/>
              </w:rPr>
              <w:t xml:space="preserve">______________ </w:t>
            </w:r>
          </w:p>
          <w:p w14:paraId="07728144" w14:textId="77777777" w:rsidR="0072197A" w:rsidRPr="0072197A" w:rsidRDefault="0072197A" w:rsidP="00AA2ABB">
            <w:pPr>
              <w:widowControl w:val="0"/>
              <w:suppressAutoHyphens/>
              <w:ind w:left="318"/>
              <w:rPr>
                <w:b/>
                <w:bCs/>
                <w:sz w:val="26"/>
                <w:szCs w:val="26"/>
              </w:rPr>
            </w:pPr>
            <w:r w:rsidRPr="0072197A">
              <w:rPr>
                <w:sz w:val="26"/>
                <w:szCs w:val="26"/>
              </w:rPr>
              <w:t xml:space="preserve">  </w:t>
            </w:r>
            <w:permEnd w:id="146477019"/>
          </w:p>
        </w:tc>
      </w:tr>
    </w:tbl>
    <w:p w14:paraId="799A50CB" w14:textId="77777777" w:rsidR="0072197A" w:rsidRPr="008120AC" w:rsidRDefault="0072197A" w:rsidP="00A26193">
      <w:pPr>
        <w:widowControl w:val="0"/>
        <w:autoSpaceDE w:val="0"/>
        <w:autoSpaceDN w:val="0"/>
        <w:adjustRightInd w:val="0"/>
        <w:spacing w:line="259" w:lineRule="auto"/>
        <w:ind w:left="-357" w:right="-79" w:firstLine="357"/>
        <w:jc w:val="both"/>
        <w:rPr>
          <w:sz w:val="26"/>
          <w:szCs w:val="26"/>
        </w:rPr>
      </w:pPr>
    </w:p>
    <w:p w14:paraId="301A75CE" w14:textId="77777777" w:rsidR="00AD2734" w:rsidRPr="008120AC" w:rsidRDefault="00AD2734" w:rsidP="00AD2734">
      <w:pPr>
        <w:widowControl w:val="0"/>
        <w:autoSpaceDE w:val="0"/>
        <w:autoSpaceDN w:val="0"/>
        <w:adjustRightInd w:val="0"/>
        <w:spacing w:line="260" w:lineRule="auto"/>
        <w:ind w:left="-360" w:right="-81" w:firstLine="360"/>
        <w:jc w:val="both"/>
        <w:rPr>
          <w:sz w:val="16"/>
          <w:szCs w:val="16"/>
        </w:rPr>
      </w:pPr>
    </w:p>
    <w:p w14:paraId="5FFBF7E8" w14:textId="77777777" w:rsidR="00AD2734" w:rsidRPr="008120AC" w:rsidRDefault="00AD2734" w:rsidP="00AD2734">
      <w:pPr>
        <w:pStyle w:val="aff"/>
        <w:spacing w:line="360" w:lineRule="auto"/>
        <w:jc w:val="right"/>
        <w:rPr>
          <w:b w:val="0"/>
          <w:iCs/>
          <w:caps w:val="0"/>
          <w:sz w:val="26"/>
          <w:szCs w:val="26"/>
        </w:rPr>
        <w:sectPr w:rsidR="00AD2734" w:rsidRPr="008120AC" w:rsidSect="00E53E9C">
          <w:pgSz w:w="11904" w:h="16834"/>
          <w:pgMar w:top="1134" w:right="851" w:bottom="851" w:left="1418" w:header="720" w:footer="720" w:gutter="0"/>
          <w:cols w:space="720"/>
          <w:noEndnote/>
          <w:titlePg/>
        </w:sectPr>
      </w:pPr>
    </w:p>
    <w:p w14:paraId="606273CB" w14:textId="77777777" w:rsidR="00AD2734" w:rsidRPr="008120AC" w:rsidRDefault="00AD2734" w:rsidP="00AD2734">
      <w:pPr>
        <w:pStyle w:val="aff"/>
        <w:spacing w:line="276" w:lineRule="auto"/>
        <w:jc w:val="right"/>
        <w:rPr>
          <w:b w:val="0"/>
          <w:iCs/>
          <w:caps w:val="0"/>
          <w:sz w:val="26"/>
          <w:szCs w:val="26"/>
        </w:rPr>
      </w:pPr>
      <w:r w:rsidRPr="008120AC">
        <w:rPr>
          <w:b w:val="0"/>
          <w:iCs/>
          <w:caps w:val="0"/>
          <w:sz w:val="26"/>
          <w:szCs w:val="26"/>
        </w:rPr>
        <w:t>Приложение №1</w:t>
      </w:r>
    </w:p>
    <w:p w14:paraId="3C011DE5" w14:textId="77777777" w:rsidR="00AD2734" w:rsidRPr="008120AC" w:rsidRDefault="00AD2734" w:rsidP="00AD2734">
      <w:pPr>
        <w:pStyle w:val="aff"/>
        <w:spacing w:line="276" w:lineRule="auto"/>
        <w:jc w:val="right"/>
        <w:rPr>
          <w:b w:val="0"/>
          <w:iCs/>
          <w:caps w:val="0"/>
          <w:sz w:val="26"/>
          <w:szCs w:val="26"/>
        </w:rPr>
      </w:pPr>
      <w:r w:rsidRPr="008120AC">
        <w:rPr>
          <w:b w:val="0"/>
          <w:iCs/>
          <w:caps w:val="0"/>
          <w:sz w:val="26"/>
          <w:szCs w:val="26"/>
        </w:rPr>
        <w:t>к Заказу № ________ от _________ 20___г.</w:t>
      </w:r>
    </w:p>
    <w:p w14:paraId="11E4AA4B" w14:textId="77777777" w:rsidR="00AD2734" w:rsidRPr="008120AC" w:rsidRDefault="00AD2734" w:rsidP="00AD2734">
      <w:pPr>
        <w:pStyle w:val="aff"/>
        <w:spacing w:line="276" w:lineRule="auto"/>
        <w:jc w:val="right"/>
        <w:rPr>
          <w:b w:val="0"/>
          <w:iCs/>
          <w:caps w:val="0"/>
          <w:sz w:val="26"/>
          <w:szCs w:val="26"/>
        </w:rPr>
      </w:pPr>
      <w:r w:rsidRPr="008120AC">
        <w:rPr>
          <w:b w:val="0"/>
          <w:iCs/>
          <w:caps w:val="0"/>
          <w:sz w:val="26"/>
          <w:szCs w:val="26"/>
        </w:rPr>
        <w:t>к договору № _____________от _______ 20___ г.</w:t>
      </w:r>
    </w:p>
    <w:p w14:paraId="0C65B965" w14:textId="77777777" w:rsidR="00AD2734" w:rsidRPr="008120AC" w:rsidRDefault="00AD2734" w:rsidP="00AD2734">
      <w:pPr>
        <w:pStyle w:val="aff"/>
        <w:spacing w:line="360" w:lineRule="auto"/>
        <w:jc w:val="right"/>
        <w:rPr>
          <w:b w:val="0"/>
          <w:iCs/>
          <w:caps w:val="0"/>
        </w:rPr>
      </w:pPr>
    </w:p>
    <w:p w14:paraId="2A8BB834" w14:textId="77777777" w:rsidR="00EA0419" w:rsidRPr="00BB6C05" w:rsidRDefault="00EA0419" w:rsidP="00EA0419">
      <w:pPr>
        <w:pStyle w:val="15"/>
        <w:jc w:val="center"/>
        <w:rPr>
          <w:sz w:val="26"/>
          <w:szCs w:val="26"/>
          <w:lang w:val="ru-RU"/>
        </w:rPr>
      </w:pPr>
      <w:r w:rsidRPr="00BB6C05">
        <w:rPr>
          <w:b/>
          <w:sz w:val="26"/>
          <w:szCs w:val="26"/>
          <w:lang w:val="ru-RU"/>
        </w:rPr>
        <w:t xml:space="preserve">График выполнения обязательств </w:t>
      </w:r>
    </w:p>
    <w:tbl>
      <w:tblPr>
        <w:tblpPr w:leftFromText="180" w:rightFromText="180" w:vertAnchor="text" w:tblpX="-157" w:tblpY="1"/>
        <w:tblOverlap w:val="never"/>
        <w:tblW w:w="5354" w:type="pct"/>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0A0" w:firstRow="1" w:lastRow="0" w:firstColumn="1" w:lastColumn="0" w:noHBand="0" w:noVBand="0"/>
      </w:tblPr>
      <w:tblGrid>
        <w:gridCol w:w="705"/>
        <w:gridCol w:w="1462"/>
        <w:gridCol w:w="5774"/>
        <w:gridCol w:w="2314"/>
        <w:gridCol w:w="2314"/>
        <w:gridCol w:w="3321"/>
      </w:tblGrid>
      <w:tr w:rsidR="00BB6C05" w:rsidRPr="00BB6C05" w14:paraId="762E037B" w14:textId="77777777" w:rsidTr="00EE7D36">
        <w:tc>
          <w:tcPr>
            <w:tcW w:w="222" w:type="pct"/>
            <w:vAlign w:val="center"/>
          </w:tcPr>
          <w:p w14:paraId="4D26765C" w14:textId="77777777" w:rsidR="00EA0419" w:rsidRPr="00BB6C05" w:rsidRDefault="00EA0419" w:rsidP="00EE7D36">
            <w:pPr>
              <w:autoSpaceDE w:val="0"/>
              <w:autoSpaceDN w:val="0"/>
              <w:jc w:val="center"/>
              <w:rPr>
                <w:lang w:eastAsia="en-US"/>
              </w:rPr>
            </w:pPr>
            <w:r w:rsidRPr="00BB6C05">
              <w:rPr>
                <w:lang w:eastAsia="en-US"/>
              </w:rPr>
              <w:t>№</w:t>
            </w:r>
          </w:p>
        </w:tc>
        <w:tc>
          <w:tcPr>
            <w:tcW w:w="460" w:type="pct"/>
            <w:vAlign w:val="center"/>
          </w:tcPr>
          <w:p w14:paraId="57978E99" w14:textId="77777777" w:rsidR="00EA0419" w:rsidRPr="00BB6C05" w:rsidRDefault="00EA0419" w:rsidP="00EE7D36">
            <w:pPr>
              <w:autoSpaceDE w:val="0"/>
              <w:autoSpaceDN w:val="0"/>
              <w:jc w:val="center"/>
              <w:rPr>
                <w:lang w:eastAsia="en-US"/>
              </w:rPr>
            </w:pPr>
            <w:r w:rsidRPr="00BB6C05">
              <w:rPr>
                <w:lang w:eastAsia="en-US"/>
              </w:rPr>
              <w:t>Наименование обязательств</w:t>
            </w:r>
          </w:p>
        </w:tc>
        <w:tc>
          <w:tcPr>
            <w:tcW w:w="1817" w:type="pct"/>
            <w:vAlign w:val="center"/>
          </w:tcPr>
          <w:p w14:paraId="6C4661FD" w14:textId="77777777" w:rsidR="00EA0419" w:rsidRPr="00BB6C05" w:rsidRDefault="00EA0419" w:rsidP="00EE7D36">
            <w:pPr>
              <w:autoSpaceDE w:val="0"/>
              <w:autoSpaceDN w:val="0"/>
              <w:jc w:val="center"/>
              <w:rPr>
                <w:lang w:eastAsia="en-US"/>
              </w:rPr>
            </w:pPr>
            <w:r w:rsidRPr="00BB6C05">
              <w:rPr>
                <w:lang w:eastAsia="en-US"/>
              </w:rPr>
              <w:t>Состав обязательств</w:t>
            </w:r>
          </w:p>
        </w:tc>
        <w:tc>
          <w:tcPr>
            <w:tcW w:w="728" w:type="pct"/>
            <w:vAlign w:val="center"/>
          </w:tcPr>
          <w:p w14:paraId="632A2204" w14:textId="77777777" w:rsidR="00EA0419" w:rsidRPr="00BB6C05" w:rsidRDefault="00EA0419" w:rsidP="00EE7D36">
            <w:pPr>
              <w:autoSpaceDE w:val="0"/>
              <w:autoSpaceDN w:val="0"/>
              <w:jc w:val="center"/>
              <w:rPr>
                <w:lang w:eastAsia="en-US"/>
              </w:rPr>
            </w:pPr>
            <w:r w:rsidRPr="00BB6C05">
              <w:rPr>
                <w:lang w:eastAsia="en-US"/>
              </w:rPr>
              <w:t>Дата начала выполнения обязательств</w:t>
            </w:r>
          </w:p>
        </w:tc>
        <w:tc>
          <w:tcPr>
            <w:tcW w:w="728" w:type="pct"/>
            <w:vAlign w:val="center"/>
          </w:tcPr>
          <w:p w14:paraId="6267DE13" w14:textId="77777777" w:rsidR="00EA0419" w:rsidRPr="00BB6C05" w:rsidRDefault="00EA0419" w:rsidP="00EE7D36">
            <w:pPr>
              <w:autoSpaceDE w:val="0"/>
              <w:autoSpaceDN w:val="0"/>
              <w:jc w:val="center"/>
              <w:rPr>
                <w:lang w:eastAsia="en-US"/>
              </w:rPr>
            </w:pPr>
            <w:r w:rsidRPr="00BB6C05">
              <w:rPr>
                <w:lang w:eastAsia="en-US"/>
              </w:rPr>
              <w:t>Дата окончания выполнения обязательств</w:t>
            </w:r>
          </w:p>
        </w:tc>
        <w:tc>
          <w:tcPr>
            <w:tcW w:w="1045" w:type="pct"/>
            <w:vAlign w:val="center"/>
          </w:tcPr>
          <w:p w14:paraId="45BF6AF3" w14:textId="77777777" w:rsidR="00EA0419" w:rsidRPr="00BB6C05" w:rsidRDefault="00EA0419" w:rsidP="00EE7D36">
            <w:pPr>
              <w:autoSpaceDE w:val="0"/>
              <w:autoSpaceDN w:val="0"/>
              <w:jc w:val="center"/>
              <w:rPr>
                <w:lang w:eastAsia="en-US"/>
              </w:rPr>
            </w:pPr>
            <w:r w:rsidRPr="00BB6C05">
              <w:rPr>
                <w:lang w:eastAsia="en-US"/>
              </w:rPr>
              <w:t>Полученный результат,</w:t>
            </w:r>
          </w:p>
          <w:p w14:paraId="5B76C345" w14:textId="77777777" w:rsidR="00EA0419" w:rsidRPr="00BB6C05" w:rsidRDefault="00EA0419" w:rsidP="00EE7D36">
            <w:pPr>
              <w:autoSpaceDE w:val="0"/>
              <w:autoSpaceDN w:val="0"/>
              <w:jc w:val="center"/>
              <w:rPr>
                <w:lang w:eastAsia="en-US"/>
              </w:rPr>
            </w:pPr>
            <w:r w:rsidRPr="00BB6C05">
              <w:rPr>
                <w:lang w:eastAsia="en-US"/>
              </w:rPr>
              <w:t>отчётные документы</w:t>
            </w:r>
          </w:p>
        </w:tc>
      </w:tr>
      <w:tr w:rsidR="00BB6C05" w:rsidRPr="00BB6C05" w14:paraId="75766D47" w14:textId="77777777" w:rsidTr="00EE7D36">
        <w:trPr>
          <w:trHeight w:val="461"/>
        </w:trPr>
        <w:tc>
          <w:tcPr>
            <w:tcW w:w="222" w:type="pct"/>
          </w:tcPr>
          <w:p w14:paraId="5E488895" w14:textId="77777777" w:rsidR="00EA0419" w:rsidRPr="00BB6C05" w:rsidRDefault="00EA0419" w:rsidP="00EE7D36">
            <w:pPr>
              <w:autoSpaceDE w:val="0"/>
              <w:autoSpaceDN w:val="0"/>
              <w:jc w:val="center"/>
              <w:rPr>
                <w:bCs/>
                <w:lang w:eastAsia="en-US"/>
              </w:rPr>
            </w:pPr>
            <w:r w:rsidRPr="00BB6C05">
              <w:rPr>
                <w:bCs/>
                <w:lang w:eastAsia="en-US"/>
              </w:rPr>
              <w:t>1</w:t>
            </w:r>
          </w:p>
        </w:tc>
        <w:tc>
          <w:tcPr>
            <w:tcW w:w="460" w:type="pct"/>
          </w:tcPr>
          <w:p w14:paraId="1FACA28F" w14:textId="77777777" w:rsidR="00EA0419" w:rsidRPr="00BB6C05" w:rsidRDefault="00EA0419" w:rsidP="00EE7D36">
            <w:pPr>
              <w:autoSpaceDE w:val="0"/>
              <w:autoSpaceDN w:val="0"/>
              <w:rPr>
                <w:lang w:eastAsia="en-US"/>
              </w:rPr>
            </w:pPr>
            <w:r w:rsidRPr="00BB6C05">
              <w:rPr>
                <w:lang w:eastAsia="en-US"/>
              </w:rPr>
              <w:t>Выполнение работ по проектированию</w:t>
            </w:r>
          </w:p>
        </w:tc>
        <w:tc>
          <w:tcPr>
            <w:tcW w:w="1817" w:type="pct"/>
          </w:tcPr>
          <w:p w14:paraId="3CE5070A" w14:textId="77777777" w:rsidR="00EA0419" w:rsidRPr="00BB6C05" w:rsidRDefault="00EA0419" w:rsidP="00EE7D36">
            <w:pPr>
              <w:numPr>
                <w:ilvl w:val="0"/>
                <w:numId w:val="8"/>
              </w:numPr>
              <w:autoSpaceDE w:val="0"/>
              <w:autoSpaceDN w:val="0"/>
              <w:ind w:left="353" w:hanging="284"/>
              <w:rPr>
                <w:lang w:eastAsia="en-US"/>
              </w:rPr>
            </w:pPr>
            <w:r w:rsidRPr="00BB6C05">
              <w:rPr>
                <w:lang w:eastAsia="en-US"/>
              </w:rPr>
              <w:t>Сбор исходных данных.</w:t>
            </w:r>
          </w:p>
          <w:p w14:paraId="394BE23A" w14:textId="77777777" w:rsidR="00EA0419" w:rsidRPr="00BB6C05" w:rsidRDefault="00EA0419" w:rsidP="00EE7D36">
            <w:pPr>
              <w:numPr>
                <w:ilvl w:val="0"/>
                <w:numId w:val="8"/>
              </w:numPr>
              <w:autoSpaceDE w:val="0"/>
              <w:autoSpaceDN w:val="0"/>
              <w:ind w:left="353" w:hanging="284"/>
              <w:rPr>
                <w:lang w:eastAsia="en-US"/>
              </w:rPr>
            </w:pPr>
            <w:r w:rsidRPr="00BB6C05">
              <w:rPr>
                <w:lang w:eastAsia="en-US"/>
              </w:rPr>
              <w:t>Разработка, согласование с Заказчиком проектных решений.</w:t>
            </w:r>
          </w:p>
          <w:p w14:paraId="2F328B83" w14:textId="77777777" w:rsidR="00EA0419" w:rsidRPr="00BB6C05" w:rsidRDefault="00EA0419" w:rsidP="00EE7D36">
            <w:pPr>
              <w:numPr>
                <w:ilvl w:val="0"/>
                <w:numId w:val="8"/>
              </w:numPr>
              <w:autoSpaceDE w:val="0"/>
              <w:autoSpaceDN w:val="0"/>
              <w:ind w:left="353" w:hanging="284"/>
              <w:rPr>
                <w:lang w:eastAsia="en-US"/>
              </w:rPr>
            </w:pPr>
            <w:r w:rsidRPr="00BB6C05">
              <w:rPr>
                <w:lang w:eastAsia="en-US"/>
              </w:rPr>
              <w:t>Согласование с Заказчиком первичной рабочей документации (чертежей, схем) для начала СМР.</w:t>
            </w:r>
          </w:p>
          <w:p w14:paraId="411EDC28" w14:textId="77777777" w:rsidR="00EA0419" w:rsidRPr="00BB6C05" w:rsidRDefault="00EA0419" w:rsidP="00EE7D36">
            <w:pPr>
              <w:numPr>
                <w:ilvl w:val="0"/>
                <w:numId w:val="8"/>
              </w:numPr>
              <w:autoSpaceDE w:val="0"/>
              <w:autoSpaceDN w:val="0"/>
              <w:ind w:left="353" w:hanging="284"/>
              <w:rPr>
                <w:lang w:eastAsia="en-US"/>
              </w:rPr>
            </w:pPr>
            <w:r w:rsidRPr="00BB6C05">
              <w:rPr>
                <w:lang w:eastAsia="en-US"/>
              </w:rPr>
              <w:t>Согласование разделов Проектной документации с заинтересованными сторонними организациями.</w:t>
            </w:r>
          </w:p>
          <w:p w14:paraId="57F0D3E1" w14:textId="77777777" w:rsidR="00EA0419" w:rsidRPr="00BB6C05" w:rsidRDefault="00EA0419" w:rsidP="00EE7D36">
            <w:pPr>
              <w:numPr>
                <w:ilvl w:val="0"/>
                <w:numId w:val="8"/>
              </w:numPr>
              <w:autoSpaceDE w:val="0"/>
              <w:autoSpaceDN w:val="0"/>
              <w:ind w:left="353" w:hanging="284"/>
              <w:rPr>
                <w:lang w:eastAsia="en-US"/>
              </w:rPr>
            </w:pPr>
            <w:r w:rsidRPr="00BB6C05">
              <w:rPr>
                <w:lang w:eastAsia="en-US"/>
              </w:rPr>
              <w:t>Оформление земельных участков на период строительства и получение необходимых разрешений и согласований;</w:t>
            </w:r>
          </w:p>
          <w:p w14:paraId="4CFD476A" w14:textId="77777777" w:rsidR="00EA0419" w:rsidRPr="00BB6C05" w:rsidRDefault="00EA0419" w:rsidP="00EE7D36">
            <w:pPr>
              <w:numPr>
                <w:ilvl w:val="0"/>
                <w:numId w:val="8"/>
              </w:numPr>
              <w:autoSpaceDE w:val="0"/>
              <w:autoSpaceDN w:val="0"/>
              <w:ind w:left="353" w:hanging="284"/>
              <w:rPr>
                <w:lang w:eastAsia="en-US"/>
              </w:rPr>
            </w:pPr>
            <w:r w:rsidRPr="00BB6C05">
              <w:rPr>
                <w:lang w:eastAsia="en-US"/>
              </w:rPr>
              <w:t>Получение технических условий от сторонних организаций.</w:t>
            </w:r>
          </w:p>
          <w:p w14:paraId="2BA97DD5" w14:textId="77777777" w:rsidR="00EA0419" w:rsidRPr="00BB6C05" w:rsidRDefault="00EA0419" w:rsidP="00EE7D36">
            <w:pPr>
              <w:numPr>
                <w:ilvl w:val="0"/>
                <w:numId w:val="8"/>
              </w:numPr>
              <w:autoSpaceDE w:val="0"/>
              <w:autoSpaceDN w:val="0"/>
              <w:ind w:left="353" w:hanging="284"/>
              <w:rPr>
                <w:lang w:eastAsia="en-US"/>
              </w:rPr>
            </w:pPr>
            <w:r w:rsidRPr="00BB6C05">
              <w:rPr>
                <w:lang w:eastAsia="en-US"/>
              </w:rPr>
              <w:t>Согласование проекта производства работ (ППР).</w:t>
            </w:r>
          </w:p>
        </w:tc>
        <w:tc>
          <w:tcPr>
            <w:tcW w:w="728" w:type="pct"/>
          </w:tcPr>
          <w:p w14:paraId="204D236E" w14:textId="77777777" w:rsidR="00EA0419" w:rsidRPr="00BB6C05" w:rsidRDefault="00EA0419" w:rsidP="00EE7D36">
            <w:pPr>
              <w:autoSpaceDE w:val="0"/>
              <w:autoSpaceDN w:val="0"/>
              <w:rPr>
                <w:lang w:eastAsia="en-US"/>
              </w:rPr>
            </w:pPr>
            <w:r w:rsidRPr="00BB6C05">
              <w:rPr>
                <w:lang w:eastAsia="en-US"/>
              </w:rPr>
              <w:t xml:space="preserve">С момента выдачи Заказа </w:t>
            </w:r>
          </w:p>
        </w:tc>
        <w:tc>
          <w:tcPr>
            <w:tcW w:w="728" w:type="pct"/>
          </w:tcPr>
          <w:p w14:paraId="4A54FEA3" w14:textId="77777777" w:rsidR="00EA0419" w:rsidRPr="00BB6C05" w:rsidRDefault="00EA0419" w:rsidP="00EE7D36">
            <w:pPr>
              <w:autoSpaceDE w:val="0"/>
              <w:autoSpaceDN w:val="0"/>
              <w:rPr>
                <w:iCs/>
                <w:lang w:eastAsia="en-US"/>
              </w:rPr>
            </w:pPr>
            <w:r w:rsidRPr="00BB6C05">
              <w:rPr>
                <w:iCs/>
                <w:lang w:eastAsia="en-US"/>
              </w:rPr>
              <w:t>до ____.</w:t>
            </w:r>
          </w:p>
          <w:p w14:paraId="39B99E96" w14:textId="77777777" w:rsidR="00EA0419" w:rsidRPr="00BB6C05" w:rsidRDefault="00EA0419" w:rsidP="00EE7D36">
            <w:pPr>
              <w:autoSpaceDE w:val="0"/>
              <w:autoSpaceDN w:val="0"/>
              <w:rPr>
                <w:iCs/>
                <w:lang w:eastAsia="en-US"/>
              </w:rPr>
            </w:pPr>
            <w:r w:rsidRPr="00BB6C05">
              <w:rPr>
                <w:iCs/>
                <w:lang w:eastAsia="en-US"/>
              </w:rPr>
              <w:t xml:space="preserve">по п. №3 до ____ г. </w:t>
            </w:r>
          </w:p>
        </w:tc>
        <w:tc>
          <w:tcPr>
            <w:tcW w:w="1045" w:type="pct"/>
          </w:tcPr>
          <w:p w14:paraId="2105C57F" w14:textId="77777777" w:rsidR="00EA0419" w:rsidRPr="00BB6C05" w:rsidRDefault="00EA0419" w:rsidP="00EE7D36">
            <w:pPr>
              <w:autoSpaceDE w:val="0"/>
              <w:autoSpaceDN w:val="0"/>
              <w:rPr>
                <w:lang w:eastAsia="en-US"/>
              </w:rPr>
            </w:pPr>
            <w:r w:rsidRPr="00BB6C05">
              <w:rPr>
                <w:lang w:eastAsia="en-US"/>
              </w:rPr>
              <w:t>Готовая Проектная документация</w:t>
            </w:r>
          </w:p>
        </w:tc>
      </w:tr>
      <w:tr w:rsidR="00BB6C05" w:rsidRPr="00BB6C05" w14:paraId="51B602F5" w14:textId="77777777" w:rsidTr="00EE7D36">
        <w:trPr>
          <w:trHeight w:val="1589"/>
        </w:trPr>
        <w:tc>
          <w:tcPr>
            <w:tcW w:w="222" w:type="pct"/>
          </w:tcPr>
          <w:p w14:paraId="5B4B3C52" w14:textId="77777777" w:rsidR="00EA0419" w:rsidRPr="00BB6C05" w:rsidRDefault="00EA0419" w:rsidP="00EE7D36">
            <w:pPr>
              <w:autoSpaceDE w:val="0"/>
              <w:autoSpaceDN w:val="0"/>
              <w:jc w:val="center"/>
              <w:rPr>
                <w:bCs/>
                <w:lang w:eastAsia="en-US"/>
              </w:rPr>
            </w:pPr>
            <w:r w:rsidRPr="00BB6C05">
              <w:rPr>
                <w:bCs/>
                <w:lang w:eastAsia="en-US"/>
              </w:rPr>
              <w:t>2</w:t>
            </w:r>
          </w:p>
        </w:tc>
        <w:tc>
          <w:tcPr>
            <w:tcW w:w="460" w:type="pct"/>
          </w:tcPr>
          <w:p w14:paraId="7055F59F" w14:textId="77777777" w:rsidR="00EA0419" w:rsidRPr="00BB6C05" w:rsidRDefault="00EA0419" w:rsidP="00EE7D36">
            <w:pPr>
              <w:autoSpaceDE w:val="0"/>
              <w:autoSpaceDN w:val="0"/>
              <w:rPr>
                <w:lang w:eastAsia="en-US"/>
              </w:rPr>
            </w:pPr>
            <w:r w:rsidRPr="00BB6C05">
              <w:rPr>
                <w:lang w:eastAsia="en-US"/>
              </w:rPr>
              <w:t>Выполнение строительно-монтажных работ</w:t>
            </w:r>
          </w:p>
        </w:tc>
        <w:tc>
          <w:tcPr>
            <w:tcW w:w="1817" w:type="pct"/>
          </w:tcPr>
          <w:p w14:paraId="2CBCBAD1" w14:textId="77777777" w:rsidR="00EA0419" w:rsidRPr="00BB6C05" w:rsidRDefault="00EA0419" w:rsidP="00EE7D36">
            <w:pPr>
              <w:numPr>
                <w:ilvl w:val="0"/>
                <w:numId w:val="5"/>
              </w:numPr>
              <w:autoSpaceDE w:val="0"/>
              <w:autoSpaceDN w:val="0"/>
              <w:ind w:left="353" w:hanging="353"/>
              <w:rPr>
                <w:lang w:eastAsia="en-US"/>
              </w:rPr>
            </w:pPr>
            <w:r w:rsidRPr="00BB6C05">
              <w:rPr>
                <w:lang w:eastAsia="en-US"/>
              </w:rPr>
              <w:t>Комплектация Объекта материалами/кабельной продукцией/вспомогательным оборудованием;</w:t>
            </w:r>
          </w:p>
          <w:p w14:paraId="5F57A6AF" w14:textId="77777777" w:rsidR="00EA0419" w:rsidRPr="00BB6C05" w:rsidRDefault="00EA0419" w:rsidP="00EE7D36">
            <w:pPr>
              <w:numPr>
                <w:ilvl w:val="0"/>
                <w:numId w:val="5"/>
              </w:numPr>
              <w:autoSpaceDE w:val="0"/>
              <w:autoSpaceDN w:val="0"/>
              <w:ind w:left="353" w:hanging="353"/>
              <w:rPr>
                <w:lang w:eastAsia="en-US"/>
              </w:rPr>
            </w:pPr>
            <w:r w:rsidRPr="00BB6C05">
              <w:rPr>
                <w:lang w:eastAsia="en-US"/>
              </w:rPr>
              <w:t>Оформление необходимых разрешений/допусков на проведение СМР;</w:t>
            </w:r>
          </w:p>
          <w:p w14:paraId="40A281B5" w14:textId="77777777" w:rsidR="00EA0419" w:rsidRPr="00BB6C05" w:rsidRDefault="00EA0419" w:rsidP="00EE7D36">
            <w:pPr>
              <w:numPr>
                <w:ilvl w:val="0"/>
                <w:numId w:val="5"/>
              </w:numPr>
              <w:autoSpaceDE w:val="0"/>
              <w:autoSpaceDN w:val="0"/>
              <w:ind w:left="353" w:hanging="353"/>
              <w:rPr>
                <w:lang w:eastAsia="en-US"/>
              </w:rPr>
            </w:pPr>
            <w:r w:rsidRPr="00BB6C05">
              <w:rPr>
                <w:lang w:eastAsia="en-US"/>
              </w:rPr>
              <w:t>Выполнение СМР на Площадках строительства в соответствие с разработанной Проектной документацией;</w:t>
            </w:r>
          </w:p>
          <w:p w14:paraId="3556D971" w14:textId="77777777" w:rsidR="00EA0419" w:rsidRPr="00BB6C05" w:rsidRDefault="00EA0419" w:rsidP="00EE7D36">
            <w:pPr>
              <w:numPr>
                <w:ilvl w:val="0"/>
                <w:numId w:val="5"/>
              </w:numPr>
              <w:autoSpaceDE w:val="0"/>
              <w:autoSpaceDN w:val="0"/>
              <w:ind w:left="353" w:hanging="353"/>
              <w:rPr>
                <w:lang w:eastAsia="en-US"/>
              </w:rPr>
            </w:pPr>
            <w:r w:rsidRPr="00BB6C05">
              <w:rPr>
                <w:lang w:eastAsia="en-US"/>
              </w:rPr>
              <w:t>Оформление и передача Заказчику отчётных документов.</w:t>
            </w:r>
          </w:p>
        </w:tc>
        <w:tc>
          <w:tcPr>
            <w:tcW w:w="728" w:type="pct"/>
          </w:tcPr>
          <w:p w14:paraId="5FE091F9" w14:textId="77777777" w:rsidR="00EA0419" w:rsidRPr="00BB6C05" w:rsidRDefault="00EA0419" w:rsidP="00EE7D36">
            <w:pPr>
              <w:autoSpaceDE w:val="0"/>
              <w:autoSpaceDN w:val="0"/>
              <w:rPr>
                <w:lang w:eastAsia="en-US"/>
              </w:rPr>
            </w:pPr>
            <w:r w:rsidRPr="00BB6C05">
              <w:rPr>
                <w:lang w:eastAsia="en-US"/>
              </w:rPr>
              <w:t>С момента согласования первичной рабочей документации (чертежей, схем)</w:t>
            </w:r>
          </w:p>
        </w:tc>
        <w:tc>
          <w:tcPr>
            <w:tcW w:w="728" w:type="pct"/>
          </w:tcPr>
          <w:p w14:paraId="454CFA10" w14:textId="77777777" w:rsidR="00EA0419" w:rsidRPr="00BB6C05" w:rsidRDefault="00EA0419" w:rsidP="00EE7D36">
            <w:pPr>
              <w:autoSpaceDE w:val="0"/>
              <w:autoSpaceDN w:val="0"/>
              <w:rPr>
                <w:lang w:eastAsia="en-US"/>
              </w:rPr>
            </w:pPr>
            <w:r w:rsidRPr="00BB6C05">
              <w:rPr>
                <w:lang w:eastAsia="en-US"/>
              </w:rPr>
              <w:t>до _____ г.</w:t>
            </w:r>
          </w:p>
        </w:tc>
        <w:tc>
          <w:tcPr>
            <w:tcW w:w="1045" w:type="pct"/>
          </w:tcPr>
          <w:p w14:paraId="35221446" w14:textId="77777777" w:rsidR="00EA0419" w:rsidRPr="00BB6C05" w:rsidRDefault="00EA0419" w:rsidP="00EE7D36">
            <w:r w:rsidRPr="00BB6C05">
              <w:t>Построенные сети _________</w:t>
            </w:r>
          </w:p>
          <w:p w14:paraId="7770A0CF" w14:textId="77777777" w:rsidR="00EA0419" w:rsidRPr="00BB6C05" w:rsidRDefault="00EA0419" w:rsidP="00EE7D36">
            <w:r w:rsidRPr="00BB6C05">
              <w:t>фактура, формы КС-2, КС-3, Акт приёмки услуг.</w:t>
            </w:r>
          </w:p>
          <w:p w14:paraId="36D62E2B" w14:textId="77777777" w:rsidR="00EA0419" w:rsidRPr="00BB6C05" w:rsidRDefault="00EA0419" w:rsidP="00EE7D36">
            <w:pPr>
              <w:autoSpaceDE w:val="0"/>
              <w:autoSpaceDN w:val="0"/>
              <w:rPr>
                <w:lang w:eastAsia="en-US"/>
              </w:rPr>
            </w:pPr>
          </w:p>
        </w:tc>
      </w:tr>
      <w:tr w:rsidR="00BB6C05" w:rsidRPr="00BB6C05" w14:paraId="3A28C5C0" w14:textId="77777777" w:rsidTr="00EE7D36">
        <w:trPr>
          <w:trHeight w:val="461"/>
        </w:trPr>
        <w:tc>
          <w:tcPr>
            <w:tcW w:w="222" w:type="pct"/>
          </w:tcPr>
          <w:p w14:paraId="4E9C5AF4" w14:textId="77777777" w:rsidR="00EA0419" w:rsidRPr="00BB6C05" w:rsidRDefault="00EA0419" w:rsidP="00EE7D36">
            <w:pPr>
              <w:autoSpaceDE w:val="0"/>
              <w:autoSpaceDN w:val="0"/>
              <w:jc w:val="center"/>
              <w:rPr>
                <w:bCs/>
                <w:lang w:eastAsia="en-US"/>
              </w:rPr>
            </w:pPr>
            <w:r w:rsidRPr="00BB6C05">
              <w:rPr>
                <w:bCs/>
                <w:lang w:eastAsia="en-US"/>
              </w:rPr>
              <w:t>3</w:t>
            </w:r>
          </w:p>
        </w:tc>
        <w:tc>
          <w:tcPr>
            <w:tcW w:w="460" w:type="pct"/>
          </w:tcPr>
          <w:p w14:paraId="5F5A1655" w14:textId="77777777" w:rsidR="00EA0419" w:rsidRPr="00BB6C05" w:rsidRDefault="00EA0419" w:rsidP="00EE7D36">
            <w:pPr>
              <w:autoSpaceDE w:val="0"/>
              <w:autoSpaceDN w:val="0"/>
              <w:rPr>
                <w:lang w:eastAsia="en-US"/>
              </w:rPr>
            </w:pPr>
            <w:r w:rsidRPr="00BB6C05">
              <w:rPr>
                <w:lang w:eastAsia="en-US"/>
              </w:rPr>
              <w:t>Выполнение пуско-наладочных работ</w:t>
            </w:r>
          </w:p>
        </w:tc>
        <w:tc>
          <w:tcPr>
            <w:tcW w:w="1817" w:type="pct"/>
          </w:tcPr>
          <w:p w14:paraId="1E17B6F6" w14:textId="77777777" w:rsidR="00EA0419" w:rsidRPr="00BB6C05" w:rsidRDefault="00EA0419" w:rsidP="00EE7D36">
            <w:pPr>
              <w:numPr>
                <w:ilvl w:val="0"/>
                <w:numId w:val="6"/>
              </w:numPr>
              <w:autoSpaceDE w:val="0"/>
              <w:autoSpaceDN w:val="0"/>
              <w:ind w:left="353" w:hanging="353"/>
              <w:rPr>
                <w:lang w:eastAsia="en-US"/>
              </w:rPr>
            </w:pPr>
            <w:r w:rsidRPr="00BB6C05">
              <w:rPr>
                <w:lang w:eastAsia="en-US"/>
              </w:rPr>
              <w:t>Сдача Заказчику комплекта исполнительной документации в эл. виде на проверку и начала приёмки.</w:t>
            </w:r>
          </w:p>
          <w:p w14:paraId="0ED2CD6B" w14:textId="77777777" w:rsidR="00EA0419" w:rsidRPr="00BB6C05" w:rsidRDefault="00EA0419" w:rsidP="00EE7D36">
            <w:pPr>
              <w:numPr>
                <w:ilvl w:val="0"/>
                <w:numId w:val="6"/>
              </w:numPr>
              <w:autoSpaceDE w:val="0"/>
              <w:autoSpaceDN w:val="0"/>
              <w:ind w:left="353" w:hanging="353"/>
              <w:rPr>
                <w:lang w:eastAsia="en-US"/>
              </w:rPr>
            </w:pPr>
            <w:r w:rsidRPr="00BB6C05">
              <w:rPr>
                <w:lang w:eastAsia="en-US"/>
              </w:rPr>
              <w:t>Участие в работе рабочей комиссии Заказчика;</w:t>
            </w:r>
          </w:p>
          <w:p w14:paraId="481F3160" w14:textId="77777777" w:rsidR="00EA0419" w:rsidRPr="00BB6C05" w:rsidRDefault="00EA0419" w:rsidP="00EE7D36">
            <w:pPr>
              <w:numPr>
                <w:ilvl w:val="0"/>
                <w:numId w:val="6"/>
              </w:numPr>
              <w:autoSpaceDE w:val="0"/>
              <w:autoSpaceDN w:val="0"/>
              <w:ind w:left="353" w:hanging="353"/>
              <w:rPr>
                <w:lang w:eastAsia="en-US"/>
              </w:rPr>
            </w:pPr>
            <w:r w:rsidRPr="00BB6C05">
              <w:rPr>
                <w:lang w:eastAsia="en-US"/>
              </w:rPr>
              <w:t>Проведение комплекса приёмо-сдаточных испытаний и др. мероприятий;</w:t>
            </w:r>
          </w:p>
          <w:p w14:paraId="6FB60FDB" w14:textId="77777777" w:rsidR="00EA0419" w:rsidRPr="00BB6C05" w:rsidRDefault="00EA0419" w:rsidP="00EE7D36">
            <w:pPr>
              <w:numPr>
                <w:ilvl w:val="0"/>
                <w:numId w:val="6"/>
              </w:numPr>
              <w:autoSpaceDE w:val="0"/>
              <w:autoSpaceDN w:val="0"/>
              <w:ind w:left="353" w:hanging="353"/>
              <w:rPr>
                <w:lang w:eastAsia="en-US"/>
              </w:rPr>
            </w:pPr>
            <w:r w:rsidRPr="00BB6C05">
              <w:rPr>
                <w:lang w:eastAsia="en-US"/>
              </w:rPr>
              <w:t>Оформление актов рабочей комиссии.</w:t>
            </w:r>
          </w:p>
          <w:p w14:paraId="368B388C" w14:textId="77777777" w:rsidR="00EA0419" w:rsidRPr="00BB6C05" w:rsidRDefault="00EA0419" w:rsidP="00EE7D36">
            <w:pPr>
              <w:numPr>
                <w:ilvl w:val="0"/>
                <w:numId w:val="6"/>
              </w:numPr>
              <w:autoSpaceDE w:val="0"/>
              <w:autoSpaceDN w:val="0"/>
              <w:ind w:left="353" w:hanging="353"/>
              <w:rPr>
                <w:lang w:eastAsia="en-US"/>
              </w:rPr>
            </w:pPr>
            <w:r w:rsidRPr="00BB6C05">
              <w:rPr>
                <w:lang w:eastAsia="en-US"/>
              </w:rPr>
              <w:t>Устранение выявленных замечаний.</w:t>
            </w:r>
          </w:p>
        </w:tc>
        <w:tc>
          <w:tcPr>
            <w:tcW w:w="728" w:type="pct"/>
          </w:tcPr>
          <w:p w14:paraId="16053398" w14:textId="77777777" w:rsidR="00EA0419" w:rsidRPr="00BB6C05" w:rsidRDefault="00EA0419" w:rsidP="00EE7D36">
            <w:pPr>
              <w:autoSpaceDE w:val="0"/>
              <w:autoSpaceDN w:val="0"/>
              <w:rPr>
                <w:lang w:eastAsia="en-US"/>
              </w:rPr>
            </w:pPr>
            <w:r w:rsidRPr="00BB6C05">
              <w:rPr>
                <w:lang w:eastAsia="en-US"/>
              </w:rPr>
              <w:t>По мере готовности Объекта (Этапа строительства)</w:t>
            </w:r>
          </w:p>
        </w:tc>
        <w:tc>
          <w:tcPr>
            <w:tcW w:w="728" w:type="pct"/>
          </w:tcPr>
          <w:p w14:paraId="609914CD" w14:textId="77777777" w:rsidR="00EA0419" w:rsidRPr="00BB6C05" w:rsidRDefault="00EA0419" w:rsidP="00EE7D36">
            <w:pPr>
              <w:autoSpaceDE w:val="0"/>
              <w:autoSpaceDN w:val="0"/>
              <w:rPr>
                <w:lang w:eastAsia="en-US"/>
              </w:rPr>
            </w:pPr>
            <w:r w:rsidRPr="00BB6C05">
              <w:rPr>
                <w:lang w:eastAsia="en-US"/>
              </w:rPr>
              <w:t>до ______ г.</w:t>
            </w:r>
          </w:p>
        </w:tc>
        <w:tc>
          <w:tcPr>
            <w:tcW w:w="1045" w:type="pct"/>
          </w:tcPr>
          <w:p w14:paraId="6BBFDA5B" w14:textId="77777777" w:rsidR="00EA0419" w:rsidRPr="00BB6C05" w:rsidRDefault="00EA0419" w:rsidP="00EE7D36">
            <w:pPr>
              <w:autoSpaceDE w:val="0"/>
              <w:autoSpaceDN w:val="0"/>
              <w:rPr>
                <w:lang w:eastAsia="en-US"/>
              </w:rPr>
            </w:pPr>
            <w:r w:rsidRPr="00BB6C05">
              <w:rPr>
                <w:lang w:eastAsia="en-US"/>
              </w:rPr>
              <w:t>Акты и др. документы по результатам приёмо-сдаточных мероприятий</w:t>
            </w:r>
          </w:p>
        </w:tc>
      </w:tr>
      <w:tr w:rsidR="00BB6C05" w:rsidRPr="00BB6C05" w14:paraId="4C14640C" w14:textId="77777777" w:rsidTr="00EE7D36">
        <w:trPr>
          <w:trHeight w:val="461"/>
        </w:trPr>
        <w:tc>
          <w:tcPr>
            <w:tcW w:w="222" w:type="pct"/>
          </w:tcPr>
          <w:p w14:paraId="493737C8" w14:textId="77777777" w:rsidR="00EA0419" w:rsidRPr="00BB6C05" w:rsidRDefault="00EA0419" w:rsidP="00EE7D36">
            <w:pPr>
              <w:autoSpaceDE w:val="0"/>
              <w:autoSpaceDN w:val="0"/>
              <w:jc w:val="center"/>
              <w:rPr>
                <w:bCs/>
                <w:lang w:eastAsia="en-US"/>
              </w:rPr>
            </w:pPr>
            <w:r w:rsidRPr="00BB6C05">
              <w:rPr>
                <w:bCs/>
                <w:lang w:eastAsia="en-US"/>
              </w:rPr>
              <w:t>4</w:t>
            </w:r>
          </w:p>
        </w:tc>
        <w:tc>
          <w:tcPr>
            <w:tcW w:w="460" w:type="pct"/>
          </w:tcPr>
          <w:p w14:paraId="6663D61C" w14:textId="77777777" w:rsidR="00EA0419" w:rsidRPr="00BB6C05" w:rsidRDefault="00EA0419" w:rsidP="00EE7D36">
            <w:pPr>
              <w:autoSpaceDE w:val="0"/>
              <w:autoSpaceDN w:val="0"/>
              <w:rPr>
                <w:lang w:eastAsia="en-US"/>
              </w:rPr>
            </w:pPr>
            <w:r w:rsidRPr="00BB6C05">
              <w:rPr>
                <w:lang w:eastAsia="en-US"/>
              </w:rPr>
              <w:t>Сдача законченного строительством Объекта (Этапа строительства) приёмочной комиссии</w:t>
            </w:r>
          </w:p>
        </w:tc>
        <w:tc>
          <w:tcPr>
            <w:tcW w:w="1817" w:type="pct"/>
          </w:tcPr>
          <w:p w14:paraId="1F19E3F0" w14:textId="77777777" w:rsidR="00EA0419" w:rsidRPr="00BB6C05" w:rsidRDefault="00EA0419" w:rsidP="00EE7D36">
            <w:pPr>
              <w:numPr>
                <w:ilvl w:val="0"/>
                <w:numId w:val="7"/>
              </w:numPr>
              <w:autoSpaceDE w:val="0"/>
              <w:autoSpaceDN w:val="0"/>
              <w:ind w:left="353" w:hanging="353"/>
              <w:rPr>
                <w:lang w:eastAsia="en-US"/>
              </w:rPr>
            </w:pPr>
            <w:r w:rsidRPr="00BB6C05">
              <w:rPr>
                <w:lang w:eastAsia="en-US"/>
              </w:rPr>
              <w:t>Оформление и передача Заказчику исправленного полного комплекта исполнительной документации в электронном и бумажном виде</w:t>
            </w:r>
          </w:p>
          <w:p w14:paraId="3F4A3A04" w14:textId="77777777" w:rsidR="00EA0419" w:rsidRPr="00BB6C05" w:rsidRDefault="00EA0419" w:rsidP="00EE7D36">
            <w:pPr>
              <w:numPr>
                <w:ilvl w:val="0"/>
                <w:numId w:val="7"/>
              </w:numPr>
              <w:autoSpaceDE w:val="0"/>
              <w:autoSpaceDN w:val="0"/>
              <w:ind w:left="353" w:hanging="353"/>
              <w:rPr>
                <w:lang w:eastAsia="en-US"/>
              </w:rPr>
            </w:pPr>
            <w:r w:rsidRPr="00BB6C05">
              <w:rPr>
                <w:lang w:eastAsia="en-US"/>
              </w:rPr>
              <w:t>Участие в работе Приёмочной комиссии.</w:t>
            </w:r>
          </w:p>
          <w:p w14:paraId="1DA07E67" w14:textId="77777777" w:rsidR="00EA0419" w:rsidRPr="00BB6C05" w:rsidRDefault="00EA0419" w:rsidP="00EE7D36">
            <w:pPr>
              <w:numPr>
                <w:ilvl w:val="0"/>
                <w:numId w:val="7"/>
              </w:numPr>
              <w:autoSpaceDE w:val="0"/>
              <w:autoSpaceDN w:val="0"/>
              <w:ind w:left="385" w:hanging="385"/>
              <w:rPr>
                <w:lang w:eastAsia="en-US"/>
              </w:rPr>
            </w:pPr>
            <w:r w:rsidRPr="00BB6C05">
              <w:rPr>
                <w:lang w:eastAsia="en-US"/>
              </w:rPr>
              <w:t>Устранение выявленных приёмочной комиссией нарушений.</w:t>
            </w:r>
          </w:p>
        </w:tc>
        <w:tc>
          <w:tcPr>
            <w:tcW w:w="728" w:type="pct"/>
          </w:tcPr>
          <w:p w14:paraId="311DEBD1" w14:textId="77777777" w:rsidR="00EA0419" w:rsidRPr="00BB6C05" w:rsidRDefault="00EA0419" w:rsidP="00EE7D36">
            <w:pPr>
              <w:autoSpaceDE w:val="0"/>
              <w:autoSpaceDN w:val="0"/>
              <w:rPr>
                <w:lang w:eastAsia="en-US"/>
              </w:rPr>
            </w:pPr>
            <w:r w:rsidRPr="00BB6C05">
              <w:rPr>
                <w:lang w:eastAsia="en-US"/>
              </w:rPr>
              <w:t>В течение 5 календарных дней после завершения строительства Объекта (Этапа строительства)</w:t>
            </w:r>
          </w:p>
        </w:tc>
        <w:tc>
          <w:tcPr>
            <w:tcW w:w="728" w:type="pct"/>
          </w:tcPr>
          <w:p w14:paraId="63EC85D1" w14:textId="77777777" w:rsidR="00EA0419" w:rsidRPr="00BB6C05" w:rsidRDefault="00EA0419" w:rsidP="00EE7D36">
            <w:pPr>
              <w:autoSpaceDE w:val="0"/>
              <w:autoSpaceDN w:val="0"/>
              <w:rPr>
                <w:lang w:eastAsia="en-US"/>
              </w:rPr>
            </w:pPr>
            <w:r w:rsidRPr="00BB6C05">
              <w:rPr>
                <w:lang w:eastAsia="en-US"/>
              </w:rPr>
              <w:t>до _______</w:t>
            </w:r>
          </w:p>
        </w:tc>
        <w:tc>
          <w:tcPr>
            <w:tcW w:w="1045" w:type="pct"/>
          </w:tcPr>
          <w:p w14:paraId="03D69B6A" w14:textId="77777777" w:rsidR="00EA0419" w:rsidRPr="00BB6C05" w:rsidRDefault="00EA0419" w:rsidP="00EE7D36">
            <w:pPr>
              <w:autoSpaceDE w:val="0"/>
              <w:autoSpaceDN w:val="0"/>
              <w:rPr>
                <w:lang w:eastAsia="en-US"/>
              </w:rPr>
            </w:pPr>
            <w:r w:rsidRPr="00BB6C05">
              <w:rPr>
                <w:lang w:eastAsia="en-US"/>
              </w:rPr>
              <w:t>Исполнительная документация</w:t>
            </w:r>
          </w:p>
          <w:p w14:paraId="5B14E7FB" w14:textId="77777777" w:rsidR="00EA0419" w:rsidRPr="00BB6C05" w:rsidRDefault="00EA0419" w:rsidP="00EE7D36">
            <w:pPr>
              <w:autoSpaceDE w:val="0"/>
              <w:autoSpaceDN w:val="0"/>
              <w:rPr>
                <w:lang w:eastAsia="en-US"/>
              </w:rPr>
            </w:pPr>
            <w:r w:rsidRPr="00BB6C05">
              <w:rPr>
                <w:lang w:eastAsia="en-US"/>
              </w:rPr>
              <w:t xml:space="preserve">Оформленные Акты приёмки законченного строительством Объекта (Этапа) по форме КС-14 </w:t>
            </w:r>
          </w:p>
        </w:tc>
      </w:tr>
    </w:tbl>
    <w:p w14:paraId="4F30FE79" w14:textId="77777777" w:rsidR="00AD2734" w:rsidRPr="008120AC" w:rsidRDefault="00AD2734" w:rsidP="00AD2734">
      <w:pPr>
        <w:pStyle w:val="aff"/>
        <w:spacing w:line="360" w:lineRule="auto"/>
        <w:jc w:val="left"/>
        <w:rPr>
          <w:rFonts w:ascii="Calibri" w:hAnsi="Calibri"/>
          <w:sz w:val="22"/>
          <w:szCs w:val="22"/>
        </w:rPr>
      </w:pPr>
    </w:p>
    <w:tbl>
      <w:tblPr>
        <w:tblW w:w="14576" w:type="dxa"/>
        <w:tblLayout w:type="fixed"/>
        <w:tblLook w:val="0000" w:firstRow="0" w:lastRow="0" w:firstColumn="0" w:lastColumn="0" w:noHBand="0" w:noVBand="0"/>
      </w:tblPr>
      <w:tblGrid>
        <w:gridCol w:w="7288"/>
        <w:gridCol w:w="7288"/>
      </w:tblGrid>
      <w:tr w:rsidR="00EA0419" w:rsidRPr="00F56CBD" w14:paraId="05D92431" w14:textId="77777777" w:rsidTr="00AA2ABB">
        <w:trPr>
          <w:trHeight w:val="1293"/>
        </w:trPr>
        <w:tc>
          <w:tcPr>
            <w:tcW w:w="7288" w:type="dxa"/>
          </w:tcPr>
          <w:p w14:paraId="6D332CED" w14:textId="11CB3FDA" w:rsidR="00EA0419" w:rsidRPr="00BB6C05" w:rsidRDefault="00EA0419" w:rsidP="00BB6C05">
            <w:pPr>
              <w:widowControl w:val="0"/>
              <w:suppressAutoHyphens/>
              <w:ind w:left="318"/>
              <w:rPr>
                <w:b/>
                <w:bCs/>
                <w:sz w:val="26"/>
                <w:szCs w:val="26"/>
              </w:rPr>
            </w:pPr>
            <w:r w:rsidRPr="00BB6C05">
              <w:rPr>
                <w:sz w:val="26"/>
                <w:szCs w:val="26"/>
              </w:rPr>
              <w:tab/>
            </w:r>
            <w:r w:rsidRPr="00BB6C05">
              <w:rPr>
                <w:b/>
                <w:bCs/>
                <w:sz w:val="26"/>
                <w:szCs w:val="26"/>
              </w:rPr>
              <w:t>от Заказчика:</w:t>
            </w:r>
          </w:p>
        </w:tc>
        <w:tc>
          <w:tcPr>
            <w:tcW w:w="7288" w:type="dxa"/>
          </w:tcPr>
          <w:p w14:paraId="5F4F7219" w14:textId="77777777" w:rsidR="00EA0419" w:rsidRPr="00BB6C05" w:rsidRDefault="00EA0419" w:rsidP="00AA2ABB">
            <w:pPr>
              <w:widowControl w:val="0"/>
              <w:suppressAutoHyphens/>
              <w:ind w:left="318"/>
              <w:rPr>
                <w:b/>
                <w:bCs/>
                <w:sz w:val="26"/>
                <w:szCs w:val="26"/>
              </w:rPr>
            </w:pPr>
            <w:r w:rsidRPr="00BB6C05">
              <w:rPr>
                <w:b/>
                <w:bCs/>
                <w:sz w:val="26"/>
                <w:szCs w:val="26"/>
              </w:rPr>
              <w:t>от Подрядчика:</w:t>
            </w:r>
          </w:p>
        </w:tc>
      </w:tr>
      <w:tr w:rsidR="00EA0419" w:rsidRPr="00F56CBD" w14:paraId="0D736DD8" w14:textId="77777777" w:rsidTr="00AA2ABB">
        <w:trPr>
          <w:trHeight w:val="635"/>
        </w:trPr>
        <w:tc>
          <w:tcPr>
            <w:tcW w:w="7288" w:type="dxa"/>
          </w:tcPr>
          <w:p w14:paraId="764E2FFC" w14:textId="77777777" w:rsidR="00EA0419" w:rsidRPr="00BB6C05" w:rsidRDefault="00EA0419" w:rsidP="00AA2ABB">
            <w:pPr>
              <w:pStyle w:val="15"/>
              <w:jc w:val="center"/>
              <w:rPr>
                <w:sz w:val="26"/>
                <w:szCs w:val="26"/>
                <w:lang w:val="ru-RU"/>
              </w:rPr>
            </w:pPr>
            <w:r w:rsidRPr="00BB6C05">
              <w:rPr>
                <w:sz w:val="26"/>
                <w:szCs w:val="26"/>
                <w:lang w:val="ru-RU"/>
              </w:rPr>
              <w:t xml:space="preserve">_____________ </w:t>
            </w:r>
          </w:p>
          <w:p w14:paraId="3093BBA0" w14:textId="77777777" w:rsidR="00EA0419" w:rsidRPr="00BB6C05" w:rsidRDefault="00EA0419" w:rsidP="00AA2ABB">
            <w:pPr>
              <w:widowControl w:val="0"/>
              <w:suppressAutoHyphens/>
              <w:ind w:left="318"/>
              <w:rPr>
                <w:b/>
                <w:bCs/>
                <w:sz w:val="26"/>
                <w:szCs w:val="26"/>
              </w:rPr>
            </w:pPr>
            <w:r w:rsidRPr="00BB6C05">
              <w:rPr>
                <w:sz w:val="26"/>
                <w:szCs w:val="26"/>
              </w:rPr>
              <w:t xml:space="preserve">      </w:t>
            </w:r>
          </w:p>
        </w:tc>
        <w:tc>
          <w:tcPr>
            <w:tcW w:w="7288" w:type="dxa"/>
          </w:tcPr>
          <w:p w14:paraId="2E91C450" w14:textId="77777777" w:rsidR="00EA0419" w:rsidRPr="00BB6C05" w:rsidRDefault="00EA0419" w:rsidP="00AA2ABB">
            <w:pPr>
              <w:pStyle w:val="41"/>
              <w:jc w:val="center"/>
              <w:rPr>
                <w:sz w:val="26"/>
                <w:szCs w:val="26"/>
              </w:rPr>
            </w:pPr>
            <w:permStart w:id="206111126" w:edGrp="everyone"/>
            <w:r w:rsidRPr="00BB6C05">
              <w:rPr>
                <w:sz w:val="26"/>
                <w:szCs w:val="26"/>
              </w:rPr>
              <w:t xml:space="preserve">______________ </w:t>
            </w:r>
          </w:p>
          <w:permEnd w:id="206111126"/>
          <w:p w14:paraId="29250D13" w14:textId="77777777" w:rsidR="00EA0419" w:rsidRPr="00BB6C05" w:rsidRDefault="00EA0419" w:rsidP="00AA2ABB">
            <w:pPr>
              <w:widowControl w:val="0"/>
              <w:suppressAutoHyphens/>
              <w:ind w:left="318"/>
              <w:rPr>
                <w:b/>
                <w:bCs/>
                <w:sz w:val="26"/>
                <w:szCs w:val="26"/>
              </w:rPr>
            </w:pPr>
          </w:p>
        </w:tc>
      </w:tr>
    </w:tbl>
    <w:p w14:paraId="259F5AC0" w14:textId="77777777" w:rsidR="00AD2734" w:rsidRPr="00772774" w:rsidRDefault="00AD2734" w:rsidP="00AD2734">
      <w:pPr>
        <w:pStyle w:val="aff"/>
        <w:spacing w:line="360" w:lineRule="auto"/>
        <w:jc w:val="left"/>
        <w:rPr>
          <w:rFonts w:ascii="Calibri" w:hAnsi="Calibri"/>
          <w:color w:val="0070C0"/>
          <w:sz w:val="22"/>
          <w:szCs w:val="22"/>
        </w:rPr>
      </w:pPr>
    </w:p>
    <w:p w14:paraId="6D6935B7" w14:textId="77777777" w:rsidR="00AD2734" w:rsidRPr="00742998" w:rsidRDefault="00AD2734" w:rsidP="00AD2734">
      <w:pPr>
        <w:pStyle w:val="aff"/>
        <w:spacing w:line="360" w:lineRule="auto"/>
        <w:jc w:val="left"/>
        <w:rPr>
          <w:rFonts w:ascii="Calibri" w:hAnsi="Calibri"/>
          <w:sz w:val="22"/>
          <w:szCs w:val="22"/>
        </w:rPr>
      </w:pPr>
    </w:p>
    <w:p w14:paraId="783E8FA2" w14:textId="77777777" w:rsidR="00AD2734" w:rsidRPr="00742998" w:rsidRDefault="00AD2734" w:rsidP="00AD2734">
      <w:pPr>
        <w:pStyle w:val="aff"/>
        <w:spacing w:line="360" w:lineRule="auto"/>
        <w:jc w:val="left"/>
        <w:rPr>
          <w:rFonts w:ascii="Calibri" w:hAnsi="Calibri"/>
          <w:sz w:val="22"/>
          <w:szCs w:val="22"/>
        </w:rPr>
      </w:pPr>
    </w:p>
    <w:p w14:paraId="13193842" w14:textId="77777777" w:rsidR="00AD2734" w:rsidRPr="00742998" w:rsidRDefault="00AD2734" w:rsidP="00AD2734">
      <w:pPr>
        <w:pStyle w:val="aff"/>
        <w:spacing w:line="360" w:lineRule="auto"/>
        <w:jc w:val="left"/>
        <w:rPr>
          <w:rFonts w:ascii="Calibri" w:hAnsi="Calibri"/>
          <w:sz w:val="22"/>
          <w:szCs w:val="22"/>
        </w:rPr>
      </w:pPr>
    </w:p>
    <w:p w14:paraId="498FFFF0" w14:textId="77777777" w:rsidR="00AD2734" w:rsidRPr="00742998" w:rsidRDefault="00AD2734" w:rsidP="00B3398F">
      <w:pPr>
        <w:pStyle w:val="aff"/>
        <w:numPr>
          <w:ilvl w:val="1"/>
          <w:numId w:val="13"/>
        </w:numPr>
        <w:spacing w:line="360" w:lineRule="auto"/>
        <w:jc w:val="left"/>
        <w:rPr>
          <w:b w:val="0"/>
          <w:iCs/>
          <w:caps w:val="0"/>
          <w:sz w:val="26"/>
          <w:szCs w:val="26"/>
        </w:rPr>
        <w:sectPr w:rsidR="00AD2734" w:rsidRPr="00742998" w:rsidSect="00955C11">
          <w:pgSz w:w="16834" w:h="11904" w:orient="landscape"/>
          <w:pgMar w:top="1418" w:right="1134" w:bottom="851" w:left="851" w:header="720" w:footer="720" w:gutter="0"/>
          <w:cols w:space="720"/>
          <w:noEndnote/>
          <w:titlePg/>
        </w:sectPr>
      </w:pPr>
    </w:p>
    <w:p w14:paraId="485545E4" w14:textId="578D8BFD" w:rsidR="00AD2734" w:rsidRPr="008120AC" w:rsidRDefault="00AD2734" w:rsidP="0045621F">
      <w:pPr>
        <w:pStyle w:val="aff"/>
        <w:pageBreakBefore/>
        <w:spacing w:line="360" w:lineRule="auto"/>
        <w:jc w:val="right"/>
        <w:rPr>
          <w:b w:val="0"/>
          <w:iCs/>
          <w:caps w:val="0"/>
          <w:sz w:val="24"/>
          <w:szCs w:val="26"/>
        </w:rPr>
      </w:pPr>
      <w:r w:rsidRPr="008120AC">
        <w:rPr>
          <w:b w:val="0"/>
          <w:iCs/>
          <w:caps w:val="0"/>
          <w:sz w:val="24"/>
          <w:szCs w:val="26"/>
        </w:rPr>
        <w:t>Приложение №</w:t>
      </w:r>
      <w:r w:rsidR="0043243E" w:rsidRPr="008120AC">
        <w:rPr>
          <w:b w:val="0"/>
          <w:iCs/>
          <w:caps w:val="0"/>
          <w:sz w:val="24"/>
          <w:szCs w:val="26"/>
        </w:rPr>
        <w:t xml:space="preserve"> </w:t>
      </w:r>
      <w:r w:rsidR="00EA0419">
        <w:rPr>
          <w:b w:val="0"/>
          <w:iCs/>
          <w:caps w:val="0"/>
          <w:sz w:val="24"/>
          <w:szCs w:val="26"/>
        </w:rPr>
        <w:t>2</w:t>
      </w:r>
    </w:p>
    <w:p w14:paraId="0A671466" w14:textId="77777777" w:rsidR="00AD2734" w:rsidRPr="008120AC" w:rsidRDefault="00AD2734" w:rsidP="00AD2734">
      <w:pPr>
        <w:pStyle w:val="aff"/>
        <w:spacing w:line="360" w:lineRule="auto"/>
        <w:jc w:val="right"/>
        <w:rPr>
          <w:b w:val="0"/>
          <w:iCs/>
          <w:caps w:val="0"/>
          <w:sz w:val="24"/>
          <w:szCs w:val="26"/>
        </w:rPr>
      </w:pPr>
      <w:r w:rsidRPr="008120AC">
        <w:rPr>
          <w:b w:val="0"/>
          <w:iCs/>
          <w:caps w:val="0"/>
          <w:sz w:val="24"/>
          <w:szCs w:val="26"/>
        </w:rPr>
        <w:t>к Заказу № ________ от _________ 20___г.</w:t>
      </w:r>
    </w:p>
    <w:p w14:paraId="2F8634FE" w14:textId="77777777" w:rsidR="00AD2734" w:rsidRPr="008120AC" w:rsidRDefault="00AD2734" w:rsidP="00AD2734">
      <w:pPr>
        <w:pStyle w:val="aff"/>
        <w:spacing w:line="360" w:lineRule="auto"/>
        <w:jc w:val="right"/>
        <w:rPr>
          <w:b w:val="0"/>
          <w:iCs/>
          <w:caps w:val="0"/>
          <w:sz w:val="24"/>
          <w:szCs w:val="26"/>
        </w:rPr>
      </w:pPr>
      <w:r w:rsidRPr="008120AC">
        <w:rPr>
          <w:b w:val="0"/>
          <w:iCs/>
          <w:caps w:val="0"/>
          <w:sz w:val="24"/>
          <w:szCs w:val="26"/>
        </w:rPr>
        <w:t xml:space="preserve">к договору № ____________________от _______ 20___ г.   </w:t>
      </w:r>
    </w:p>
    <w:p w14:paraId="4AABC6FE" w14:textId="77777777" w:rsidR="00AD2734" w:rsidRPr="008120AC" w:rsidRDefault="00AD2734" w:rsidP="00AD2734">
      <w:pPr>
        <w:widowControl w:val="0"/>
        <w:suppressAutoHyphens/>
        <w:ind w:left="318"/>
        <w:jc w:val="center"/>
        <w:rPr>
          <w:b/>
          <w:bCs/>
        </w:rPr>
      </w:pPr>
    </w:p>
    <w:p w14:paraId="3AFDEC7E" w14:textId="745E8E5E" w:rsidR="00AD2734" w:rsidRPr="008120AC" w:rsidRDefault="00AD2734" w:rsidP="00AD2734">
      <w:pPr>
        <w:widowControl w:val="0"/>
        <w:suppressAutoHyphens/>
        <w:ind w:left="318"/>
        <w:jc w:val="center"/>
        <w:rPr>
          <w:b/>
          <w:bCs/>
        </w:rPr>
      </w:pPr>
      <w:r w:rsidRPr="008120AC">
        <w:rPr>
          <w:b/>
          <w:bCs/>
        </w:rPr>
        <w:t xml:space="preserve">Помесячный план-график </w:t>
      </w:r>
      <w:r w:rsidR="00EE7D36" w:rsidRPr="00EE7D36">
        <w:rPr>
          <w:b/>
          <w:bCs/>
        </w:rPr>
        <w:t xml:space="preserve">работ по </w:t>
      </w:r>
      <w:proofErr w:type="spellStart"/>
      <w:r w:rsidR="00EE7D36" w:rsidRPr="00EE7D36">
        <w:rPr>
          <w:b/>
          <w:bCs/>
        </w:rPr>
        <w:t>радиопланированию</w:t>
      </w:r>
      <w:proofErr w:type="spellEnd"/>
      <w:r w:rsidR="00EE7D36" w:rsidRPr="00EE7D36">
        <w:rPr>
          <w:b/>
          <w:bCs/>
        </w:rPr>
        <w:t>, проектированию, строительству инфраструктурных объектов связи для размещения оборудования ретрансляторов радиосигнала сотовой связи</w:t>
      </w:r>
      <w:r w:rsidRPr="008120AC">
        <w:rPr>
          <w:b/>
          <w:bCs/>
        </w:rPr>
        <w:t xml:space="preserve"> </w:t>
      </w:r>
      <w:r w:rsidR="0078244B" w:rsidRPr="008120AC">
        <w:rPr>
          <w:b/>
          <w:bCs/>
        </w:rPr>
        <w:t xml:space="preserve">в </w:t>
      </w:r>
      <w:r w:rsidRPr="008120AC">
        <w:rPr>
          <w:b/>
          <w:bCs/>
        </w:rPr>
        <w:t>РБ</w:t>
      </w:r>
      <w:r w:rsidRPr="008120AC">
        <w:rPr>
          <w:b/>
        </w:rPr>
        <w:t xml:space="preserve"> </w:t>
      </w:r>
      <w:r w:rsidRPr="008120AC">
        <w:rPr>
          <w:b/>
          <w:bCs/>
        </w:rPr>
        <w:t>на 20___ год</w:t>
      </w:r>
    </w:p>
    <w:p w14:paraId="3A667F08" w14:textId="77777777" w:rsidR="0078244B" w:rsidRPr="008120AC" w:rsidRDefault="0078244B" w:rsidP="00AD2734">
      <w:pPr>
        <w:widowControl w:val="0"/>
        <w:suppressAutoHyphens/>
        <w:ind w:left="318"/>
        <w:jc w:val="center"/>
        <w:rPr>
          <w:b/>
          <w:bCs/>
        </w:rPr>
      </w:pPr>
    </w:p>
    <w:tbl>
      <w:tblPr>
        <w:tblW w:w="15661" w:type="dxa"/>
        <w:jc w:val="center"/>
        <w:tblBorders>
          <w:top w:val="dashSmallGap" w:sz="4" w:space="0" w:color="404040" w:themeColor="text1" w:themeTint="BF"/>
          <w:left w:val="dashSmallGap" w:sz="4" w:space="0" w:color="404040" w:themeColor="text1" w:themeTint="BF"/>
          <w:bottom w:val="dashSmallGap" w:sz="4" w:space="0" w:color="404040" w:themeColor="text1" w:themeTint="BF"/>
          <w:right w:val="dashSmallGap" w:sz="4" w:space="0" w:color="404040" w:themeColor="text1" w:themeTint="BF"/>
          <w:insideH w:val="dashSmallGap" w:sz="4" w:space="0" w:color="404040" w:themeColor="text1" w:themeTint="BF"/>
          <w:insideV w:val="dashSmallGap" w:sz="4" w:space="0" w:color="404040" w:themeColor="text1" w:themeTint="BF"/>
        </w:tblBorders>
        <w:tblLayout w:type="fixed"/>
        <w:tblLook w:val="04A0" w:firstRow="1" w:lastRow="0" w:firstColumn="1" w:lastColumn="0" w:noHBand="0" w:noVBand="1"/>
      </w:tblPr>
      <w:tblGrid>
        <w:gridCol w:w="1413"/>
        <w:gridCol w:w="967"/>
        <w:gridCol w:w="984"/>
        <w:gridCol w:w="1134"/>
        <w:gridCol w:w="884"/>
        <w:gridCol w:w="1134"/>
        <w:gridCol w:w="1134"/>
        <w:gridCol w:w="1134"/>
        <w:gridCol w:w="1134"/>
        <w:gridCol w:w="1124"/>
        <w:gridCol w:w="1134"/>
        <w:gridCol w:w="1134"/>
        <w:gridCol w:w="1134"/>
        <w:gridCol w:w="1217"/>
      </w:tblGrid>
      <w:tr w:rsidR="00EE7D36" w:rsidRPr="00EE7D36" w14:paraId="4F51DDB0" w14:textId="77777777" w:rsidTr="00EE7D36">
        <w:trPr>
          <w:trHeight w:val="510"/>
          <w:jc w:val="center"/>
        </w:trPr>
        <w:tc>
          <w:tcPr>
            <w:tcW w:w="1413" w:type="dxa"/>
            <w:vMerge w:val="restart"/>
            <w:vAlign w:val="center"/>
          </w:tcPr>
          <w:p w14:paraId="1522DDBC" w14:textId="77777777" w:rsidR="00EE7D36" w:rsidRPr="00EE7D36" w:rsidRDefault="00EE7D36" w:rsidP="00AA2ABB">
            <w:pPr>
              <w:jc w:val="center"/>
              <w:rPr>
                <w:szCs w:val="26"/>
              </w:rPr>
            </w:pPr>
            <w:r w:rsidRPr="00EE7D36">
              <w:rPr>
                <w:szCs w:val="26"/>
              </w:rPr>
              <w:t>Площадка</w:t>
            </w:r>
          </w:p>
        </w:tc>
        <w:tc>
          <w:tcPr>
            <w:tcW w:w="967" w:type="dxa"/>
            <w:vMerge w:val="restart"/>
            <w:shd w:val="clear" w:color="auto" w:fill="auto"/>
            <w:vAlign w:val="center"/>
            <w:hideMark/>
          </w:tcPr>
          <w:p w14:paraId="75A130A3" w14:textId="77777777" w:rsidR="00EE7D36" w:rsidRPr="00EE7D36" w:rsidRDefault="00EE7D36" w:rsidP="00AA2ABB">
            <w:pPr>
              <w:jc w:val="center"/>
              <w:rPr>
                <w:szCs w:val="26"/>
              </w:rPr>
            </w:pPr>
            <w:r w:rsidRPr="00EE7D36">
              <w:rPr>
                <w:szCs w:val="26"/>
              </w:rPr>
              <w:t>Виды работ</w:t>
            </w:r>
          </w:p>
        </w:tc>
        <w:tc>
          <w:tcPr>
            <w:tcW w:w="3002" w:type="dxa"/>
            <w:gridSpan w:val="3"/>
            <w:shd w:val="clear" w:color="auto" w:fill="auto"/>
            <w:vAlign w:val="center"/>
            <w:hideMark/>
          </w:tcPr>
          <w:p w14:paraId="43D3D806" w14:textId="77777777" w:rsidR="00EE7D36" w:rsidRPr="00EE7D36" w:rsidRDefault="00EE7D36" w:rsidP="00AA2ABB">
            <w:pPr>
              <w:jc w:val="center"/>
              <w:rPr>
                <w:szCs w:val="26"/>
              </w:rPr>
            </w:pPr>
            <w:r w:rsidRPr="00EE7D36">
              <w:rPr>
                <w:szCs w:val="26"/>
              </w:rPr>
              <w:t xml:space="preserve">в </w:t>
            </w:r>
            <w:proofErr w:type="spellStart"/>
            <w:r w:rsidRPr="00EE7D36">
              <w:rPr>
                <w:szCs w:val="26"/>
              </w:rPr>
              <w:t>т.ч</w:t>
            </w:r>
            <w:proofErr w:type="spellEnd"/>
            <w:r w:rsidRPr="00EE7D36">
              <w:rPr>
                <w:szCs w:val="26"/>
              </w:rPr>
              <w:t>. 1кв.</w:t>
            </w:r>
          </w:p>
        </w:tc>
        <w:tc>
          <w:tcPr>
            <w:tcW w:w="3402" w:type="dxa"/>
            <w:gridSpan w:val="3"/>
            <w:shd w:val="clear" w:color="auto" w:fill="auto"/>
            <w:vAlign w:val="center"/>
            <w:hideMark/>
          </w:tcPr>
          <w:p w14:paraId="31132CEE" w14:textId="77777777" w:rsidR="00EE7D36" w:rsidRPr="00EE7D36" w:rsidRDefault="00EE7D36" w:rsidP="00AA2ABB">
            <w:pPr>
              <w:jc w:val="center"/>
              <w:rPr>
                <w:szCs w:val="26"/>
              </w:rPr>
            </w:pPr>
            <w:r w:rsidRPr="00EE7D36">
              <w:rPr>
                <w:szCs w:val="26"/>
              </w:rPr>
              <w:t xml:space="preserve">в </w:t>
            </w:r>
            <w:proofErr w:type="spellStart"/>
            <w:r w:rsidRPr="00EE7D36">
              <w:rPr>
                <w:szCs w:val="26"/>
              </w:rPr>
              <w:t>т.ч</w:t>
            </w:r>
            <w:proofErr w:type="spellEnd"/>
            <w:r w:rsidRPr="00EE7D36">
              <w:rPr>
                <w:szCs w:val="26"/>
              </w:rPr>
              <w:t>. 2кв.</w:t>
            </w:r>
          </w:p>
        </w:tc>
        <w:tc>
          <w:tcPr>
            <w:tcW w:w="3392" w:type="dxa"/>
            <w:gridSpan w:val="3"/>
            <w:shd w:val="clear" w:color="auto" w:fill="auto"/>
            <w:vAlign w:val="center"/>
            <w:hideMark/>
          </w:tcPr>
          <w:p w14:paraId="47AF7CA1" w14:textId="77777777" w:rsidR="00EE7D36" w:rsidRPr="00EE7D36" w:rsidRDefault="00EE7D36" w:rsidP="00AA2ABB">
            <w:pPr>
              <w:jc w:val="center"/>
              <w:rPr>
                <w:szCs w:val="26"/>
              </w:rPr>
            </w:pPr>
            <w:r w:rsidRPr="00EE7D36">
              <w:rPr>
                <w:szCs w:val="26"/>
              </w:rPr>
              <w:t xml:space="preserve">в </w:t>
            </w:r>
            <w:proofErr w:type="spellStart"/>
            <w:r w:rsidRPr="00EE7D36">
              <w:rPr>
                <w:szCs w:val="26"/>
              </w:rPr>
              <w:t>т.ч</w:t>
            </w:r>
            <w:proofErr w:type="spellEnd"/>
            <w:r w:rsidRPr="00EE7D36">
              <w:rPr>
                <w:szCs w:val="26"/>
              </w:rPr>
              <w:t>. 3кв.</w:t>
            </w:r>
          </w:p>
        </w:tc>
        <w:tc>
          <w:tcPr>
            <w:tcW w:w="3485" w:type="dxa"/>
            <w:gridSpan w:val="3"/>
            <w:shd w:val="clear" w:color="auto" w:fill="auto"/>
            <w:vAlign w:val="center"/>
            <w:hideMark/>
          </w:tcPr>
          <w:p w14:paraId="324D01FC" w14:textId="77777777" w:rsidR="00EE7D36" w:rsidRPr="00EE7D36" w:rsidRDefault="00EE7D36" w:rsidP="00AA2ABB">
            <w:pPr>
              <w:jc w:val="center"/>
              <w:rPr>
                <w:szCs w:val="26"/>
              </w:rPr>
            </w:pPr>
            <w:r w:rsidRPr="00EE7D36">
              <w:rPr>
                <w:szCs w:val="26"/>
              </w:rPr>
              <w:t xml:space="preserve">в </w:t>
            </w:r>
            <w:proofErr w:type="spellStart"/>
            <w:r w:rsidRPr="00EE7D36">
              <w:rPr>
                <w:szCs w:val="26"/>
              </w:rPr>
              <w:t>т.ч</w:t>
            </w:r>
            <w:proofErr w:type="spellEnd"/>
            <w:r w:rsidRPr="00EE7D36">
              <w:rPr>
                <w:szCs w:val="26"/>
              </w:rPr>
              <w:t>. 4кв.</w:t>
            </w:r>
          </w:p>
        </w:tc>
      </w:tr>
      <w:tr w:rsidR="00EE7D36" w:rsidRPr="00EE7D36" w14:paraId="6752E146" w14:textId="77777777" w:rsidTr="00EE7D36">
        <w:trPr>
          <w:trHeight w:val="510"/>
          <w:jc w:val="center"/>
        </w:trPr>
        <w:tc>
          <w:tcPr>
            <w:tcW w:w="1413" w:type="dxa"/>
            <w:vMerge/>
          </w:tcPr>
          <w:p w14:paraId="12B28B2C" w14:textId="77777777" w:rsidR="00EE7D36" w:rsidRPr="00EE7D36" w:rsidRDefault="00EE7D36" w:rsidP="00AA2ABB">
            <w:pPr>
              <w:rPr>
                <w:szCs w:val="26"/>
              </w:rPr>
            </w:pPr>
          </w:p>
        </w:tc>
        <w:tc>
          <w:tcPr>
            <w:tcW w:w="967" w:type="dxa"/>
            <w:vMerge/>
            <w:vAlign w:val="center"/>
            <w:hideMark/>
          </w:tcPr>
          <w:p w14:paraId="6691CF7A" w14:textId="77777777" w:rsidR="00EE7D36" w:rsidRPr="00EE7D36" w:rsidRDefault="00EE7D36" w:rsidP="00AA2ABB">
            <w:pPr>
              <w:rPr>
                <w:szCs w:val="26"/>
              </w:rPr>
            </w:pPr>
          </w:p>
        </w:tc>
        <w:tc>
          <w:tcPr>
            <w:tcW w:w="984" w:type="dxa"/>
            <w:shd w:val="clear" w:color="auto" w:fill="auto"/>
            <w:vAlign w:val="center"/>
            <w:hideMark/>
          </w:tcPr>
          <w:p w14:paraId="02D179E1" w14:textId="77777777" w:rsidR="00EE7D36" w:rsidRPr="00EE7D36" w:rsidRDefault="00EE7D36" w:rsidP="00AA2ABB">
            <w:pPr>
              <w:jc w:val="center"/>
              <w:rPr>
                <w:szCs w:val="26"/>
              </w:rPr>
            </w:pPr>
            <w:r w:rsidRPr="00EE7D36">
              <w:rPr>
                <w:szCs w:val="26"/>
              </w:rPr>
              <w:t>январь</w:t>
            </w:r>
          </w:p>
        </w:tc>
        <w:tc>
          <w:tcPr>
            <w:tcW w:w="1134" w:type="dxa"/>
            <w:shd w:val="clear" w:color="auto" w:fill="auto"/>
            <w:vAlign w:val="center"/>
            <w:hideMark/>
          </w:tcPr>
          <w:p w14:paraId="393D5833" w14:textId="77777777" w:rsidR="00EE7D36" w:rsidRPr="00EE7D36" w:rsidRDefault="00EE7D36" w:rsidP="00AA2ABB">
            <w:pPr>
              <w:jc w:val="center"/>
              <w:rPr>
                <w:szCs w:val="26"/>
              </w:rPr>
            </w:pPr>
            <w:r w:rsidRPr="00EE7D36">
              <w:rPr>
                <w:szCs w:val="26"/>
              </w:rPr>
              <w:t>февраль</w:t>
            </w:r>
          </w:p>
        </w:tc>
        <w:tc>
          <w:tcPr>
            <w:tcW w:w="884" w:type="dxa"/>
            <w:shd w:val="clear" w:color="000000" w:fill="auto"/>
            <w:vAlign w:val="center"/>
            <w:hideMark/>
          </w:tcPr>
          <w:p w14:paraId="016D5D7F" w14:textId="77777777" w:rsidR="00EE7D36" w:rsidRPr="00EE7D36" w:rsidRDefault="00EE7D36" w:rsidP="00AA2ABB">
            <w:pPr>
              <w:jc w:val="center"/>
              <w:rPr>
                <w:szCs w:val="26"/>
              </w:rPr>
            </w:pPr>
            <w:r w:rsidRPr="00EE7D36">
              <w:rPr>
                <w:szCs w:val="26"/>
              </w:rPr>
              <w:t>март</w:t>
            </w:r>
          </w:p>
        </w:tc>
        <w:tc>
          <w:tcPr>
            <w:tcW w:w="1134" w:type="dxa"/>
            <w:shd w:val="clear" w:color="000000" w:fill="auto"/>
            <w:vAlign w:val="center"/>
            <w:hideMark/>
          </w:tcPr>
          <w:p w14:paraId="5BA887C2" w14:textId="77777777" w:rsidR="00EE7D36" w:rsidRPr="00EE7D36" w:rsidRDefault="00EE7D36" w:rsidP="00AA2ABB">
            <w:pPr>
              <w:jc w:val="center"/>
              <w:rPr>
                <w:szCs w:val="26"/>
              </w:rPr>
            </w:pPr>
            <w:r w:rsidRPr="00EE7D36">
              <w:rPr>
                <w:szCs w:val="26"/>
              </w:rPr>
              <w:t>апрель</w:t>
            </w:r>
          </w:p>
        </w:tc>
        <w:tc>
          <w:tcPr>
            <w:tcW w:w="1134" w:type="dxa"/>
            <w:shd w:val="clear" w:color="000000" w:fill="auto"/>
            <w:vAlign w:val="center"/>
            <w:hideMark/>
          </w:tcPr>
          <w:p w14:paraId="6B6D0746" w14:textId="77777777" w:rsidR="00EE7D36" w:rsidRPr="00EE7D36" w:rsidRDefault="00EE7D36" w:rsidP="00AA2ABB">
            <w:pPr>
              <w:jc w:val="center"/>
              <w:rPr>
                <w:szCs w:val="26"/>
              </w:rPr>
            </w:pPr>
            <w:r w:rsidRPr="00EE7D36">
              <w:rPr>
                <w:szCs w:val="26"/>
              </w:rPr>
              <w:t>май</w:t>
            </w:r>
          </w:p>
        </w:tc>
        <w:tc>
          <w:tcPr>
            <w:tcW w:w="1134" w:type="dxa"/>
            <w:shd w:val="clear" w:color="000000" w:fill="auto"/>
            <w:vAlign w:val="center"/>
            <w:hideMark/>
          </w:tcPr>
          <w:p w14:paraId="50BD0004" w14:textId="77777777" w:rsidR="00EE7D36" w:rsidRPr="00EE7D36" w:rsidRDefault="00EE7D36" w:rsidP="00AA2ABB">
            <w:pPr>
              <w:jc w:val="center"/>
              <w:rPr>
                <w:szCs w:val="26"/>
              </w:rPr>
            </w:pPr>
            <w:r w:rsidRPr="00EE7D36">
              <w:rPr>
                <w:szCs w:val="26"/>
              </w:rPr>
              <w:t>июнь</w:t>
            </w:r>
          </w:p>
        </w:tc>
        <w:tc>
          <w:tcPr>
            <w:tcW w:w="1134" w:type="dxa"/>
            <w:shd w:val="clear" w:color="000000" w:fill="auto"/>
            <w:vAlign w:val="center"/>
            <w:hideMark/>
          </w:tcPr>
          <w:p w14:paraId="7DB66F64" w14:textId="77777777" w:rsidR="00EE7D36" w:rsidRPr="00EE7D36" w:rsidRDefault="00EE7D36" w:rsidP="00AA2ABB">
            <w:pPr>
              <w:jc w:val="center"/>
              <w:rPr>
                <w:szCs w:val="26"/>
              </w:rPr>
            </w:pPr>
            <w:r w:rsidRPr="00EE7D36">
              <w:rPr>
                <w:szCs w:val="26"/>
              </w:rPr>
              <w:t>июль</w:t>
            </w:r>
          </w:p>
        </w:tc>
        <w:tc>
          <w:tcPr>
            <w:tcW w:w="1124" w:type="dxa"/>
            <w:shd w:val="clear" w:color="000000" w:fill="auto"/>
            <w:vAlign w:val="center"/>
            <w:hideMark/>
          </w:tcPr>
          <w:p w14:paraId="5ADC5CA4" w14:textId="77777777" w:rsidR="00EE7D36" w:rsidRPr="00EE7D36" w:rsidRDefault="00EE7D36" w:rsidP="00AA2ABB">
            <w:pPr>
              <w:jc w:val="center"/>
              <w:rPr>
                <w:szCs w:val="26"/>
              </w:rPr>
            </w:pPr>
            <w:r w:rsidRPr="00EE7D36">
              <w:rPr>
                <w:szCs w:val="26"/>
              </w:rPr>
              <w:t>август</w:t>
            </w:r>
          </w:p>
        </w:tc>
        <w:tc>
          <w:tcPr>
            <w:tcW w:w="1134" w:type="dxa"/>
            <w:shd w:val="clear" w:color="000000" w:fill="auto"/>
            <w:vAlign w:val="center"/>
            <w:hideMark/>
          </w:tcPr>
          <w:p w14:paraId="52DAEF98" w14:textId="77777777" w:rsidR="00EE7D36" w:rsidRPr="00EE7D36" w:rsidRDefault="00EE7D36" w:rsidP="00AA2ABB">
            <w:pPr>
              <w:jc w:val="center"/>
              <w:rPr>
                <w:szCs w:val="26"/>
              </w:rPr>
            </w:pPr>
            <w:r w:rsidRPr="00EE7D36">
              <w:rPr>
                <w:szCs w:val="26"/>
              </w:rPr>
              <w:t>сентябрь</w:t>
            </w:r>
          </w:p>
        </w:tc>
        <w:tc>
          <w:tcPr>
            <w:tcW w:w="1134" w:type="dxa"/>
            <w:shd w:val="clear" w:color="000000" w:fill="auto"/>
            <w:vAlign w:val="center"/>
            <w:hideMark/>
          </w:tcPr>
          <w:p w14:paraId="34268943" w14:textId="77777777" w:rsidR="00EE7D36" w:rsidRPr="00EE7D36" w:rsidRDefault="00EE7D36" w:rsidP="00AA2ABB">
            <w:pPr>
              <w:jc w:val="center"/>
              <w:rPr>
                <w:szCs w:val="26"/>
              </w:rPr>
            </w:pPr>
            <w:r w:rsidRPr="00EE7D36">
              <w:rPr>
                <w:szCs w:val="26"/>
              </w:rPr>
              <w:t>октябрь</w:t>
            </w:r>
          </w:p>
        </w:tc>
        <w:tc>
          <w:tcPr>
            <w:tcW w:w="1134" w:type="dxa"/>
            <w:shd w:val="clear" w:color="000000" w:fill="auto"/>
            <w:vAlign w:val="center"/>
            <w:hideMark/>
          </w:tcPr>
          <w:p w14:paraId="456CB086" w14:textId="77777777" w:rsidR="00EE7D36" w:rsidRPr="00EE7D36" w:rsidRDefault="00EE7D36" w:rsidP="00AA2ABB">
            <w:pPr>
              <w:jc w:val="center"/>
              <w:rPr>
                <w:szCs w:val="26"/>
              </w:rPr>
            </w:pPr>
            <w:r w:rsidRPr="00EE7D36">
              <w:rPr>
                <w:szCs w:val="26"/>
              </w:rPr>
              <w:t>ноябрь</w:t>
            </w:r>
          </w:p>
        </w:tc>
        <w:tc>
          <w:tcPr>
            <w:tcW w:w="1217" w:type="dxa"/>
            <w:shd w:val="clear" w:color="auto" w:fill="auto"/>
            <w:vAlign w:val="center"/>
            <w:hideMark/>
          </w:tcPr>
          <w:p w14:paraId="75BCCEB5" w14:textId="77777777" w:rsidR="00EE7D36" w:rsidRPr="00EE7D36" w:rsidRDefault="00EE7D36" w:rsidP="00AA2ABB">
            <w:pPr>
              <w:jc w:val="center"/>
              <w:rPr>
                <w:szCs w:val="26"/>
              </w:rPr>
            </w:pPr>
            <w:r w:rsidRPr="00EE7D36">
              <w:rPr>
                <w:szCs w:val="26"/>
              </w:rPr>
              <w:t>декабрь</w:t>
            </w:r>
          </w:p>
        </w:tc>
      </w:tr>
      <w:tr w:rsidR="00EE7D36" w:rsidRPr="00EE7D36" w14:paraId="2D444A53" w14:textId="77777777" w:rsidTr="00EE7D36">
        <w:trPr>
          <w:trHeight w:val="225"/>
          <w:jc w:val="center"/>
        </w:trPr>
        <w:tc>
          <w:tcPr>
            <w:tcW w:w="1413" w:type="dxa"/>
          </w:tcPr>
          <w:p w14:paraId="71992D71" w14:textId="77777777" w:rsidR="00EE7D36" w:rsidRPr="00EE7D36" w:rsidRDefault="00EE7D36" w:rsidP="00AA2ABB">
            <w:pPr>
              <w:jc w:val="center"/>
              <w:rPr>
                <w:sz w:val="20"/>
                <w:szCs w:val="26"/>
              </w:rPr>
            </w:pPr>
            <w:r w:rsidRPr="00EE7D36">
              <w:rPr>
                <w:sz w:val="20"/>
                <w:szCs w:val="26"/>
              </w:rPr>
              <w:t>1</w:t>
            </w:r>
          </w:p>
        </w:tc>
        <w:tc>
          <w:tcPr>
            <w:tcW w:w="967" w:type="dxa"/>
            <w:shd w:val="clear" w:color="auto" w:fill="auto"/>
            <w:noWrap/>
            <w:vAlign w:val="bottom"/>
            <w:hideMark/>
          </w:tcPr>
          <w:p w14:paraId="1C71414A" w14:textId="77777777" w:rsidR="00EE7D36" w:rsidRPr="00EE7D36" w:rsidRDefault="00EE7D36" w:rsidP="00AA2ABB">
            <w:pPr>
              <w:jc w:val="center"/>
              <w:rPr>
                <w:sz w:val="20"/>
                <w:szCs w:val="26"/>
              </w:rPr>
            </w:pPr>
            <w:r w:rsidRPr="00EE7D36">
              <w:rPr>
                <w:sz w:val="20"/>
                <w:szCs w:val="26"/>
              </w:rPr>
              <w:t>2</w:t>
            </w:r>
          </w:p>
        </w:tc>
        <w:tc>
          <w:tcPr>
            <w:tcW w:w="984" w:type="dxa"/>
            <w:shd w:val="clear" w:color="auto" w:fill="auto"/>
            <w:noWrap/>
            <w:vAlign w:val="bottom"/>
            <w:hideMark/>
          </w:tcPr>
          <w:p w14:paraId="3FE26376" w14:textId="77777777" w:rsidR="00EE7D36" w:rsidRPr="00EE7D36" w:rsidRDefault="00EE7D36" w:rsidP="00AA2ABB">
            <w:pPr>
              <w:jc w:val="center"/>
              <w:rPr>
                <w:sz w:val="20"/>
                <w:szCs w:val="26"/>
              </w:rPr>
            </w:pPr>
            <w:r w:rsidRPr="00EE7D36">
              <w:rPr>
                <w:sz w:val="20"/>
                <w:szCs w:val="26"/>
              </w:rPr>
              <w:t>3</w:t>
            </w:r>
          </w:p>
        </w:tc>
        <w:tc>
          <w:tcPr>
            <w:tcW w:w="1134" w:type="dxa"/>
            <w:shd w:val="clear" w:color="auto" w:fill="auto"/>
            <w:noWrap/>
            <w:vAlign w:val="bottom"/>
            <w:hideMark/>
          </w:tcPr>
          <w:p w14:paraId="6B0E8CD1" w14:textId="77777777" w:rsidR="00EE7D36" w:rsidRPr="00EE7D36" w:rsidRDefault="00EE7D36" w:rsidP="00AA2ABB">
            <w:pPr>
              <w:jc w:val="center"/>
              <w:rPr>
                <w:sz w:val="20"/>
                <w:szCs w:val="26"/>
              </w:rPr>
            </w:pPr>
            <w:r w:rsidRPr="00EE7D36">
              <w:rPr>
                <w:sz w:val="20"/>
                <w:szCs w:val="26"/>
              </w:rPr>
              <w:t>4</w:t>
            </w:r>
          </w:p>
        </w:tc>
        <w:tc>
          <w:tcPr>
            <w:tcW w:w="884" w:type="dxa"/>
            <w:shd w:val="clear" w:color="000000" w:fill="auto"/>
            <w:noWrap/>
            <w:vAlign w:val="bottom"/>
            <w:hideMark/>
          </w:tcPr>
          <w:p w14:paraId="283D1DCC" w14:textId="77777777" w:rsidR="00EE7D36" w:rsidRPr="00EE7D36" w:rsidRDefault="00EE7D36" w:rsidP="00AA2ABB">
            <w:pPr>
              <w:jc w:val="center"/>
              <w:rPr>
                <w:sz w:val="20"/>
                <w:szCs w:val="26"/>
              </w:rPr>
            </w:pPr>
            <w:r w:rsidRPr="00EE7D36">
              <w:rPr>
                <w:sz w:val="20"/>
                <w:szCs w:val="26"/>
              </w:rPr>
              <w:t>5</w:t>
            </w:r>
          </w:p>
        </w:tc>
        <w:tc>
          <w:tcPr>
            <w:tcW w:w="1134" w:type="dxa"/>
            <w:shd w:val="clear" w:color="000000" w:fill="auto"/>
            <w:noWrap/>
            <w:vAlign w:val="bottom"/>
            <w:hideMark/>
          </w:tcPr>
          <w:p w14:paraId="4BACD5ED" w14:textId="77777777" w:rsidR="00EE7D36" w:rsidRPr="00EE7D36" w:rsidRDefault="00EE7D36" w:rsidP="00AA2ABB">
            <w:pPr>
              <w:jc w:val="center"/>
              <w:rPr>
                <w:sz w:val="20"/>
                <w:szCs w:val="26"/>
              </w:rPr>
            </w:pPr>
            <w:r w:rsidRPr="00EE7D36">
              <w:rPr>
                <w:sz w:val="20"/>
                <w:szCs w:val="26"/>
              </w:rPr>
              <w:t>6</w:t>
            </w:r>
          </w:p>
        </w:tc>
        <w:tc>
          <w:tcPr>
            <w:tcW w:w="1134" w:type="dxa"/>
            <w:shd w:val="clear" w:color="000000" w:fill="auto"/>
            <w:noWrap/>
            <w:vAlign w:val="bottom"/>
            <w:hideMark/>
          </w:tcPr>
          <w:p w14:paraId="4097D57E" w14:textId="77777777" w:rsidR="00EE7D36" w:rsidRPr="00EE7D36" w:rsidRDefault="00EE7D36" w:rsidP="00AA2ABB">
            <w:pPr>
              <w:jc w:val="center"/>
              <w:rPr>
                <w:sz w:val="20"/>
                <w:szCs w:val="26"/>
              </w:rPr>
            </w:pPr>
            <w:r w:rsidRPr="00EE7D36">
              <w:rPr>
                <w:sz w:val="20"/>
                <w:szCs w:val="26"/>
              </w:rPr>
              <w:t>7</w:t>
            </w:r>
          </w:p>
        </w:tc>
        <w:tc>
          <w:tcPr>
            <w:tcW w:w="1134" w:type="dxa"/>
            <w:shd w:val="clear" w:color="000000" w:fill="auto"/>
            <w:noWrap/>
            <w:vAlign w:val="bottom"/>
            <w:hideMark/>
          </w:tcPr>
          <w:p w14:paraId="1BE607EF" w14:textId="77777777" w:rsidR="00EE7D36" w:rsidRPr="00EE7D36" w:rsidRDefault="00EE7D36" w:rsidP="00AA2ABB">
            <w:pPr>
              <w:jc w:val="center"/>
              <w:rPr>
                <w:sz w:val="20"/>
                <w:szCs w:val="26"/>
              </w:rPr>
            </w:pPr>
            <w:r w:rsidRPr="00EE7D36">
              <w:rPr>
                <w:sz w:val="20"/>
                <w:szCs w:val="26"/>
              </w:rPr>
              <w:t>8</w:t>
            </w:r>
          </w:p>
        </w:tc>
        <w:tc>
          <w:tcPr>
            <w:tcW w:w="1134" w:type="dxa"/>
            <w:shd w:val="clear" w:color="000000" w:fill="auto"/>
            <w:noWrap/>
            <w:vAlign w:val="bottom"/>
            <w:hideMark/>
          </w:tcPr>
          <w:p w14:paraId="62CB2866" w14:textId="77777777" w:rsidR="00EE7D36" w:rsidRPr="00EE7D36" w:rsidRDefault="00EE7D36" w:rsidP="00AA2ABB">
            <w:pPr>
              <w:jc w:val="center"/>
              <w:rPr>
                <w:sz w:val="20"/>
                <w:szCs w:val="26"/>
              </w:rPr>
            </w:pPr>
            <w:r w:rsidRPr="00EE7D36">
              <w:rPr>
                <w:sz w:val="20"/>
                <w:szCs w:val="26"/>
              </w:rPr>
              <w:t>9</w:t>
            </w:r>
          </w:p>
        </w:tc>
        <w:tc>
          <w:tcPr>
            <w:tcW w:w="1124" w:type="dxa"/>
            <w:shd w:val="clear" w:color="000000" w:fill="auto"/>
            <w:noWrap/>
            <w:vAlign w:val="bottom"/>
            <w:hideMark/>
          </w:tcPr>
          <w:p w14:paraId="26D9C352" w14:textId="77777777" w:rsidR="00EE7D36" w:rsidRPr="00EE7D36" w:rsidRDefault="00EE7D36" w:rsidP="00AA2ABB">
            <w:pPr>
              <w:jc w:val="center"/>
              <w:rPr>
                <w:sz w:val="20"/>
                <w:szCs w:val="26"/>
              </w:rPr>
            </w:pPr>
            <w:r w:rsidRPr="00EE7D36">
              <w:rPr>
                <w:sz w:val="20"/>
                <w:szCs w:val="26"/>
              </w:rPr>
              <w:t>10</w:t>
            </w:r>
          </w:p>
        </w:tc>
        <w:tc>
          <w:tcPr>
            <w:tcW w:w="1134" w:type="dxa"/>
            <w:shd w:val="clear" w:color="000000" w:fill="auto"/>
            <w:noWrap/>
            <w:vAlign w:val="bottom"/>
            <w:hideMark/>
          </w:tcPr>
          <w:p w14:paraId="0B26FAB5" w14:textId="77777777" w:rsidR="00EE7D36" w:rsidRPr="00EE7D36" w:rsidRDefault="00EE7D36" w:rsidP="00AA2ABB">
            <w:pPr>
              <w:jc w:val="center"/>
              <w:rPr>
                <w:sz w:val="20"/>
                <w:szCs w:val="26"/>
              </w:rPr>
            </w:pPr>
            <w:r w:rsidRPr="00EE7D36">
              <w:rPr>
                <w:sz w:val="20"/>
                <w:szCs w:val="26"/>
              </w:rPr>
              <w:t>11</w:t>
            </w:r>
          </w:p>
        </w:tc>
        <w:tc>
          <w:tcPr>
            <w:tcW w:w="1134" w:type="dxa"/>
            <w:shd w:val="clear" w:color="000000" w:fill="auto"/>
            <w:noWrap/>
            <w:vAlign w:val="bottom"/>
            <w:hideMark/>
          </w:tcPr>
          <w:p w14:paraId="716CA407" w14:textId="77777777" w:rsidR="00EE7D36" w:rsidRPr="00EE7D36" w:rsidRDefault="00EE7D36" w:rsidP="00AA2ABB">
            <w:pPr>
              <w:jc w:val="center"/>
              <w:rPr>
                <w:sz w:val="20"/>
                <w:szCs w:val="26"/>
              </w:rPr>
            </w:pPr>
            <w:r w:rsidRPr="00EE7D36">
              <w:rPr>
                <w:sz w:val="20"/>
                <w:szCs w:val="26"/>
              </w:rPr>
              <w:t>12</w:t>
            </w:r>
          </w:p>
        </w:tc>
        <w:tc>
          <w:tcPr>
            <w:tcW w:w="1134" w:type="dxa"/>
            <w:shd w:val="clear" w:color="000000" w:fill="auto"/>
            <w:noWrap/>
            <w:vAlign w:val="bottom"/>
            <w:hideMark/>
          </w:tcPr>
          <w:p w14:paraId="6FDD9C2C" w14:textId="77777777" w:rsidR="00EE7D36" w:rsidRPr="00EE7D36" w:rsidRDefault="00EE7D36" w:rsidP="00AA2ABB">
            <w:pPr>
              <w:jc w:val="center"/>
              <w:rPr>
                <w:sz w:val="20"/>
                <w:szCs w:val="26"/>
              </w:rPr>
            </w:pPr>
            <w:r w:rsidRPr="00EE7D36">
              <w:rPr>
                <w:sz w:val="20"/>
                <w:szCs w:val="26"/>
              </w:rPr>
              <w:t>13</w:t>
            </w:r>
          </w:p>
        </w:tc>
        <w:tc>
          <w:tcPr>
            <w:tcW w:w="1217" w:type="dxa"/>
            <w:shd w:val="clear" w:color="auto" w:fill="auto"/>
            <w:noWrap/>
            <w:vAlign w:val="bottom"/>
            <w:hideMark/>
          </w:tcPr>
          <w:p w14:paraId="23BD3919" w14:textId="77777777" w:rsidR="00EE7D36" w:rsidRPr="00EE7D36" w:rsidRDefault="00EE7D36" w:rsidP="00AA2ABB">
            <w:pPr>
              <w:jc w:val="center"/>
              <w:rPr>
                <w:sz w:val="20"/>
                <w:szCs w:val="26"/>
              </w:rPr>
            </w:pPr>
            <w:r w:rsidRPr="00EE7D36">
              <w:rPr>
                <w:sz w:val="20"/>
                <w:szCs w:val="26"/>
              </w:rPr>
              <w:t>14</w:t>
            </w:r>
          </w:p>
        </w:tc>
      </w:tr>
      <w:tr w:rsidR="00EE7D36" w:rsidRPr="00EE7D36" w14:paraId="768396FD" w14:textId="77777777" w:rsidTr="00EE7D36">
        <w:trPr>
          <w:trHeight w:val="421"/>
          <w:jc w:val="center"/>
        </w:trPr>
        <w:tc>
          <w:tcPr>
            <w:tcW w:w="1413" w:type="dxa"/>
            <w:shd w:val="clear" w:color="000000" w:fill="auto"/>
          </w:tcPr>
          <w:p w14:paraId="2FE42E9D" w14:textId="77777777" w:rsidR="00EE7D36" w:rsidRPr="00EE7D36" w:rsidRDefault="00EE7D36" w:rsidP="00AA2ABB">
            <w:pPr>
              <w:rPr>
                <w:sz w:val="26"/>
                <w:szCs w:val="26"/>
              </w:rPr>
            </w:pPr>
          </w:p>
        </w:tc>
        <w:tc>
          <w:tcPr>
            <w:tcW w:w="967" w:type="dxa"/>
            <w:shd w:val="clear" w:color="000000" w:fill="auto"/>
            <w:noWrap/>
            <w:vAlign w:val="center"/>
            <w:hideMark/>
          </w:tcPr>
          <w:p w14:paraId="5FDD1C6B" w14:textId="77777777" w:rsidR="00EE7D36" w:rsidRPr="00EE7D36" w:rsidRDefault="00EE7D36" w:rsidP="00AA2ABB">
            <w:pPr>
              <w:jc w:val="center"/>
              <w:rPr>
                <w:szCs w:val="26"/>
              </w:rPr>
            </w:pPr>
            <w:r w:rsidRPr="00EE7D36">
              <w:rPr>
                <w:szCs w:val="26"/>
              </w:rPr>
              <w:t>ПИР</w:t>
            </w:r>
          </w:p>
        </w:tc>
        <w:tc>
          <w:tcPr>
            <w:tcW w:w="984" w:type="dxa"/>
            <w:shd w:val="clear" w:color="auto" w:fill="auto"/>
            <w:noWrap/>
            <w:vAlign w:val="bottom"/>
            <w:hideMark/>
          </w:tcPr>
          <w:p w14:paraId="4098177A" w14:textId="77777777" w:rsidR="00EE7D36" w:rsidRPr="00EE7D36" w:rsidRDefault="00EE7D36" w:rsidP="00AA2ABB">
            <w:pPr>
              <w:ind w:firstLineChars="100" w:firstLine="260"/>
              <w:jc w:val="right"/>
              <w:rPr>
                <w:sz w:val="26"/>
                <w:szCs w:val="26"/>
              </w:rPr>
            </w:pPr>
          </w:p>
        </w:tc>
        <w:tc>
          <w:tcPr>
            <w:tcW w:w="1134" w:type="dxa"/>
            <w:shd w:val="clear" w:color="auto" w:fill="auto"/>
            <w:noWrap/>
            <w:vAlign w:val="bottom"/>
            <w:hideMark/>
          </w:tcPr>
          <w:p w14:paraId="25C97EA9" w14:textId="77777777" w:rsidR="00EE7D36" w:rsidRPr="00EE7D36" w:rsidRDefault="00EE7D36" w:rsidP="00AA2ABB">
            <w:pPr>
              <w:ind w:firstLineChars="100" w:firstLine="260"/>
              <w:jc w:val="right"/>
              <w:rPr>
                <w:sz w:val="26"/>
                <w:szCs w:val="26"/>
              </w:rPr>
            </w:pPr>
          </w:p>
        </w:tc>
        <w:tc>
          <w:tcPr>
            <w:tcW w:w="884" w:type="dxa"/>
            <w:shd w:val="clear" w:color="000000" w:fill="auto"/>
            <w:noWrap/>
            <w:vAlign w:val="bottom"/>
            <w:hideMark/>
          </w:tcPr>
          <w:p w14:paraId="3E0CDCFB"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0E865CE2"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53A5F975"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215FCF8D"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73AA2A16" w14:textId="77777777" w:rsidR="00EE7D36" w:rsidRPr="00EE7D36" w:rsidRDefault="00EE7D36" w:rsidP="00AA2ABB">
            <w:pPr>
              <w:ind w:firstLineChars="100" w:firstLine="260"/>
              <w:jc w:val="right"/>
              <w:rPr>
                <w:sz w:val="26"/>
                <w:szCs w:val="26"/>
              </w:rPr>
            </w:pPr>
          </w:p>
        </w:tc>
        <w:tc>
          <w:tcPr>
            <w:tcW w:w="1124" w:type="dxa"/>
            <w:shd w:val="clear" w:color="000000" w:fill="auto"/>
            <w:noWrap/>
            <w:vAlign w:val="bottom"/>
            <w:hideMark/>
          </w:tcPr>
          <w:p w14:paraId="621D9456"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23D09B4F"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14E2E70A"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5FC62D18" w14:textId="77777777" w:rsidR="00EE7D36" w:rsidRPr="00EE7D36" w:rsidRDefault="00EE7D36" w:rsidP="00AA2ABB">
            <w:pPr>
              <w:ind w:firstLineChars="100" w:firstLine="260"/>
              <w:jc w:val="right"/>
              <w:rPr>
                <w:sz w:val="26"/>
                <w:szCs w:val="26"/>
              </w:rPr>
            </w:pPr>
          </w:p>
        </w:tc>
        <w:tc>
          <w:tcPr>
            <w:tcW w:w="1217" w:type="dxa"/>
            <w:shd w:val="clear" w:color="auto" w:fill="auto"/>
            <w:noWrap/>
            <w:vAlign w:val="bottom"/>
            <w:hideMark/>
          </w:tcPr>
          <w:p w14:paraId="50BCCFFA" w14:textId="77777777" w:rsidR="00EE7D36" w:rsidRPr="00EE7D36" w:rsidRDefault="00EE7D36" w:rsidP="00AA2ABB">
            <w:pPr>
              <w:ind w:firstLineChars="100" w:firstLine="260"/>
              <w:jc w:val="right"/>
              <w:rPr>
                <w:sz w:val="26"/>
                <w:szCs w:val="26"/>
              </w:rPr>
            </w:pPr>
          </w:p>
        </w:tc>
      </w:tr>
      <w:tr w:rsidR="00EE7D36" w:rsidRPr="00EE7D36" w14:paraId="551F0274" w14:textId="77777777" w:rsidTr="00EE7D36">
        <w:trPr>
          <w:trHeight w:val="413"/>
          <w:jc w:val="center"/>
        </w:trPr>
        <w:tc>
          <w:tcPr>
            <w:tcW w:w="1413" w:type="dxa"/>
            <w:shd w:val="clear" w:color="000000" w:fill="auto"/>
          </w:tcPr>
          <w:p w14:paraId="31445AB4" w14:textId="77777777" w:rsidR="00EE7D36" w:rsidRPr="00EE7D36" w:rsidRDefault="00EE7D36" w:rsidP="00AA2ABB">
            <w:pPr>
              <w:rPr>
                <w:sz w:val="26"/>
                <w:szCs w:val="26"/>
              </w:rPr>
            </w:pPr>
          </w:p>
        </w:tc>
        <w:tc>
          <w:tcPr>
            <w:tcW w:w="967" w:type="dxa"/>
            <w:shd w:val="clear" w:color="000000" w:fill="auto"/>
            <w:noWrap/>
            <w:vAlign w:val="center"/>
            <w:hideMark/>
          </w:tcPr>
          <w:p w14:paraId="2658695C" w14:textId="77777777" w:rsidR="00EE7D36" w:rsidRPr="00EE7D36" w:rsidRDefault="00EE7D36" w:rsidP="00AA2ABB">
            <w:pPr>
              <w:jc w:val="center"/>
              <w:rPr>
                <w:szCs w:val="26"/>
              </w:rPr>
            </w:pPr>
            <w:r w:rsidRPr="00EE7D36">
              <w:rPr>
                <w:szCs w:val="26"/>
              </w:rPr>
              <w:t>СМР</w:t>
            </w:r>
          </w:p>
        </w:tc>
        <w:tc>
          <w:tcPr>
            <w:tcW w:w="984" w:type="dxa"/>
            <w:shd w:val="clear" w:color="auto" w:fill="auto"/>
            <w:noWrap/>
            <w:vAlign w:val="bottom"/>
            <w:hideMark/>
          </w:tcPr>
          <w:p w14:paraId="28CEAA37" w14:textId="77777777" w:rsidR="00EE7D36" w:rsidRPr="00EE7D36" w:rsidRDefault="00EE7D36" w:rsidP="00AA2ABB">
            <w:pPr>
              <w:ind w:firstLineChars="100" w:firstLine="260"/>
              <w:jc w:val="right"/>
              <w:rPr>
                <w:sz w:val="26"/>
                <w:szCs w:val="26"/>
              </w:rPr>
            </w:pPr>
          </w:p>
        </w:tc>
        <w:tc>
          <w:tcPr>
            <w:tcW w:w="1134" w:type="dxa"/>
            <w:shd w:val="clear" w:color="auto" w:fill="auto"/>
            <w:noWrap/>
            <w:vAlign w:val="bottom"/>
            <w:hideMark/>
          </w:tcPr>
          <w:p w14:paraId="1B64D7E0" w14:textId="77777777" w:rsidR="00EE7D36" w:rsidRPr="00EE7D36" w:rsidRDefault="00EE7D36" w:rsidP="00AA2ABB">
            <w:pPr>
              <w:ind w:firstLineChars="100" w:firstLine="260"/>
              <w:jc w:val="right"/>
              <w:rPr>
                <w:sz w:val="26"/>
                <w:szCs w:val="26"/>
              </w:rPr>
            </w:pPr>
          </w:p>
        </w:tc>
        <w:tc>
          <w:tcPr>
            <w:tcW w:w="884" w:type="dxa"/>
            <w:shd w:val="clear" w:color="000000" w:fill="auto"/>
            <w:noWrap/>
            <w:vAlign w:val="bottom"/>
            <w:hideMark/>
          </w:tcPr>
          <w:p w14:paraId="06BA6254"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375ADB9A"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33A7676E"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3837C18D"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4E0908DA" w14:textId="77777777" w:rsidR="00EE7D36" w:rsidRPr="00EE7D36" w:rsidRDefault="00EE7D36" w:rsidP="00AA2ABB">
            <w:pPr>
              <w:ind w:firstLineChars="100" w:firstLine="260"/>
              <w:jc w:val="right"/>
              <w:rPr>
                <w:sz w:val="26"/>
                <w:szCs w:val="26"/>
              </w:rPr>
            </w:pPr>
          </w:p>
        </w:tc>
        <w:tc>
          <w:tcPr>
            <w:tcW w:w="1124" w:type="dxa"/>
            <w:shd w:val="clear" w:color="000000" w:fill="auto"/>
            <w:noWrap/>
            <w:vAlign w:val="bottom"/>
            <w:hideMark/>
          </w:tcPr>
          <w:p w14:paraId="4BA569BD"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23D649A2"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6ED39AC0"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46E49BDB" w14:textId="77777777" w:rsidR="00EE7D36" w:rsidRPr="00EE7D36" w:rsidRDefault="00EE7D36" w:rsidP="00AA2ABB">
            <w:pPr>
              <w:ind w:firstLineChars="100" w:firstLine="260"/>
              <w:jc w:val="right"/>
              <w:rPr>
                <w:sz w:val="26"/>
                <w:szCs w:val="26"/>
              </w:rPr>
            </w:pPr>
          </w:p>
        </w:tc>
        <w:tc>
          <w:tcPr>
            <w:tcW w:w="1217" w:type="dxa"/>
            <w:shd w:val="clear" w:color="auto" w:fill="auto"/>
            <w:noWrap/>
            <w:vAlign w:val="bottom"/>
            <w:hideMark/>
          </w:tcPr>
          <w:p w14:paraId="4B3BEDCF" w14:textId="77777777" w:rsidR="00EE7D36" w:rsidRPr="00EE7D36" w:rsidRDefault="00EE7D36" w:rsidP="00AA2ABB">
            <w:pPr>
              <w:ind w:firstLineChars="100" w:firstLine="260"/>
              <w:jc w:val="right"/>
              <w:rPr>
                <w:sz w:val="26"/>
                <w:szCs w:val="26"/>
              </w:rPr>
            </w:pPr>
          </w:p>
        </w:tc>
      </w:tr>
      <w:tr w:rsidR="00EE7D36" w:rsidRPr="00EE7D36" w14:paraId="74741277" w14:textId="77777777" w:rsidTr="00EE7D36">
        <w:trPr>
          <w:trHeight w:val="419"/>
          <w:jc w:val="center"/>
        </w:trPr>
        <w:tc>
          <w:tcPr>
            <w:tcW w:w="1413" w:type="dxa"/>
            <w:shd w:val="clear" w:color="000000" w:fill="auto"/>
          </w:tcPr>
          <w:p w14:paraId="21ADF755" w14:textId="77777777" w:rsidR="00EE7D36" w:rsidRPr="00EE7D36" w:rsidRDefault="00EE7D36" w:rsidP="00AA2ABB">
            <w:pPr>
              <w:ind w:firstLineChars="100" w:firstLine="260"/>
              <w:rPr>
                <w:sz w:val="26"/>
                <w:szCs w:val="26"/>
              </w:rPr>
            </w:pPr>
          </w:p>
        </w:tc>
        <w:tc>
          <w:tcPr>
            <w:tcW w:w="967" w:type="dxa"/>
            <w:shd w:val="clear" w:color="000000" w:fill="auto"/>
            <w:noWrap/>
            <w:vAlign w:val="center"/>
          </w:tcPr>
          <w:p w14:paraId="29F62D87" w14:textId="77777777" w:rsidR="00EE7D36" w:rsidRPr="00EE7D36" w:rsidRDefault="00EE7D36" w:rsidP="00AA2ABB">
            <w:pPr>
              <w:jc w:val="center"/>
              <w:rPr>
                <w:szCs w:val="26"/>
              </w:rPr>
            </w:pPr>
            <w:r w:rsidRPr="00EE7D36">
              <w:rPr>
                <w:szCs w:val="26"/>
              </w:rPr>
              <w:t>ПНР</w:t>
            </w:r>
          </w:p>
        </w:tc>
        <w:tc>
          <w:tcPr>
            <w:tcW w:w="984" w:type="dxa"/>
            <w:shd w:val="clear" w:color="auto" w:fill="auto"/>
            <w:noWrap/>
            <w:vAlign w:val="bottom"/>
          </w:tcPr>
          <w:p w14:paraId="643D6FFA" w14:textId="77777777" w:rsidR="00EE7D36" w:rsidRPr="00EE7D36" w:rsidRDefault="00EE7D36" w:rsidP="00AA2ABB">
            <w:pPr>
              <w:ind w:firstLineChars="100" w:firstLine="260"/>
              <w:jc w:val="right"/>
              <w:rPr>
                <w:sz w:val="26"/>
                <w:szCs w:val="26"/>
              </w:rPr>
            </w:pPr>
          </w:p>
        </w:tc>
        <w:tc>
          <w:tcPr>
            <w:tcW w:w="1134" w:type="dxa"/>
            <w:shd w:val="clear" w:color="auto" w:fill="auto"/>
            <w:noWrap/>
            <w:vAlign w:val="bottom"/>
          </w:tcPr>
          <w:p w14:paraId="23FDC528" w14:textId="77777777" w:rsidR="00EE7D36" w:rsidRPr="00EE7D36" w:rsidRDefault="00EE7D36" w:rsidP="00AA2ABB">
            <w:pPr>
              <w:ind w:firstLineChars="100" w:firstLine="260"/>
              <w:jc w:val="right"/>
              <w:rPr>
                <w:sz w:val="26"/>
                <w:szCs w:val="26"/>
              </w:rPr>
            </w:pPr>
          </w:p>
        </w:tc>
        <w:tc>
          <w:tcPr>
            <w:tcW w:w="884" w:type="dxa"/>
            <w:shd w:val="clear" w:color="000000" w:fill="auto"/>
            <w:noWrap/>
            <w:vAlign w:val="bottom"/>
          </w:tcPr>
          <w:p w14:paraId="59814242"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tcPr>
          <w:p w14:paraId="4ED7B6B1"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tcPr>
          <w:p w14:paraId="4488808A"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tcPr>
          <w:p w14:paraId="43B7F89D"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tcPr>
          <w:p w14:paraId="03C967A5" w14:textId="77777777" w:rsidR="00EE7D36" w:rsidRPr="00EE7D36" w:rsidRDefault="00EE7D36" w:rsidP="00AA2ABB">
            <w:pPr>
              <w:ind w:firstLineChars="100" w:firstLine="260"/>
              <w:jc w:val="right"/>
              <w:rPr>
                <w:sz w:val="26"/>
                <w:szCs w:val="26"/>
              </w:rPr>
            </w:pPr>
          </w:p>
        </w:tc>
        <w:tc>
          <w:tcPr>
            <w:tcW w:w="1124" w:type="dxa"/>
            <w:shd w:val="clear" w:color="000000" w:fill="auto"/>
            <w:noWrap/>
            <w:vAlign w:val="bottom"/>
          </w:tcPr>
          <w:p w14:paraId="6099D8CA"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tcPr>
          <w:p w14:paraId="091EB1E6"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tcPr>
          <w:p w14:paraId="799B8956"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tcPr>
          <w:p w14:paraId="5EF09EB4" w14:textId="77777777" w:rsidR="00EE7D36" w:rsidRPr="00EE7D36" w:rsidRDefault="00EE7D36" w:rsidP="00AA2ABB">
            <w:pPr>
              <w:ind w:firstLineChars="100" w:firstLine="260"/>
              <w:jc w:val="right"/>
              <w:rPr>
                <w:sz w:val="26"/>
                <w:szCs w:val="26"/>
              </w:rPr>
            </w:pPr>
          </w:p>
        </w:tc>
        <w:tc>
          <w:tcPr>
            <w:tcW w:w="1217" w:type="dxa"/>
            <w:shd w:val="clear" w:color="auto" w:fill="auto"/>
            <w:noWrap/>
            <w:vAlign w:val="bottom"/>
          </w:tcPr>
          <w:p w14:paraId="50053FF9" w14:textId="77777777" w:rsidR="00EE7D36" w:rsidRPr="00EE7D36" w:rsidRDefault="00EE7D36" w:rsidP="00AA2ABB">
            <w:pPr>
              <w:ind w:firstLineChars="100" w:firstLine="260"/>
              <w:jc w:val="right"/>
              <w:rPr>
                <w:sz w:val="26"/>
                <w:szCs w:val="26"/>
              </w:rPr>
            </w:pPr>
          </w:p>
        </w:tc>
      </w:tr>
      <w:tr w:rsidR="00EE7D36" w:rsidRPr="00EE7D36" w14:paraId="7B2BF0A0" w14:textId="77777777" w:rsidTr="00EE7D36">
        <w:trPr>
          <w:trHeight w:val="411"/>
          <w:jc w:val="center"/>
        </w:trPr>
        <w:tc>
          <w:tcPr>
            <w:tcW w:w="1413" w:type="dxa"/>
            <w:shd w:val="clear" w:color="000000" w:fill="auto"/>
          </w:tcPr>
          <w:p w14:paraId="23F5455C" w14:textId="77777777" w:rsidR="00EE7D36" w:rsidRPr="00EE7D36" w:rsidRDefault="00EE7D36" w:rsidP="00AA2ABB">
            <w:pPr>
              <w:ind w:firstLineChars="100" w:firstLine="260"/>
              <w:rPr>
                <w:sz w:val="26"/>
                <w:szCs w:val="26"/>
              </w:rPr>
            </w:pPr>
          </w:p>
        </w:tc>
        <w:tc>
          <w:tcPr>
            <w:tcW w:w="967" w:type="dxa"/>
            <w:shd w:val="clear" w:color="000000" w:fill="auto"/>
            <w:noWrap/>
            <w:vAlign w:val="bottom"/>
            <w:hideMark/>
          </w:tcPr>
          <w:p w14:paraId="1372A414" w14:textId="77777777" w:rsidR="00EE7D36" w:rsidRPr="00EE7D36" w:rsidRDefault="00EE7D36" w:rsidP="00AA2ABB">
            <w:pPr>
              <w:rPr>
                <w:szCs w:val="26"/>
              </w:rPr>
            </w:pPr>
            <w:r w:rsidRPr="00EE7D36">
              <w:rPr>
                <w:szCs w:val="26"/>
              </w:rPr>
              <w:t>Итого:</w:t>
            </w:r>
          </w:p>
        </w:tc>
        <w:tc>
          <w:tcPr>
            <w:tcW w:w="984" w:type="dxa"/>
            <w:shd w:val="clear" w:color="auto" w:fill="auto"/>
            <w:noWrap/>
            <w:vAlign w:val="bottom"/>
            <w:hideMark/>
          </w:tcPr>
          <w:p w14:paraId="300D5BF3" w14:textId="77777777" w:rsidR="00EE7D36" w:rsidRPr="00EE7D36" w:rsidRDefault="00EE7D36" w:rsidP="00AA2ABB">
            <w:pPr>
              <w:ind w:firstLineChars="100" w:firstLine="260"/>
              <w:jc w:val="right"/>
              <w:rPr>
                <w:sz w:val="26"/>
                <w:szCs w:val="26"/>
              </w:rPr>
            </w:pPr>
          </w:p>
        </w:tc>
        <w:tc>
          <w:tcPr>
            <w:tcW w:w="1134" w:type="dxa"/>
            <w:shd w:val="clear" w:color="auto" w:fill="auto"/>
            <w:noWrap/>
            <w:vAlign w:val="bottom"/>
            <w:hideMark/>
          </w:tcPr>
          <w:p w14:paraId="0B8D3419" w14:textId="77777777" w:rsidR="00EE7D36" w:rsidRPr="00EE7D36" w:rsidRDefault="00EE7D36" w:rsidP="00AA2ABB">
            <w:pPr>
              <w:ind w:firstLineChars="100" w:firstLine="260"/>
              <w:jc w:val="right"/>
              <w:rPr>
                <w:sz w:val="26"/>
                <w:szCs w:val="26"/>
              </w:rPr>
            </w:pPr>
          </w:p>
        </w:tc>
        <w:tc>
          <w:tcPr>
            <w:tcW w:w="884" w:type="dxa"/>
            <w:shd w:val="clear" w:color="000000" w:fill="auto"/>
            <w:noWrap/>
            <w:vAlign w:val="bottom"/>
            <w:hideMark/>
          </w:tcPr>
          <w:p w14:paraId="43146D1C"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01AAB6B3"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0D2F973F"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75C9F16D"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5F3FD381" w14:textId="77777777" w:rsidR="00EE7D36" w:rsidRPr="00EE7D36" w:rsidRDefault="00EE7D36" w:rsidP="00AA2ABB">
            <w:pPr>
              <w:ind w:firstLineChars="100" w:firstLine="260"/>
              <w:jc w:val="right"/>
              <w:rPr>
                <w:sz w:val="26"/>
                <w:szCs w:val="26"/>
              </w:rPr>
            </w:pPr>
          </w:p>
        </w:tc>
        <w:tc>
          <w:tcPr>
            <w:tcW w:w="1124" w:type="dxa"/>
            <w:shd w:val="clear" w:color="000000" w:fill="auto"/>
            <w:noWrap/>
            <w:vAlign w:val="bottom"/>
            <w:hideMark/>
          </w:tcPr>
          <w:p w14:paraId="2EA1E297"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137E95D2"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7A466065" w14:textId="77777777" w:rsidR="00EE7D36" w:rsidRPr="00EE7D36" w:rsidRDefault="00EE7D36" w:rsidP="00AA2ABB">
            <w:pPr>
              <w:ind w:firstLineChars="100" w:firstLine="260"/>
              <w:jc w:val="right"/>
              <w:rPr>
                <w:sz w:val="26"/>
                <w:szCs w:val="26"/>
              </w:rPr>
            </w:pPr>
          </w:p>
        </w:tc>
        <w:tc>
          <w:tcPr>
            <w:tcW w:w="1134" w:type="dxa"/>
            <w:shd w:val="clear" w:color="000000" w:fill="auto"/>
            <w:noWrap/>
            <w:vAlign w:val="bottom"/>
            <w:hideMark/>
          </w:tcPr>
          <w:p w14:paraId="78ECEAFD" w14:textId="77777777" w:rsidR="00EE7D36" w:rsidRPr="00EE7D36" w:rsidRDefault="00EE7D36" w:rsidP="00AA2ABB">
            <w:pPr>
              <w:ind w:firstLineChars="100" w:firstLine="260"/>
              <w:jc w:val="right"/>
              <w:rPr>
                <w:sz w:val="26"/>
                <w:szCs w:val="26"/>
              </w:rPr>
            </w:pPr>
          </w:p>
        </w:tc>
        <w:tc>
          <w:tcPr>
            <w:tcW w:w="1217" w:type="dxa"/>
            <w:shd w:val="clear" w:color="auto" w:fill="auto"/>
            <w:noWrap/>
            <w:vAlign w:val="bottom"/>
            <w:hideMark/>
          </w:tcPr>
          <w:p w14:paraId="33FFE61F" w14:textId="77777777" w:rsidR="00EE7D36" w:rsidRPr="00EE7D36" w:rsidRDefault="00EE7D36" w:rsidP="00AA2ABB">
            <w:pPr>
              <w:ind w:firstLineChars="100" w:firstLine="260"/>
              <w:jc w:val="right"/>
              <w:rPr>
                <w:sz w:val="26"/>
                <w:szCs w:val="26"/>
              </w:rPr>
            </w:pPr>
          </w:p>
        </w:tc>
      </w:tr>
    </w:tbl>
    <w:p w14:paraId="6071BE18" w14:textId="77777777" w:rsidR="00AD2734" w:rsidRPr="008120AC" w:rsidRDefault="00AD2734" w:rsidP="00AD2734">
      <w:pPr>
        <w:widowControl w:val="0"/>
        <w:suppressAutoHyphens/>
        <w:ind w:left="318"/>
        <w:rPr>
          <w:b/>
          <w:bCs/>
        </w:rPr>
      </w:pPr>
    </w:p>
    <w:p w14:paraId="06967A82" w14:textId="77777777" w:rsidR="00AD2734" w:rsidRPr="008120AC" w:rsidRDefault="00AD2734" w:rsidP="00AD2734">
      <w:pPr>
        <w:widowControl w:val="0"/>
        <w:suppressAutoHyphens/>
        <w:ind w:left="318"/>
        <w:rPr>
          <w:b/>
          <w:bCs/>
        </w:rPr>
      </w:pPr>
    </w:p>
    <w:tbl>
      <w:tblPr>
        <w:tblW w:w="9854" w:type="dxa"/>
        <w:tblLayout w:type="fixed"/>
        <w:tblLook w:val="0000" w:firstRow="0" w:lastRow="0" w:firstColumn="0" w:lastColumn="0" w:noHBand="0" w:noVBand="0"/>
      </w:tblPr>
      <w:tblGrid>
        <w:gridCol w:w="4927"/>
        <w:gridCol w:w="4927"/>
      </w:tblGrid>
      <w:tr w:rsidR="00AD2734" w:rsidRPr="008120AC" w14:paraId="6CEA73AA" w14:textId="77777777" w:rsidTr="00AD2734">
        <w:tc>
          <w:tcPr>
            <w:tcW w:w="4927" w:type="dxa"/>
          </w:tcPr>
          <w:p w14:paraId="55E69442" w14:textId="77777777" w:rsidR="00AD2734" w:rsidRPr="008120AC" w:rsidRDefault="00AD2734" w:rsidP="00AD2734">
            <w:pPr>
              <w:widowControl w:val="0"/>
              <w:suppressAutoHyphens/>
              <w:ind w:left="318"/>
              <w:rPr>
                <w:b/>
                <w:bCs/>
                <w:sz w:val="26"/>
                <w:szCs w:val="26"/>
              </w:rPr>
            </w:pPr>
            <w:r w:rsidRPr="008120AC">
              <w:rPr>
                <w:b/>
                <w:bCs/>
                <w:sz w:val="26"/>
                <w:szCs w:val="26"/>
              </w:rPr>
              <w:t>от Заказчика:</w:t>
            </w:r>
          </w:p>
        </w:tc>
        <w:tc>
          <w:tcPr>
            <w:tcW w:w="4927" w:type="dxa"/>
          </w:tcPr>
          <w:p w14:paraId="09D28950" w14:textId="77777777" w:rsidR="00AD2734" w:rsidRPr="008120AC" w:rsidRDefault="00AD2734" w:rsidP="00AD2734">
            <w:pPr>
              <w:widowControl w:val="0"/>
              <w:suppressAutoHyphens/>
              <w:ind w:left="318"/>
              <w:rPr>
                <w:b/>
                <w:bCs/>
                <w:sz w:val="26"/>
                <w:szCs w:val="26"/>
              </w:rPr>
            </w:pPr>
            <w:r w:rsidRPr="008120AC">
              <w:rPr>
                <w:b/>
                <w:bCs/>
                <w:sz w:val="26"/>
                <w:szCs w:val="26"/>
              </w:rPr>
              <w:t>от Подрядчика:</w:t>
            </w:r>
          </w:p>
        </w:tc>
      </w:tr>
      <w:tr w:rsidR="00AD2734" w:rsidRPr="008120AC" w14:paraId="2B3F2F2E" w14:textId="77777777" w:rsidTr="00AD2734">
        <w:tc>
          <w:tcPr>
            <w:tcW w:w="4927" w:type="dxa"/>
          </w:tcPr>
          <w:p w14:paraId="79642409" w14:textId="77777777" w:rsidR="00AD2734" w:rsidRPr="008120AC" w:rsidRDefault="00AD2734" w:rsidP="00AD2734">
            <w:pPr>
              <w:pStyle w:val="15"/>
              <w:jc w:val="center"/>
              <w:rPr>
                <w:sz w:val="26"/>
                <w:szCs w:val="26"/>
                <w:lang w:val="ru-RU" w:eastAsia="ru-RU"/>
              </w:rPr>
            </w:pPr>
          </w:p>
          <w:p w14:paraId="11C76109" w14:textId="77777777" w:rsidR="00AD2734" w:rsidRPr="008120AC" w:rsidRDefault="00AD2734" w:rsidP="00AD2734">
            <w:pPr>
              <w:pStyle w:val="15"/>
              <w:jc w:val="center"/>
              <w:rPr>
                <w:sz w:val="26"/>
                <w:szCs w:val="26"/>
                <w:lang w:val="ru-RU"/>
              </w:rPr>
            </w:pPr>
            <w:r w:rsidRPr="008120AC">
              <w:rPr>
                <w:sz w:val="26"/>
                <w:szCs w:val="26"/>
                <w:lang w:val="ru-RU"/>
              </w:rPr>
              <w:t>...............</w:t>
            </w:r>
          </w:p>
          <w:p w14:paraId="28E2622C" w14:textId="77777777" w:rsidR="00AD2734" w:rsidRPr="008120AC" w:rsidRDefault="00AD2734" w:rsidP="00AD2734">
            <w:pPr>
              <w:pStyle w:val="15"/>
              <w:jc w:val="center"/>
              <w:rPr>
                <w:sz w:val="26"/>
                <w:szCs w:val="26"/>
                <w:lang w:val="ru-RU"/>
              </w:rPr>
            </w:pPr>
          </w:p>
          <w:p w14:paraId="0FDD0BE7" w14:textId="77777777" w:rsidR="00AD2734" w:rsidRPr="008120AC" w:rsidRDefault="00AD2734" w:rsidP="00AD2734">
            <w:pPr>
              <w:pStyle w:val="15"/>
              <w:jc w:val="center"/>
              <w:rPr>
                <w:sz w:val="26"/>
                <w:szCs w:val="26"/>
                <w:lang w:val="ru-RU"/>
              </w:rPr>
            </w:pPr>
          </w:p>
          <w:p w14:paraId="2E1E4F32" w14:textId="77777777" w:rsidR="00AD2734" w:rsidRPr="008120AC" w:rsidRDefault="00AD2734" w:rsidP="00AD2734">
            <w:pPr>
              <w:pStyle w:val="15"/>
              <w:jc w:val="center"/>
              <w:rPr>
                <w:sz w:val="26"/>
                <w:szCs w:val="26"/>
                <w:lang w:val="ru-RU"/>
              </w:rPr>
            </w:pPr>
            <w:r w:rsidRPr="008120AC">
              <w:rPr>
                <w:sz w:val="26"/>
                <w:szCs w:val="26"/>
                <w:lang w:val="ru-RU"/>
              </w:rPr>
              <w:t xml:space="preserve">_____________ </w:t>
            </w:r>
          </w:p>
          <w:p w14:paraId="5BD1066E" w14:textId="77777777" w:rsidR="00AD2734" w:rsidRPr="008120AC" w:rsidRDefault="00AD2734" w:rsidP="00AD2734">
            <w:pPr>
              <w:widowControl w:val="0"/>
              <w:suppressAutoHyphens/>
              <w:ind w:left="318"/>
              <w:rPr>
                <w:b/>
                <w:bCs/>
                <w:sz w:val="26"/>
                <w:szCs w:val="26"/>
              </w:rPr>
            </w:pPr>
            <w:r w:rsidRPr="008120AC">
              <w:rPr>
                <w:sz w:val="26"/>
                <w:szCs w:val="26"/>
              </w:rPr>
              <w:t xml:space="preserve">      </w:t>
            </w:r>
            <w:proofErr w:type="spellStart"/>
            <w:r w:rsidRPr="008120AC">
              <w:rPr>
                <w:sz w:val="26"/>
                <w:szCs w:val="26"/>
              </w:rPr>
              <w:t>м.п</w:t>
            </w:r>
            <w:proofErr w:type="spellEnd"/>
            <w:r w:rsidRPr="008120AC">
              <w:rPr>
                <w:sz w:val="26"/>
                <w:szCs w:val="26"/>
              </w:rPr>
              <w:t>.</w:t>
            </w:r>
          </w:p>
        </w:tc>
        <w:tc>
          <w:tcPr>
            <w:tcW w:w="4927" w:type="dxa"/>
          </w:tcPr>
          <w:p w14:paraId="7CF09EEC" w14:textId="77777777" w:rsidR="00AD2734" w:rsidRPr="008120AC" w:rsidRDefault="00AD2734" w:rsidP="00AD2734">
            <w:pPr>
              <w:pStyle w:val="41"/>
              <w:jc w:val="center"/>
              <w:rPr>
                <w:sz w:val="26"/>
                <w:szCs w:val="26"/>
              </w:rPr>
            </w:pPr>
          </w:p>
          <w:p w14:paraId="360DB254" w14:textId="77777777" w:rsidR="00AD2734" w:rsidRPr="008120AC" w:rsidRDefault="00AD2734" w:rsidP="00AD2734">
            <w:pPr>
              <w:pStyle w:val="41"/>
              <w:jc w:val="center"/>
              <w:rPr>
                <w:sz w:val="26"/>
                <w:szCs w:val="26"/>
              </w:rPr>
            </w:pPr>
          </w:p>
          <w:p w14:paraId="467F1E40" w14:textId="77777777" w:rsidR="00AD2734" w:rsidRPr="008120AC" w:rsidRDefault="00AD2734" w:rsidP="00AD2734">
            <w:pPr>
              <w:pStyle w:val="41"/>
              <w:jc w:val="center"/>
              <w:rPr>
                <w:sz w:val="26"/>
                <w:szCs w:val="26"/>
              </w:rPr>
            </w:pPr>
          </w:p>
          <w:p w14:paraId="15B86002" w14:textId="77777777" w:rsidR="00AD2734" w:rsidRPr="008120AC" w:rsidRDefault="00AD2734" w:rsidP="00AD2734">
            <w:pPr>
              <w:pStyle w:val="41"/>
              <w:jc w:val="center"/>
              <w:rPr>
                <w:sz w:val="26"/>
                <w:szCs w:val="26"/>
              </w:rPr>
            </w:pPr>
          </w:p>
          <w:p w14:paraId="5D47EFA3" w14:textId="77777777" w:rsidR="00AD2734" w:rsidRPr="008120AC" w:rsidRDefault="00AD2734" w:rsidP="00AD2734">
            <w:pPr>
              <w:pStyle w:val="41"/>
              <w:jc w:val="center"/>
              <w:rPr>
                <w:sz w:val="26"/>
                <w:szCs w:val="26"/>
              </w:rPr>
            </w:pPr>
            <w:r w:rsidRPr="008120AC">
              <w:rPr>
                <w:sz w:val="26"/>
                <w:szCs w:val="26"/>
              </w:rPr>
              <w:t xml:space="preserve">______________ </w:t>
            </w:r>
          </w:p>
          <w:p w14:paraId="2BC121EC" w14:textId="77777777" w:rsidR="00AD2734" w:rsidRPr="008120AC" w:rsidRDefault="00AD2734" w:rsidP="00AD2734">
            <w:pPr>
              <w:widowControl w:val="0"/>
              <w:suppressAutoHyphens/>
              <w:ind w:left="318"/>
              <w:rPr>
                <w:b/>
                <w:bCs/>
                <w:sz w:val="26"/>
                <w:szCs w:val="26"/>
              </w:rPr>
            </w:pPr>
            <w:r w:rsidRPr="008120AC">
              <w:rPr>
                <w:sz w:val="26"/>
                <w:szCs w:val="26"/>
              </w:rPr>
              <w:t xml:space="preserve">  </w:t>
            </w:r>
            <w:proofErr w:type="spellStart"/>
            <w:r w:rsidRPr="008120AC">
              <w:rPr>
                <w:sz w:val="26"/>
                <w:szCs w:val="26"/>
              </w:rPr>
              <w:t>м.п</w:t>
            </w:r>
            <w:proofErr w:type="spellEnd"/>
            <w:r w:rsidRPr="008120AC">
              <w:rPr>
                <w:sz w:val="26"/>
                <w:szCs w:val="26"/>
              </w:rPr>
              <w:t>.</w:t>
            </w:r>
            <w:r w:rsidRPr="008120AC" w:rsidDel="00EB2A43">
              <w:rPr>
                <w:sz w:val="26"/>
                <w:szCs w:val="26"/>
              </w:rPr>
              <w:t xml:space="preserve"> </w:t>
            </w:r>
          </w:p>
        </w:tc>
      </w:tr>
    </w:tbl>
    <w:p w14:paraId="3201C663" w14:textId="77777777" w:rsidR="00AD2734" w:rsidRPr="0049784D" w:rsidRDefault="00AD2734" w:rsidP="00AD2734">
      <w:pPr>
        <w:pStyle w:val="aff"/>
        <w:spacing w:line="360" w:lineRule="auto"/>
        <w:jc w:val="left"/>
        <w:rPr>
          <w:color w:val="0070C0"/>
        </w:rPr>
      </w:pPr>
    </w:p>
    <w:p w14:paraId="0924932B" w14:textId="77777777" w:rsidR="00AD2734" w:rsidRPr="00742998" w:rsidRDefault="00AD2734" w:rsidP="00AD2734"/>
    <w:p w14:paraId="5B2E8BDF" w14:textId="77777777" w:rsidR="0045621F" w:rsidRDefault="0045621F" w:rsidP="00AD2734">
      <w:pPr>
        <w:pStyle w:val="aff"/>
        <w:spacing w:line="360" w:lineRule="auto"/>
        <w:jc w:val="left"/>
        <w:rPr>
          <w:b w:val="0"/>
          <w:iCs/>
          <w:caps w:val="0"/>
          <w:sz w:val="26"/>
          <w:szCs w:val="26"/>
        </w:rPr>
        <w:sectPr w:rsidR="0045621F" w:rsidSect="0045621F">
          <w:headerReference w:type="even" r:id="rId26"/>
          <w:headerReference w:type="default" r:id="rId27"/>
          <w:footerReference w:type="default" r:id="rId28"/>
          <w:pgSz w:w="16834" w:h="11904" w:orient="landscape"/>
          <w:pgMar w:top="1418" w:right="1134" w:bottom="851" w:left="851" w:header="720" w:footer="720" w:gutter="0"/>
          <w:cols w:space="720"/>
          <w:noEndnote/>
          <w:titlePg/>
        </w:sectPr>
      </w:pPr>
    </w:p>
    <w:p w14:paraId="23B8CD25" w14:textId="71686D5E" w:rsidR="00AD2734" w:rsidRPr="008120AC" w:rsidRDefault="00AD2734" w:rsidP="00AD2734">
      <w:pPr>
        <w:pStyle w:val="aff"/>
        <w:spacing w:line="360" w:lineRule="auto"/>
        <w:jc w:val="right"/>
        <w:rPr>
          <w:b w:val="0"/>
          <w:iCs/>
          <w:caps w:val="0"/>
          <w:sz w:val="24"/>
          <w:szCs w:val="26"/>
        </w:rPr>
      </w:pPr>
      <w:r w:rsidRPr="008120AC">
        <w:rPr>
          <w:b w:val="0"/>
          <w:iCs/>
          <w:caps w:val="0"/>
          <w:sz w:val="24"/>
          <w:szCs w:val="26"/>
        </w:rPr>
        <w:t>Приложение №</w:t>
      </w:r>
      <w:r w:rsidR="0049784D" w:rsidRPr="008120AC">
        <w:rPr>
          <w:b w:val="0"/>
          <w:iCs/>
          <w:caps w:val="0"/>
          <w:sz w:val="24"/>
          <w:szCs w:val="26"/>
        </w:rPr>
        <w:t xml:space="preserve"> </w:t>
      </w:r>
      <w:r w:rsidR="00EE7D36">
        <w:rPr>
          <w:b w:val="0"/>
          <w:iCs/>
          <w:caps w:val="0"/>
          <w:sz w:val="24"/>
          <w:szCs w:val="26"/>
        </w:rPr>
        <w:t>3</w:t>
      </w:r>
    </w:p>
    <w:p w14:paraId="03A2C3D6" w14:textId="77777777" w:rsidR="00AD2734" w:rsidRPr="008120AC" w:rsidRDefault="00AD2734" w:rsidP="00AD2734">
      <w:pPr>
        <w:pStyle w:val="aff"/>
        <w:spacing w:line="360" w:lineRule="auto"/>
        <w:jc w:val="right"/>
        <w:rPr>
          <w:b w:val="0"/>
          <w:iCs/>
          <w:caps w:val="0"/>
          <w:sz w:val="24"/>
          <w:szCs w:val="26"/>
        </w:rPr>
      </w:pPr>
      <w:r w:rsidRPr="008120AC">
        <w:rPr>
          <w:b w:val="0"/>
          <w:iCs/>
          <w:caps w:val="0"/>
          <w:sz w:val="24"/>
          <w:szCs w:val="26"/>
        </w:rPr>
        <w:t>к Заказу № _______ от ______ 20___г.</w:t>
      </w:r>
    </w:p>
    <w:p w14:paraId="163F8F7C" w14:textId="77777777" w:rsidR="00AD2734" w:rsidRPr="008120AC" w:rsidRDefault="00AD2734" w:rsidP="00AD2734">
      <w:pPr>
        <w:pStyle w:val="aff"/>
        <w:spacing w:line="360" w:lineRule="auto"/>
        <w:jc w:val="right"/>
        <w:rPr>
          <w:b w:val="0"/>
          <w:i/>
          <w:iCs/>
          <w:caps w:val="0"/>
          <w:sz w:val="24"/>
          <w:szCs w:val="26"/>
        </w:rPr>
      </w:pPr>
      <w:r w:rsidRPr="008120AC">
        <w:rPr>
          <w:b w:val="0"/>
          <w:iCs/>
          <w:caps w:val="0"/>
          <w:sz w:val="24"/>
          <w:szCs w:val="26"/>
        </w:rPr>
        <w:t>к Договору № _________________________от ____ 20___г</w:t>
      </w:r>
      <w:r w:rsidRPr="008120AC">
        <w:rPr>
          <w:b w:val="0"/>
          <w:i/>
          <w:iCs/>
          <w:caps w:val="0"/>
          <w:sz w:val="24"/>
          <w:szCs w:val="26"/>
        </w:rPr>
        <w:t>.</w:t>
      </w:r>
    </w:p>
    <w:p w14:paraId="1F703801" w14:textId="77777777" w:rsidR="00AD2734" w:rsidRPr="008120AC" w:rsidRDefault="00AD2734" w:rsidP="00AD2734">
      <w:pPr>
        <w:jc w:val="center"/>
        <w:rPr>
          <w:sz w:val="28"/>
          <w:szCs w:val="28"/>
        </w:rPr>
      </w:pPr>
    </w:p>
    <w:p w14:paraId="2F213B6E" w14:textId="77777777" w:rsidR="00AD2734" w:rsidRPr="008120AC" w:rsidRDefault="00AD2734" w:rsidP="00AD2734">
      <w:pPr>
        <w:jc w:val="center"/>
        <w:rPr>
          <w:b/>
          <w:sz w:val="28"/>
          <w:szCs w:val="28"/>
        </w:rPr>
      </w:pPr>
    </w:p>
    <w:p w14:paraId="28F1C63A" w14:textId="77777777" w:rsidR="00AD2734" w:rsidRPr="008120AC" w:rsidRDefault="00AD2734" w:rsidP="00AD2734">
      <w:pPr>
        <w:jc w:val="center"/>
        <w:rPr>
          <w:b/>
          <w:szCs w:val="28"/>
        </w:rPr>
      </w:pPr>
      <w:r w:rsidRPr="008120AC">
        <w:rPr>
          <w:b/>
          <w:szCs w:val="28"/>
        </w:rPr>
        <w:t>Перечень Оборудования, передаваемого Заказчиком</w:t>
      </w:r>
    </w:p>
    <w:tbl>
      <w:tblPr>
        <w:tblpPr w:leftFromText="180" w:rightFromText="180" w:vertAnchor="text" w:horzAnchor="margin" w:tblpX="-396" w:tblpY="1214"/>
        <w:tblW w:w="10236"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ayout w:type="fixed"/>
        <w:tblCellMar>
          <w:left w:w="30" w:type="dxa"/>
          <w:right w:w="30" w:type="dxa"/>
        </w:tblCellMar>
        <w:tblLook w:val="0000" w:firstRow="0" w:lastRow="0" w:firstColumn="0" w:lastColumn="0" w:noHBand="0" w:noVBand="0"/>
      </w:tblPr>
      <w:tblGrid>
        <w:gridCol w:w="284"/>
        <w:gridCol w:w="4545"/>
        <w:gridCol w:w="3423"/>
        <w:gridCol w:w="992"/>
        <w:gridCol w:w="992"/>
      </w:tblGrid>
      <w:tr w:rsidR="00073E89" w:rsidRPr="008120AC" w14:paraId="2276BAF8" w14:textId="77777777" w:rsidTr="00073E89">
        <w:trPr>
          <w:trHeight w:val="414"/>
        </w:trPr>
        <w:tc>
          <w:tcPr>
            <w:tcW w:w="284" w:type="dxa"/>
            <w:vAlign w:val="center"/>
          </w:tcPr>
          <w:p w14:paraId="5E4E5BB0" w14:textId="77777777" w:rsidR="00AD2734" w:rsidRPr="008120AC" w:rsidRDefault="00AD2734" w:rsidP="00AD2734">
            <w:pPr>
              <w:jc w:val="center"/>
            </w:pPr>
            <w:r w:rsidRPr="008120AC">
              <w:t>№</w:t>
            </w:r>
          </w:p>
        </w:tc>
        <w:tc>
          <w:tcPr>
            <w:tcW w:w="4545" w:type="dxa"/>
            <w:vAlign w:val="center"/>
          </w:tcPr>
          <w:p w14:paraId="7F2046C0" w14:textId="77777777" w:rsidR="00AD2734" w:rsidRPr="008120AC" w:rsidRDefault="00AD2734" w:rsidP="00AD2734">
            <w:pPr>
              <w:jc w:val="center"/>
            </w:pPr>
            <w:r w:rsidRPr="008120AC">
              <w:t xml:space="preserve">Наименование Оборудования </w:t>
            </w:r>
          </w:p>
        </w:tc>
        <w:tc>
          <w:tcPr>
            <w:tcW w:w="3423" w:type="dxa"/>
            <w:vAlign w:val="center"/>
          </w:tcPr>
          <w:p w14:paraId="14472F76" w14:textId="77777777" w:rsidR="00AD2734" w:rsidRPr="008120AC" w:rsidRDefault="00AD2734" w:rsidP="00AD2734">
            <w:pPr>
              <w:jc w:val="center"/>
            </w:pPr>
            <w:r w:rsidRPr="008120AC">
              <w:t xml:space="preserve">Адреса </w:t>
            </w:r>
          </w:p>
          <w:p w14:paraId="09F47127" w14:textId="77777777" w:rsidR="00AD2734" w:rsidRPr="008120AC" w:rsidRDefault="00AD2734" w:rsidP="00AD2734">
            <w:pPr>
              <w:jc w:val="center"/>
            </w:pPr>
            <w:r w:rsidRPr="008120AC">
              <w:t>Площадок</w:t>
            </w:r>
          </w:p>
        </w:tc>
        <w:tc>
          <w:tcPr>
            <w:tcW w:w="992" w:type="dxa"/>
          </w:tcPr>
          <w:p w14:paraId="01A589E3" w14:textId="77777777" w:rsidR="00AD2734" w:rsidRPr="008120AC" w:rsidRDefault="00AD2734" w:rsidP="00AD2734">
            <w:pPr>
              <w:jc w:val="center"/>
              <w:rPr>
                <w:bCs/>
              </w:rPr>
            </w:pPr>
            <w:r w:rsidRPr="008120AC">
              <w:rPr>
                <w:bCs/>
              </w:rPr>
              <w:t>Ед. изм.</w:t>
            </w:r>
          </w:p>
        </w:tc>
        <w:tc>
          <w:tcPr>
            <w:tcW w:w="992" w:type="dxa"/>
          </w:tcPr>
          <w:p w14:paraId="46A77D17" w14:textId="77777777" w:rsidR="00AD2734" w:rsidRPr="008120AC" w:rsidRDefault="00AD2734" w:rsidP="00AD2734">
            <w:pPr>
              <w:jc w:val="center"/>
              <w:rPr>
                <w:bCs/>
              </w:rPr>
            </w:pPr>
            <w:r w:rsidRPr="008120AC">
              <w:t>Кол-во</w:t>
            </w:r>
          </w:p>
        </w:tc>
      </w:tr>
      <w:tr w:rsidR="00073E89" w:rsidRPr="008120AC" w14:paraId="6C6210F4" w14:textId="77777777" w:rsidTr="00073E89">
        <w:trPr>
          <w:trHeight w:val="50"/>
        </w:trPr>
        <w:tc>
          <w:tcPr>
            <w:tcW w:w="284" w:type="dxa"/>
            <w:shd w:val="clear" w:color="auto" w:fill="E6E6E6"/>
            <w:vAlign w:val="center"/>
          </w:tcPr>
          <w:p w14:paraId="3FEF7258" w14:textId="77777777" w:rsidR="00AD2734" w:rsidRPr="008120AC" w:rsidRDefault="00AD2734" w:rsidP="00AD2734">
            <w:pPr>
              <w:jc w:val="center"/>
              <w:rPr>
                <w:b/>
              </w:rPr>
            </w:pPr>
          </w:p>
        </w:tc>
        <w:tc>
          <w:tcPr>
            <w:tcW w:w="4545" w:type="dxa"/>
            <w:shd w:val="clear" w:color="auto" w:fill="E6E6E6"/>
          </w:tcPr>
          <w:p w14:paraId="600260ED" w14:textId="77777777" w:rsidR="00AD2734" w:rsidRPr="008120AC" w:rsidRDefault="00AD2734" w:rsidP="00AD2734">
            <w:pPr>
              <w:jc w:val="center"/>
              <w:rPr>
                <w:b/>
              </w:rPr>
            </w:pPr>
          </w:p>
        </w:tc>
        <w:tc>
          <w:tcPr>
            <w:tcW w:w="5407" w:type="dxa"/>
            <w:gridSpan w:val="3"/>
            <w:shd w:val="clear" w:color="auto" w:fill="E6E6E6"/>
          </w:tcPr>
          <w:p w14:paraId="564D3E76" w14:textId="77777777" w:rsidR="00AD2734" w:rsidRPr="008120AC" w:rsidRDefault="00AD2734" w:rsidP="00AD2734">
            <w:pPr>
              <w:jc w:val="center"/>
              <w:rPr>
                <w:b/>
              </w:rPr>
            </w:pPr>
          </w:p>
        </w:tc>
      </w:tr>
      <w:tr w:rsidR="00073E89" w:rsidRPr="008120AC" w14:paraId="39D10C8F" w14:textId="77777777" w:rsidTr="00073E89">
        <w:trPr>
          <w:trHeight w:val="50"/>
        </w:trPr>
        <w:tc>
          <w:tcPr>
            <w:tcW w:w="284" w:type="dxa"/>
            <w:vAlign w:val="center"/>
          </w:tcPr>
          <w:p w14:paraId="0931438D" w14:textId="77777777" w:rsidR="00AD2734" w:rsidRPr="008120AC" w:rsidRDefault="00AD2734" w:rsidP="00AD2734">
            <w:pPr>
              <w:jc w:val="center"/>
            </w:pPr>
            <w:r w:rsidRPr="008120AC">
              <w:t>1</w:t>
            </w:r>
          </w:p>
        </w:tc>
        <w:tc>
          <w:tcPr>
            <w:tcW w:w="4545" w:type="dxa"/>
          </w:tcPr>
          <w:p w14:paraId="41F922B5" w14:textId="77777777" w:rsidR="00AD2734" w:rsidRPr="008120AC" w:rsidRDefault="00AD2734" w:rsidP="00AD2734"/>
        </w:tc>
        <w:tc>
          <w:tcPr>
            <w:tcW w:w="3423" w:type="dxa"/>
          </w:tcPr>
          <w:p w14:paraId="0DB55339" w14:textId="77777777" w:rsidR="00AD2734" w:rsidRPr="008120AC" w:rsidRDefault="00AD2734" w:rsidP="00AD2734"/>
        </w:tc>
        <w:tc>
          <w:tcPr>
            <w:tcW w:w="992" w:type="dxa"/>
          </w:tcPr>
          <w:p w14:paraId="0046608B" w14:textId="77777777" w:rsidR="00AD2734" w:rsidRPr="008120AC" w:rsidRDefault="00AD2734" w:rsidP="00AD2734">
            <w:pPr>
              <w:jc w:val="center"/>
            </w:pPr>
          </w:p>
        </w:tc>
        <w:tc>
          <w:tcPr>
            <w:tcW w:w="992" w:type="dxa"/>
          </w:tcPr>
          <w:p w14:paraId="26F255C4" w14:textId="77777777" w:rsidR="00AD2734" w:rsidRPr="008120AC" w:rsidRDefault="00AD2734" w:rsidP="00AD2734">
            <w:pPr>
              <w:jc w:val="center"/>
            </w:pPr>
          </w:p>
        </w:tc>
      </w:tr>
      <w:tr w:rsidR="00073E89" w:rsidRPr="008120AC" w14:paraId="4439958E" w14:textId="77777777" w:rsidTr="00073E89">
        <w:trPr>
          <w:trHeight w:val="50"/>
        </w:trPr>
        <w:tc>
          <w:tcPr>
            <w:tcW w:w="284" w:type="dxa"/>
            <w:vAlign w:val="center"/>
          </w:tcPr>
          <w:p w14:paraId="23DB8F56" w14:textId="77777777" w:rsidR="00AD2734" w:rsidRPr="008120AC" w:rsidRDefault="00AD2734" w:rsidP="00AD2734">
            <w:pPr>
              <w:jc w:val="center"/>
            </w:pPr>
            <w:r w:rsidRPr="008120AC">
              <w:t>2</w:t>
            </w:r>
          </w:p>
        </w:tc>
        <w:tc>
          <w:tcPr>
            <w:tcW w:w="4545" w:type="dxa"/>
          </w:tcPr>
          <w:p w14:paraId="3916915D" w14:textId="77777777" w:rsidR="00AD2734" w:rsidRPr="008120AC" w:rsidRDefault="00AD2734" w:rsidP="00AD2734"/>
        </w:tc>
        <w:tc>
          <w:tcPr>
            <w:tcW w:w="3423" w:type="dxa"/>
          </w:tcPr>
          <w:p w14:paraId="31D35C53" w14:textId="77777777" w:rsidR="00AD2734" w:rsidRPr="008120AC" w:rsidRDefault="00AD2734" w:rsidP="00AD2734"/>
        </w:tc>
        <w:tc>
          <w:tcPr>
            <w:tcW w:w="992" w:type="dxa"/>
          </w:tcPr>
          <w:p w14:paraId="1489B731" w14:textId="77777777" w:rsidR="00AD2734" w:rsidRPr="008120AC" w:rsidRDefault="00AD2734" w:rsidP="00AD2734">
            <w:pPr>
              <w:jc w:val="center"/>
            </w:pPr>
          </w:p>
        </w:tc>
        <w:tc>
          <w:tcPr>
            <w:tcW w:w="992" w:type="dxa"/>
          </w:tcPr>
          <w:p w14:paraId="0245A0E1" w14:textId="77777777" w:rsidR="00AD2734" w:rsidRPr="008120AC" w:rsidRDefault="00AD2734" w:rsidP="00AD2734">
            <w:pPr>
              <w:jc w:val="center"/>
            </w:pPr>
          </w:p>
        </w:tc>
      </w:tr>
      <w:tr w:rsidR="00073E89" w:rsidRPr="008120AC" w14:paraId="10CBCCB2" w14:textId="77777777" w:rsidTr="00073E89">
        <w:trPr>
          <w:trHeight w:val="50"/>
        </w:trPr>
        <w:tc>
          <w:tcPr>
            <w:tcW w:w="284" w:type="dxa"/>
            <w:vAlign w:val="center"/>
          </w:tcPr>
          <w:p w14:paraId="702B3CCE" w14:textId="77777777" w:rsidR="00AD2734" w:rsidRPr="008120AC" w:rsidRDefault="00AD2734" w:rsidP="00AD2734">
            <w:pPr>
              <w:jc w:val="center"/>
            </w:pPr>
            <w:r w:rsidRPr="008120AC">
              <w:t>3</w:t>
            </w:r>
          </w:p>
        </w:tc>
        <w:tc>
          <w:tcPr>
            <w:tcW w:w="4545" w:type="dxa"/>
          </w:tcPr>
          <w:p w14:paraId="45C8A1F9" w14:textId="77777777" w:rsidR="00AD2734" w:rsidRPr="008120AC" w:rsidRDefault="00AD2734" w:rsidP="00AD2734"/>
        </w:tc>
        <w:tc>
          <w:tcPr>
            <w:tcW w:w="3423" w:type="dxa"/>
          </w:tcPr>
          <w:p w14:paraId="3CFAA01A" w14:textId="77777777" w:rsidR="00AD2734" w:rsidRPr="008120AC" w:rsidRDefault="00AD2734" w:rsidP="00AD2734"/>
        </w:tc>
        <w:tc>
          <w:tcPr>
            <w:tcW w:w="992" w:type="dxa"/>
          </w:tcPr>
          <w:p w14:paraId="75DCECB2" w14:textId="77777777" w:rsidR="00AD2734" w:rsidRPr="008120AC" w:rsidRDefault="00AD2734" w:rsidP="00AD2734">
            <w:pPr>
              <w:jc w:val="center"/>
            </w:pPr>
          </w:p>
        </w:tc>
        <w:tc>
          <w:tcPr>
            <w:tcW w:w="992" w:type="dxa"/>
          </w:tcPr>
          <w:p w14:paraId="37714E0B" w14:textId="77777777" w:rsidR="00AD2734" w:rsidRPr="008120AC" w:rsidRDefault="00AD2734" w:rsidP="00AD2734">
            <w:pPr>
              <w:jc w:val="center"/>
            </w:pPr>
          </w:p>
        </w:tc>
      </w:tr>
      <w:tr w:rsidR="00073E89" w:rsidRPr="008120AC" w14:paraId="690F8780" w14:textId="77777777" w:rsidTr="00073E89">
        <w:trPr>
          <w:trHeight w:val="50"/>
        </w:trPr>
        <w:tc>
          <w:tcPr>
            <w:tcW w:w="284" w:type="dxa"/>
            <w:vAlign w:val="center"/>
          </w:tcPr>
          <w:p w14:paraId="75789430" w14:textId="77777777" w:rsidR="00AD2734" w:rsidRPr="008120AC" w:rsidRDefault="00AD2734" w:rsidP="00AD2734">
            <w:pPr>
              <w:jc w:val="center"/>
            </w:pPr>
            <w:r w:rsidRPr="008120AC">
              <w:t>4</w:t>
            </w:r>
          </w:p>
        </w:tc>
        <w:tc>
          <w:tcPr>
            <w:tcW w:w="4545" w:type="dxa"/>
          </w:tcPr>
          <w:p w14:paraId="2DD9F93D" w14:textId="77777777" w:rsidR="00AD2734" w:rsidRPr="008120AC" w:rsidRDefault="00AD2734" w:rsidP="00AD2734"/>
        </w:tc>
        <w:tc>
          <w:tcPr>
            <w:tcW w:w="3423" w:type="dxa"/>
          </w:tcPr>
          <w:p w14:paraId="1E3B601F" w14:textId="77777777" w:rsidR="00AD2734" w:rsidRPr="008120AC" w:rsidRDefault="00AD2734" w:rsidP="00AD2734"/>
        </w:tc>
        <w:tc>
          <w:tcPr>
            <w:tcW w:w="992" w:type="dxa"/>
          </w:tcPr>
          <w:p w14:paraId="66E33943" w14:textId="77777777" w:rsidR="00AD2734" w:rsidRPr="008120AC" w:rsidRDefault="00AD2734" w:rsidP="00AD2734">
            <w:pPr>
              <w:jc w:val="center"/>
            </w:pPr>
          </w:p>
        </w:tc>
        <w:tc>
          <w:tcPr>
            <w:tcW w:w="992" w:type="dxa"/>
          </w:tcPr>
          <w:p w14:paraId="36189B6D" w14:textId="77777777" w:rsidR="00AD2734" w:rsidRPr="008120AC" w:rsidRDefault="00AD2734" w:rsidP="00AD2734">
            <w:pPr>
              <w:jc w:val="center"/>
            </w:pPr>
          </w:p>
        </w:tc>
      </w:tr>
      <w:tr w:rsidR="00073E89" w:rsidRPr="008120AC" w14:paraId="221033E0" w14:textId="77777777" w:rsidTr="00073E89">
        <w:trPr>
          <w:trHeight w:val="50"/>
        </w:trPr>
        <w:tc>
          <w:tcPr>
            <w:tcW w:w="284" w:type="dxa"/>
            <w:vAlign w:val="center"/>
          </w:tcPr>
          <w:p w14:paraId="13CE30B7" w14:textId="77777777" w:rsidR="00AD2734" w:rsidRPr="008120AC" w:rsidRDefault="00AD2734" w:rsidP="00AD2734">
            <w:pPr>
              <w:jc w:val="center"/>
            </w:pPr>
            <w:r w:rsidRPr="008120AC">
              <w:t>5</w:t>
            </w:r>
          </w:p>
        </w:tc>
        <w:tc>
          <w:tcPr>
            <w:tcW w:w="4545" w:type="dxa"/>
          </w:tcPr>
          <w:p w14:paraId="682F8F94" w14:textId="77777777" w:rsidR="00AD2734" w:rsidRPr="008120AC" w:rsidRDefault="00AD2734" w:rsidP="00AD2734"/>
        </w:tc>
        <w:tc>
          <w:tcPr>
            <w:tcW w:w="3423" w:type="dxa"/>
          </w:tcPr>
          <w:p w14:paraId="03A41C54" w14:textId="77777777" w:rsidR="00AD2734" w:rsidRPr="008120AC" w:rsidRDefault="00AD2734" w:rsidP="00AD2734"/>
        </w:tc>
        <w:tc>
          <w:tcPr>
            <w:tcW w:w="992" w:type="dxa"/>
          </w:tcPr>
          <w:p w14:paraId="49DF63C9" w14:textId="77777777" w:rsidR="00AD2734" w:rsidRPr="008120AC" w:rsidRDefault="00AD2734" w:rsidP="00AD2734">
            <w:pPr>
              <w:jc w:val="center"/>
            </w:pPr>
          </w:p>
        </w:tc>
        <w:tc>
          <w:tcPr>
            <w:tcW w:w="992" w:type="dxa"/>
          </w:tcPr>
          <w:p w14:paraId="1A03E260" w14:textId="77777777" w:rsidR="00AD2734" w:rsidRPr="008120AC" w:rsidRDefault="00AD2734" w:rsidP="00AD2734">
            <w:pPr>
              <w:jc w:val="center"/>
            </w:pPr>
          </w:p>
        </w:tc>
      </w:tr>
      <w:tr w:rsidR="00073E89" w:rsidRPr="008120AC" w14:paraId="1C506667" w14:textId="77777777" w:rsidTr="00073E89">
        <w:trPr>
          <w:trHeight w:val="50"/>
        </w:trPr>
        <w:tc>
          <w:tcPr>
            <w:tcW w:w="10236" w:type="dxa"/>
            <w:gridSpan w:val="5"/>
            <w:shd w:val="clear" w:color="auto" w:fill="E6E6E6"/>
            <w:vAlign w:val="center"/>
          </w:tcPr>
          <w:p w14:paraId="62A2D849" w14:textId="77777777" w:rsidR="00AD2734" w:rsidRPr="008120AC" w:rsidRDefault="00AD2734" w:rsidP="00AD2734">
            <w:pPr>
              <w:jc w:val="center"/>
            </w:pPr>
          </w:p>
        </w:tc>
      </w:tr>
    </w:tbl>
    <w:p w14:paraId="537536E3" w14:textId="77777777" w:rsidR="00AD2734" w:rsidRPr="008120AC" w:rsidRDefault="00AD2734" w:rsidP="00AD2734">
      <w:pPr>
        <w:jc w:val="center"/>
        <w:rPr>
          <w:b/>
          <w:szCs w:val="28"/>
        </w:rPr>
      </w:pPr>
      <w:r w:rsidRPr="008120AC">
        <w:rPr>
          <w:b/>
          <w:szCs w:val="28"/>
        </w:rPr>
        <w:t>для проведения Работ, и адреса Площадок (форма)</w:t>
      </w:r>
    </w:p>
    <w:p w14:paraId="52C78884" w14:textId="77777777" w:rsidR="00AD2734" w:rsidRPr="008120AC" w:rsidRDefault="00AD2734" w:rsidP="00AD2734">
      <w:pPr>
        <w:pStyle w:val="34"/>
        <w:spacing w:before="120"/>
        <w:ind w:left="425"/>
      </w:pPr>
    </w:p>
    <w:p w14:paraId="4BCD18ED" w14:textId="77777777" w:rsidR="00AD2734" w:rsidRPr="008120AC" w:rsidRDefault="00AD2734" w:rsidP="00AD2734">
      <w:pPr>
        <w:pStyle w:val="34"/>
        <w:spacing w:before="120"/>
        <w:ind w:left="425"/>
      </w:pPr>
    </w:p>
    <w:p w14:paraId="1642284C" w14:textId="77777777" w:rsidR="00AD2734" w:rsidRPr="008120AC" w:rsidRDefault="00AD2734" w:rsidP="00AD2734">
      <w:pPr>
        <w:pStyle w:val="34"/>
        <w:spacing w:before="120"/>
        <w:ind w:left="425"/>
        <w:rPr>
          <w:sz w:val="26"/>
          <w:szCs w:val="26"/>
        </w:rPr>
      </w:pPr>
    </w:p>
    <w:tbl>
      <w:tblPr>
        <w:tblW w:w="9854" w:type="dxa"/>
        <w:tblLayout w:type="fixed"/>
        <w:tblLook w:val="0000" w:firstRow="0" w:lastRow="0" w:firstColumn="0" w:lastColumn="0" w:noHBand="0" w:noVBand="0"/>
      </w:tblPr>
      <w:tblGrid>
        <w:gridCol w:w="4927"/>
        <w:gridCol w:w="4927"/>
      </w:tblGrid>
      <w:tr w:rsidR="00AD2734" w:rsidRPr="008120AC" w14:paraId="6373EAF7" w14:textId="77777777" w:rsidTr="00AD2734">
        <w:tc>
          <w:tcPr>
            <w:tcW w:w="4927" w:type="dxa"/>
          </w:tcPr>
          <w:p w14:paraId="0310AA2E" w14:textId="77777777" w:rsidR="00AD2734" w:rsidRPr="008120AC" w:rsidRDefault="00AD2734" w:rsidP="00735FC0">
            <w:pPr>
              <w:widowControl w:val="0"/>
              <w:suppressAutoHyphens/>
              <w:ind w:left="318"/>
              <w:rPr>
                <w:b/>
                <w:bCs/>
                <w:sz w:val="26"/>
                <w:szCs w:val="26"/>
              </w:rPr>
            </w:pPr>
            <w:r w:rsidRPr="008120AC">
              <w:rPr>
                <w:b/>
                <w:bCs/>
                <w:sz w:val="26"/>
                <w:szCs w:val="26"/>
              </w:rPr>
              <w:t>Заказчик:</w:t>
            </w:r>
          </w:p>
        </w:tc>
        <w:tc>
          <w:tcPr>
            <w:tcW w:w="4927" w:type="dxa"/>
          </w:tcPr>
          <w:p w14:paraId="315D4D86" w14:textId="77777777" w:rsidR="00AD2734" w:rsidRPr="008120AC" w:rsidRDefault="00AD2734" w:rsidP="00AD2734">
            <w:pPr>
              <w:widowControl w:val="0"/>
              <w:suppressAutoHyphens/>
              <w:ind w:left="318"/>
              <w:rPr>
                <w:b/>
                <w:bCs/>
                <w:sz w:val="26"/>
                <w:szCs w:val="26"/>
              </w:rPr>
            </w:pPr>
            <w:r w:rsidRPr="008120AC">
              <w:rPr>
                <w:b/>
                <w:bCs/>
                <w:sz w:val="26"/>
                <w:szCs w:val="26"/>
              </w:rPr>
              <w:t>Подрядчик:</w:t>
            </w:r>
          </w:p>
        </w:tc>
      </w:tr>
      <w:tr w:rsidR="00AD2734" w:rsidRPr="008120AC" w14:paraId="494F1805" w14:textId="77777777" w:rsidTr="00AD2734">
        <w:trPr>
          <w:trHeight w:val="790"/>
        </w:trPr>
        <w:tc>
          <w:tcPr>
            <w:tcW w:w="4927" w:type="dxa"/>
          </w:tcPr>
          <w:p w14:paraId="7109FC0A" w14:textId="77777777" w:rsidR="00AD2734" w:rsidRPr="008120AC" w:rsidRDefault="00AD2734" w:rsidP="00AD2734">
            <w:pPr>
              <w:pStyle w:val="aa"/>
              <w:widowControl w:val="0"/>
              <w:suppressAutoHyphens/>
              <w:ind w:left="318"/>
              <w:jc w:val="left"/>
              <w:rPr>
                <w:sz w:val="26"/>
                <w:szCs w:val="26"/>
              </w:rPr>
            </w:pPr>
            <w:r w:rsidRPr="008120AC">
              <w:rPr>
                <w:sz w:val="26"/>
                <w:szCs w:val="26"/>
              </w:rPr>
              <w:t>____________________</w:t>
            </w:r>
          </w:p>
          <w:p w14:paraId="27170492" w14:textId="77777777" w:rsidR="00AD2734" w:rsidRPr="008120AC" w:rsidRDefault="00AD2734" w:rsidP="00AD2734">
            <w:pPr>
              <w:widowControl w:val="0"/>
              <w:suppressAutoHyphens/>
              <w:ind w:left="318"/>
              <w:rPr>
                <w:b/>
                <w:bCs/>
                <w:sz w:val="26"/>
                <w:szCs w:val="26"/>
              </w:rPr>
            </w:pPr>
          </w:p>
        </w:tc>
        <w:tc>
          <w:tcPr>
            <w:tcW w:w="4927" w:type="dxa"/>
          </w:tcPr>
          <w:p w14:paraId="39170F1C" w14:textId="77777777" w:rsidR="00AD2734" w:rsidRPr="008120AC" w:rsidRDefault="00AD2734" w:rsidP="00AD2734">
            <w:pPr>
              <w:pStyle w:val="1CharChar"/>
              <w:suppressAutoHyphens/>
              <w:ind w:left="318"/>
              <w:jc w:val="left"/>
              <w:rPr>
                <w:sz w:val="26"/>
                <w:szCs w:val="26"/>
                <w:lang w:val="ru-RU"/>
              </w:rPr>
            </w:pPr>
            <w:r w:rsidRPr="008120AC">
              <w:rPr>
                <w:sz w:val="26"/>
                <w:szCs w:val="26"/>
                <w:lang w:val="ru-RU"/>
              </w:rPr>
              <w:t>__________________</w:t>
            </w:r>
          </w:p>
          <w:p w14:paraId="44AB763F" w14:textId="77777777" w:rsidR="00AD2734" w:rsidRPr="008120AC" w:rsidRDefault="00AD2734" w:rsidP="00AD2734">
            <w:pPr>
              <w:widowControl w:val="0"/>
              <w:suppressAutoHyphens/>
              <w:ind w:left="318"/>
              <w:rPr>
                <w:sz w:val="26"/>
                <w:szCs w:val="26"/>
              </w:rPr>
            </w:pPr>
          </w:p>
          <w:p w14:paraId="00E416E6" w14:textId="77777777" w:rsidR="00AD2734" w:rsidRPr="008120AC" w:rsidRDefault="00AD2734" w:rsidP="00AD2734">
            <w:pPr>
              <w:widowControl w:val="0"/>
              <w:suppressAutoHyphens/>
              <w:ind w:left="318"/>
              <w:rPr>
                <w:b/>
                <w:bCs/>
                <w:sz w:val="26"/>
                <w:szCs w:val="26"/>
              </w:rPr>
            </w:pPr>
          </w:p>
        </w:tc>
      </w:tr>
    </w:tbl>
    <w:p w14:paraId="7A5966EF" w14:textId="77777777" w:rsidR="00AD2734" w:rsidRPr="008120AC" w:rsidRDefault="00AD2734" w:rsidP="00AD2734">
      <w:pPr>
        <w:pStyle w:val="aff"/>
        <w:spacing w:line="360" w:lineRule="auto"/>
        <w:jc w:val="right"/>
      </w:pPr>
    </w:p>
    <w:p w14:paraId="52CED270" w14:textId="77777777" w:rsidR="00AD2734" w:rsidRPr="008120AC" w:rsidRDefault="00AD2734" w:rsidP="00AD2734">
      <w:pPr>
        <w:pStyle w:val="aff"/>
        <w:spacing w:line="360" w:lineRule="auto"/>
        <w:jc w:val="right"/>
      </w:pPr>
    </w:p>
    <w:p w14:paraId="636BF704" w14:textId="77777777" w:rsidR="00AD2734" w:rsidRPr="008120AC" w:rsidRDefault="00AD2734" w:rsidP="00AD2734">
      <w:pPr>
        <w:pStyle w:val="aff"/>
        <w:spacing w:line="360" w:lineRule="auto"/>
        <w:jc w:val="right"/>
      </w:pPr>
    </w:p>
    <w:p w14:paraId="3FF0369C" w14:textId="77777777" w:rsidR="00AD2734" w:rsidRPr="008120AC" w:rsidRDefault="00AD2734" w:rsidP="00AD2734">
      <w:pPr>
        <w:pStyle w:val="aff"/>
        <w:spacing w:line="360" w:lineRule="auto"/>
        <w:rPr>
          <w:sz w:val="32"/>
          <w:szCs w:val="32"/>
        </w:rPr>
      </w:pPr>
      <w:r w:rsidRPr="008120AC">
        <w:rPr>
          <w:sz w:val="32"/>
          <w:szCs w:val="32"/>
        </w:rPr>
        <w:t>ФОРМА ЗАКАЗА СОГЛАСОВАНА.</w:t>
      </w:r>
    </w:p>
    <w:p w14:paraId="7D6BD68F" w14:textId="77777777" w:rsidR="00AD2734" w:rsidRPr="008120AC" w:rsidRDefault="00AD2734" w:rsidP="00AD2734">
      <w:pPr>
        <w:pStyle w:val="aff"/>
        <w:spacing w:line="360" w:lineRule="auto"/>
        <w:jc w:val="left"/>
      </w:pPr>
    </w:p>
    <w:tbl>
      <w:tblPr>
        <w:tblW w:w="10285" w:type="dxa"/>
        <w:tblLayout w:type="fixed"/>
        <w:tblLook w:val="00A0" w:firstRow="1" w:lastRow="0" w:firstColumn="1" w:lastColumn="0" w:noHBand="0" w:noVBand="0"/>
      </w:tblPr>
      <w:tblGrid>
        <w:gridCol w:w="4927"/>
        <w:gridCol w:w="2081"/>
        <w:gridCol w:w="2846"/>
        <w:gridCol w:w="431"/>
      </w:tblGrid>
      <w:tr w:rsidR="00AD2734" w:rsidRPr="008120AC" w14:paraId="4CA7A8E3" w14:textId="77777777" w:rsidTr="00AD2734">
        <w:trPr>
          <w:trHeight w:val="360"/>
        </w:trPr>
        <w:tc>
          <w:tcPr>
            <w:tcW w:w="7008" w:type="dxa"/>
            <w:gridSpan w:val="2"/>
            <w:tcBorders>
              <w:top w:val="nil"/>
              <w:left w:val="nil"/>
              <w:bottom w:val="nil"/>
              <w:right w:val="nil"/>
            </w:tcBorders>
            <w:noWrap/>
            <w:vAlign w:val="bottom"/>
          </w:tcPr>
          <w:p w14:paraId="2D132EA0" w14:textId="77777777" w:rsidR="00AD2734" w:rsidRPr="008120AC" w:rsidRDefault="00AD2734" w:rsidP="00AD2734">
            <w:pPr>
              <w:rPr>
                <w:b/>
                <w:sz w:val="26"/>
                <w:szCs w:val="26"/>
              </w:rPr>
            </w:pPr>
            <w:r w:rsidRPr="008120AC">
              <w:rPr>
                <w:b/>
                <w:sz w:val="26"/>
                <w:szCs w:val="26"/>
              </w:rPr>
              <w:t xml:space="preserve">от Заказчика: </w:t>
            </w:r>
          </w:p>
        </w:tc>
        <w:tc>
          <w:tcPr>
            <w:tcW w:w="3277" w:type="dxa"/>
            <w:gridSpan w:val="2"/>
            <w:tcBorders>
              <w:top w:val="nil"/>
              <w:left w:val="nil"/>
              <w:bottom w:val="nil"/>
              <w:right w:val="nil"/>
            </w:tcBorders>
            <w:noWrap/>
            <w:vAlign w:val="bottom"/>
          </w:tcPr>
          <w:p w14:paraId="53F08192" w14:textId="77777777" w:rsidR="00AD2734" w:rsidRPr="008120AC" w:rsidRDefault="00AD2734" w:rsidP="00AD2734">
            <w:pPr>
              <w:rPr>
                <w:b/>
                <w:sz w:val="26"/>
                <w:szCs w:val="26"/>
              </w:rPr>
            </w:pPr>
            <w:r w:rsidRPr="008120AC">
              <w:rPr>
                <w:b/>
                <w:sz w:val="26"/>
                <w:szCs w:val="26"/>
              </w:rPr>
              <w:t xml:space="preserve">от Подрядчика: </w:t>
            </w:r>
          </w:p>
        </w:tc>
      </w:tr>
      <w:tr w:rsidR="00AD2734" w:rsidRPr="008120AC" w14:paraId="6340C610" w14:textId="77777777" w:rsidTr="00AD2734">
        <w:tblPrEx>
          <w:tblLook w:val="0000" w:firstRow="0" w:lastRow="0" w:firstColumn="0" w:lastColumn="0" w:noHBand="0" w:noVBand="0"/>
        </w:tblPrEx>
        <w:trPr>
          <w:gridAfter w:val="1"/>
          <w:wAfter w:w="431" w:type="dxa"/>
          <w:trHeight w:val="790"/>
        </w:trPr>
        <w:tc>
          <w:tcPr>
            <w:tcW w:w="4927" w:type="dxa"/>
          </w:tcPr>
          <w:tbl>
            <w:tblPr>
              <w:tblW w:w="10770" w:type="dxa"/>
              <w:tblLayout w:type="fixed"/>
              <w:tblLook w:val="0000" w:firstRow="0" w:lastRow="0" w:firstColumn="0" w:lastColumn="0" w:noHBand="0" w:noVBand="0"/>
            </w:tblPr>
            <w:tblGrid>
              <w:gridCol w:w="10770"/>
            </w:tblGrid>
            <w:tr w:rsidR="00AD2734" w:rsidRPr="008120AC" w14:paraId="3EDACEB7" w14:textId="77777777" w:rsidTr="00AD2734">
              <w:trPr>
                <w:trHeight w:val="294"/>
              </w:trPr>
              <w:tc>
                <w:tcPr>
                  <w:tcW w:w="5385" w:type="dxa"/>
                </w:tcPr>
                <w:p w14:paraId="5706E70D" w14:textId="77777777" w:rsidR="00AD2734" w:rsidRPr="008120AC" w:rsidRDefault="00AD2734" w:rsidP="00AD2734">
                  <w:pPr>
                    <w:widowControl w:val="0"/>
                    <w:suppressAutoHyphens/>
                    <w:rPr>
                      <w:b/>
                      <w:bCs/>
                      <w:sz w:val="26"/>
                      <w:szCs w:val="26"/>
                    </w:rPr>
                  </w:pPr>
                </w:p>
              </w:tc>
            </w:tr>
            <w:tr w:rsidR="00AD2734" w:rsidRPr="008120AC" w14:paraId="38CE452F" w14:textId="77777777" w:rsidTr="00AD2734">
              <w:trPr>
                <w:trHeight w:val="1474"/>
              </w:trPr>
              <w:tc>
                <w:tcPr>
                  <w:tcW w:w="5385" w:type="dxa"/>
                </w:tcPr>
                <w:p w14:paraId="6B391905" w14:textId="77777777" w:rsidR="00AD2734" w:rsidRPr="008120AC" w:rsidRDefault="00AD2734" w:rsidP="00AD2734">
                  <w:pPr>
                    <w:widowControl w:val="0"/>
                    <w:suppressAutoHyphens/>
                    <w:ind w:left="318"/>
                    <w:rPr>
                      <w:bCs/>
                      <w:sz w:val="26"/>
                      <w:szCs w:val="26"/>
                    </w:rPr>
                  </w:pPr>
                  <w:r w:rsidRPr="008120AC">
                    <w:rPr>
                      <w:bCs/>
                      <w:sz w:val="26"/>
                      <w:szCs w:val="26"/>
                    </w:rPr>
                    <w:t xml:space="preserve">Генеральный директор </w:t>
                  </w:r>
                </w:p>
                <w:p w14:paraId="0881CD28" w14:textId="77777777" w:rsidR="00AD2734" w:rsidRPr="008120AC" w:rsidRDefault="00AD2734" w:rsidP="00AD2734">
                  <w:pPr>
                    <w:widowControl w:val="0"/>
                    <w:suppressAutoHyphens/>
                    <w:ind w:left="318"/>
                    <w:rPr>
                      <w:bCs/>
                      <w:sz w:val="26"/>
                      <w:szCs w:val="26"/>
                    </w:rPr>
                  </w:pPr>
                  <w:r w:rsidRPr="008120AC">
                    <w:rPr>
                      <w:bCs/>
                      <w:sz w:val="26"/>
                      <w:szCs w:val="26"/>
                    </w:rPr>
                    <w:t>ПАО «Башинформсвязь»</w:t>
                  </w:r>
                </w:p>
                <w:p w14:paraId="76A82037" w14:textId="77777777" w:rsidR="00AD2734" w:rsidRPr="008120AC" w:rsidRDefault="00AD2734" w:rsidP="00AD2734">
                  <w:pPr>
                    <w:widowControl w:val="0"/>
                    <w:suppressAutoHyphens/>
                    <w:ind w:left="318"/>
                    <w:rPr>
                      <w:bCs/>
                      <w:sz w:val="26"/>
                      <w:szCs w:val="26"/>
                    </w:rPr>
                  </w:pPr>
                  <w:r w:rsidRPr="008120AC">
                    <w:rPr>
                      <w:bCs/>
                      <w:sz w:val="26"/>
                      <w:szCs w:val="26"/>
                    </w:rPr>
                    <w:t xml:space="preserve">М.Г. </w:t>
                  </w:r>
                  <w:proofErr w:type="spellStart"/>
                  <w:r w:rsidRPr="008120AC">
                    <w:rPr>
                      <w:bCs/>
                      <w:sz w:val="26"/>
                      <w:szCs w:val="26"/>
                    </w:rPr>
                    <w:t>Долгоаршинных</w:t>
                  </w:r>
                  <w:proofErr w:type="spellEnd"/>
                </w:p>
                <w:p w14:paraId="2AE8D006" w14:textId="77777777" w:rsidR="00AD2734" w:rsidRPr="008120AC" w:rsidRDefault="00AD2734" w:rsidP="00AD2734">
                  <w:pPr>
                    <w:widowControl w:val="0"/>
                    <w:suppressAutoHyphens/>
                    <w:ind w:left="318"/>
                    <w:rPr>
                      <w:bCs/>
                      <w:sz w:val="26"/>
                      <w:szCs w:val="26"/>
                    </w:rPr>
                  </w:pPr>
                </w:p>
                <w:p w14:paraId="40813B57" w14:textId="77777777" w:rsidR="00AD2734" w:rsidRPr="008120AC" w:rsidRDefault="00AD2734" w:rsidP="00AD2734">
                  <w:pPr>
                    <w:widowControl w:val="0"/>
                    <w:suppressAutoHyphens/>
                    <w:ind w:left="318"/>
                    <w:rPr>
                      <w:bCs/>
                      <w:sz w:val="26"/>
                      <w:szCs w:val="26"/>
                    </w:rPr>
                  </w:pPr>
                  <w:r w:rsidRPr="008120AC">
                    <w:rPr>
                      <w:bCs/>
                      <w:sz w:val="26"/>
                      <w:szCs w:val="26"/>
                    </w:rPr>
                    <w:t xml:space="preserve">_____________       </w:t>
                  </w:r>
                  <w:proofErr w:type="spellStart"/>
                  <w:r w:rsidRPr="008120AC">
                    <w:rPr>
                      <w:bCs/>
                      <w:sz w:val="26"/>
                      <w:szCs w:val="26"/>
                    </w:rPr>
                    <w:t>м.п</w:t>
                  </w:r>
                  <w:proofErr w:type="spellEnd"/>
                  <w:r w:rsidRPr="008120AC">
                    <w:rPr>
                      <w:bCs/>
                      <w:sz w:val="26"/>
                      <w:szCs w:val="26"/>
                    </w:rPr>
                    <w:t>.</w:t>
                  </w:r>
                </w:p>
              </w:tc>
            </w:tr>
          </w:tbl>
          <w:p w14:paraId="5C40E7FA" w14:textId="77777777" w:rsidR="00AD2734" w:rsidRPr="008120AC" w:rsidRDefault="00AD2734" w:rsidP="00AD2734">
            <w:pPr>
              <w:pStyle w:val="41"/>
              <w:rPr>
                <w:sz w:val="26"/>
                <w:szCs w:val="26"/>
              </w:rPr>
            </w:pPr>
          </w:p>
          <w:p w14:paraId="41103BBC" w14:textId="77777777" w:rsidR="00AD2734" w:rsidRPr="008120AC" w:rsidRDefault="00AD2734" w:rsidP="00AD2734">
            <w:pPr>
              <w:widowControl w:val="0"/>
              <w:suppressAutoHyphens/>
              <w:ind w:left="318"/>
              <w:rPr>
                <w:b/>
                <w:bCs/>
                <w:sz w:val="26"/>
                <w:szCs w:val="26"/>
              </w:rPr>
            </w:pPr>
          </w:p>
        </w:tc>
        <w:tc>
          <w:tcPr>
            <w:tcW w:w="4927" w:type="dxa"/>
            <w:gridSpan w:val="2"/>
          </w:tcPr>
          <w:p w14:paraId="26D073F0" w14:textId="77777777" w:rsidR="00AD2734" w:rsidRPr="008120AC" w:rsidRDefault="00AD2734" w:rsidP="00AD2734">
            <w:pPr>
              <w:pStyle w:val="41"/>
              <w:jc w:val="center"/>
              <w:rPr>
                <w:sz w:val="26"/>
                <w:szCs w:val="26"/>
              </w:rPr>
            </w:pPr>
            <w:r w:rsidRPr="008120AC">
              <w:rPr>
                <w:sz w:val="26"/>
                <w:szCs w:val="26"/>
              </w:rPr>
              <w:t>Подрядчик:</w:t>
            </w:r>
          </w:p>
          <w:p w14:paraId="25FC9375" w14:textId="77777777" w:rsidR="00AD2734" w:rsidRPr="008120AC" w:rsidRDefault="00AD2734" w:rsidP="00AD2734">
            <w:pPr>
              <w:pStyle w:val="41"/>
              <w:jc w:val="center"/>
              <w:rPr>
                <w:sz w:val="26"/>
                <w:szCs w:val="26"/>
              </w:rPr>
            </w:pPr>
          </w:p>
          <w:p w14:paraId="65B1BE1A" w14:textId="77777777" w:rsidR="00AD2734" w:rsidRPr="008120AC" w:rsidRDefault="00AD2734" w:rsidP="00AD2734">
            <w:pPr>
              <w:pStyle w:val="41"/>
              <w:jc w:val="center"/>
              <w:rPr>
                <w:sz w:val="26"/>
                <w:szCs w:val="26"/>
              </w:rPr>
            </w:pPr>
          </w:p>
          <w:p w14:paraId="6ED6DA09" w14:textId="77777777" w:rsidR="00AD2734" w:rsidRPr="008120AC" w:rsidRDefault="00AD2734" w:rsidP="00AD2734">
            <w:pPr>
              <w:pStyle w:val="41"/>
              <w:jc w:val="center"/>
              <w:rPr>
                <w:sz w:val="26"/>
                <w:szCs w:val="26"/>
              </w:rPr>
            </w:pPr>
          </w:p>
          <w:p w14:paraId="43778F5E" w14:textId="77777777" w:rsidR="00AD2734" w:rsidRPr="008120AC" w:rsidRDefault="00AD2734" w:rsidP="00AD2734">
            <w:pPr>
              <w:pStyle w:val="41"/>
              <w:jc w:val="center"/>
              <w:rPr>
                <w:sz w:val="26"/>
                <w:szCs w:val="26"/>
              </w:rPr>
            </w:pPr>
          </w:p>
          <w:p w14:paraId="5CC3EBFA" w14:textId="77777777" w:rsidR="00AD2734" w:rsidRPr="008120AC" w:rsidRDefault="00AD2734" w:rsidP="00AD2734">
            <w:pPr>
              <w:pStyle w:val="41"/>
              <w:jc w:val="center"/>
              <w:rPr>
                <w:b/>
                <w:bCs/>
                <w:sz w:val="26"/>
                <w:szCs w:val="26"/>
              </w:rPr>
            </w:pPr>
            <w:r w:rsidRPr="008120AC">
              <w:rPr>
                <w:sz w:val="26"/>
                <w:szCs w:val="26"/>
              </w:rPr>
              <w:t xml:space="preserve">______________   </w:t>
            </w:r>
            <w:proofErr w:type="spellStart"/>
            <w:r w:rsidRPr="008120AC">
              <w:rPr>
                <w:sz w:val="26"/>
                <w:szCs w:val="26"/>
              </w:rPr>
              <w:t>м.п</w:t>
            </w:r>
            <w:proofErr w:type="spellEnd"/>
            <w:r w:rsidRPr="008120AC">
              <w:rPr>
                <w:sz w:val="26"/>
                <w:szCs w:val="26"/>
              </w:rPr>
              <w:t>.</w:t>
            </w:r>
          </w:p>
        </w:tc>
      </w:tr>
    </w:tbl>
    <w:p w14:paraId="0E4C4201" w14:textId="77777777" w:rsidR="00AD2734" w:rsidRDefault="00AD2734" w:rsidP="00AD2734">
      <w:pPr>
        <w:pStyle w:val="13"/>
        <w:widowControl w:val="0"/>
        <w:suppressAutoHyphens/>
        <w:spacing w:before="0" w:after="0"/>
        <w:jc w:val="right"/>
      </w:pPr>
    </w:p>
    <w:p w14:paraId="1E8CD57D" w14:textId="77777777" w:rsidR="00743C1C" w:rsidRDefault="00743C1C" w:rsidP="00743C1C"/>
    <w:p w14:paraId="1BE6EDEF" w14:textId="77777777" w:rsidR="00743C1C" w:rsidRPr="00743C1C" w:rsidRDefault="00743C1C" w:rsidP="00743C1C"/>
    <w:p w14:paraId="0542B548" w14:textId="77777777" w:rsidR="001C2C8F" w:rsidRPr="001C2C8F" w:rsidRDefault="001C2C8F" w:rsidP="001C2C8F">
      <w:pPr>
        <w:rPr>
          <w:sz w:val="26"/>
          <w:szCs w:val="26"/>
        </w:rPr>
      </w:pPr>
    </w:p>
    <w:p w14:paraId="6B313B42" w14:textId="77777777" w:rsidR="00492A29" w:rsidRDefault="00492A29" w:rsidP="001C2C8F">
      <w:pPr>
        <w:tabs>
          <w:tab w:val="left" w:pos="2865"/>
        </w:tabs>
        <w:rPr>
          <w:sz w:val="26"/>
          <w:szCs w:val="26"/>
        </w:rPr>
      </w:pPr>
    </w:p>
    <w:p w14:paraId="5ABB4457" w14:textId="77777777" w:rsidR="006132E2" w:rsidRDefault="006132E2" w:rsidP="00A0534E">
      <w:pPr>
        <w:tabs>
          <w:tab w:val="left" w:pos="2865"/>
        </w:tabs>
        <w:jc w:val="right"/>
        <w:rPr>
          <w:color w:val="0070C0"/>
          <w:szCs w:val="26"/>
        </w:rPr>
        <w:sectPr w:rsidR="006132E2" w:rsidSect="0045621F">
          <w:pgSz w:w="11904" w:h="16834"/>
          <w:pgMar w:top="1134" w:right="851" w:bottom="851" w:left="1418" w:header="720" w:footer="720" w:gutter="0"/>
          <w:cols w:space="720"/>
          <w:noEndnote/>
          <w:titlePg/>
        </w:sectPr>
      </w:pPr>
    </w:p>
    <w:p w14:paraId="5D39B710" w14:textId="77777777" w:rsidR="00A0534E" w:rsidRPr="002A776B" w:rsidRDefault="00A0534E" w:rsidP="00A0534E">
      <w:pPr>
        <w:tabs>
          <w:tab w:val="left" w:pos="2865"/>
        </w:tabs>
        <w:jc w:val="right"/>
        <w:rPr>
          <w:szCs w:val="26"/>
        </w:rPr>
      </w:pPr>
      <w:r w:rsidRPr="002A776B">
        <w:rPr>
          <w:szCs w:val="26"/>
        </w:rPr>
        <w:t>Приложение №</w:t>
      </w:r>
      <w:r w:rsidR="0043243E" w:rsidRPr="002A776B">
        <w:rPr>
          <w:szCs w:val="26"/>
        </w:rPr>
        <w:t xml:space="preserve"> </w:t>
      </w:r>
      <w:r w:rsidRPr="002A776B">
        <w:rPr>
          <w:szCs w:val="26"/>
        </w:rPr>
        <w:t>3 к Договору № ______</w:t>
      </w:r>
    </w:p>
    <w:p w14:paraId="0A30CB84" w14:textId="77777777" w:rsidR="00A0534E" w:rsidRPr="002A776B" w:rsidRDefault="00A0534E" w:rsidP="00A0534E">
      <w:pPr>
        <w:tabs>
          <w:tab w:val="left" w:pos="2865"/>
        </w:tabs>
        <w:jc w:val="right"/>
        <w:rPr>
          <w:szCs w:val="26"/>
        </w:rPr>
      </w:pPr>
      <w:r w:rsidRPr="002A776B">
        <w:rPr>
          <w:szCs w:val="26"/>
        </w:rPr>
        <w:t>от "___" _________________201</w:t>
      </w:r>
      <w:r w:rsidR="00743C1C" w:rsidRPr="002A776B">
        <w:rPr>
          <w:szCs w:val="26"/>
        </w:rPr>
        <w:t>9</w:t>
      </w:r>
      <w:r w:rsidR="007B5C27" w:rsidRPr="002A776B">
        <w:rPr>
          <w:szCs w:val="26"/>
        </w:rPr>
        <w:t xml:space="preserve"> </w:t>
      </w:r>
      <w:r w:rsidRPr="002A776B">
        <w:rPr>
          <w:szCs w:val="26"/>
        </w:rPr>
        <w:t>г.</w:t>
      </w:r>
    </w:p>
    <w:p w14:paraId="0CFC2D3F" w14:textId="77777777" w:rsidR="00DE4EA1" w:rsidRPr="002A776B" w:rsidRDefault="00DE4EA1" w:rsidP="00A0534E">
      <w:pPr>
        <w:tabs>
          <w:tab w:val="left" w:pos="2865"/>
        </w:tabs>
        <w:jc w:val="right"/>
        <w:rPr>
          <w:sz w:val="26"/>
          <w:szCs w:val="26"/>
        </w:rPr>
      </w:pPr>
    </w:p>
    <w:p w14:paraId="41607665" w14:textId="77777777" w:rsidR="002A776B" w:rsidRDefault="002A776B" w:rsidP="00DE4EA1">
      <w:pPr>
        <w:tabs>
          <w:tab w:val="left" w:pos="2865"/>
        </w:tabs>
        <w:jc w:val="center"/>
        <w:rPr>
          <w:sz w:val="26"/>
          <w:szCs w:val="26"/>
        </w:rPr>
      </w:pPr>
    </w:p>
    <w:p w14:paraId="2CAAD67C" w14:textId="77777777" w:rsidR="00DE4EA1" w:rsidRDefault="00DE4EA1" w:rsidP="00DE4EA1">
      <w:pPr>
        <w:tabs>
          <w:tab w:val="left" w:pos="2865"/>
        </w:tabs>
        <w:jc w:val="center"/>
        <w:rPr>
          <w:sz w:val="26"/>
          <w:szCs w:val="26"/>
        </w:rPr>
      </w:pPr>
      <w:r w:rsidRPr="002A776B">
        <w:rPr>
          <w:sz w:val="26"/>
          <w:szCs w:val="26"/>
        </w:rPr>
        <w:t>Величина удельных расценок за единицу (вид) работ</w:t>
      </w:r>
    </w:p>
    <w:p w14:paraId="6592360B" w14:textId="77777777" w:rsidR="00A23A53" w:rsidRDefault="00A23A53" w:rsidP="00DE4EA1">
      <w:pPr>
        <w:tabs>
          <w:tab w:val="left" w:pos="2865"/>
        </w:tabs>
        <w:jc w:val="center"/>
        <w:rPr>
          <w:sz w:val="26"/>
          <w:szCs w:val="26"/>
        </w:rPr>
      </w:pPr>
    </w:p>
    <w:p w14:paraId="3530397C" w14:textId="17F58CD0" w:rsidR="00A23A53" w:rsidRPr="00A23A53" w:rsidRDefault="00A23A53" w:rsidP="00DE4EA1">
      <w:pPr>
        <w:tabs>
          <w:tab w:val="left" w:pos="2865"/>
        </w:tabs>
        <w:jc w:val="center"/>
        <w:rPr>
          <w:b/>
          <w:sz w:val="26"/>
          <w:szCs w:val="26"/>
        </w:rPr>
      </w:pPr>
      <w:r w:rsidRPr="00A23A53">
        <w:rPr>
          <w:b/>
          <w:sz w:val="26"/>
          <w:szCs w:val="26"/>
        </w:rPr>
        <w:t xml:space="preserve">Удельные расценки ПАО "Башинформсвязь" на выполнение работ по </w:t>
      </w:r>
      <w:proofErr w:type="spellStart"/>
      <w:r w:rsidRPr="00A23A53">
        <w:rPr>
          <w:b/>
          <w:sz w:val="26"/>
          <w:szCs w:val="26"/>
        </w:rPr>
        <w:t>радиопланированию</w:t>
      </w:r>
      <w:proofErr w:type="spellEnd"/>
      <w:r w:rsidRPr="00A23A53">
        <w:rPr>
          <w:b/>
          <w:sz w:val="26"/>
          <w:szCs w:val="26"/>
        </w:rPr>
        <w:t>, проектированию, строительству инфраструктурных объектов связи для размещения оборудования ретрансляторов радиосигнала сотовой связи на территории РБ</w:t>
      </w:r>
    </w:p>
    <w:p w14:paraId="4409CA6A" w14:textId="77777777" w:rsidR="00A23A53" w:rsidRDefault="00A23A53" w:rsidP="00DE4EA1">
      <w:pPr>
        <w:tabs>
          <w:tab w:val="left" w:pos="2865"/>
        </w:tabs>
        <w:jc w:val="center"/>
        <w:rPr>
          <w:sz w:val="26"/>
          <w:szCs w:val="26"/>
        </w:rPr>
      </w:pPr>
    </w:p>
    <w:p w14:paraId="003DFFFD" w14:textId="77777777" w:rsidR="00A23A53" w:rsidRDefault="00A23A53" w:rsidP="00A23A53">
      <w:pPr>
        <w:rPr>
          <w:i/>
          <w:iCs/>
          <w:color w:val="000000"/>
          <w:sz w:val="22"/>
          <w:szCs w:val="22"/>
        </w:rPr>
      </w:pPr>
      <w:r>
        <w:rPr>
          <w:i/>
          <w:iCs/>
          <w:color w:val="000000"/>
          <w:sz w:val="22"/>
          <w:szCs w:val="22"/>
        </w:rPr>
        <w:t>«+» - работа выполняется в рамках соответствующего Заказа/сценария, включена в итоговую расценку;</w:t>
      </w:r>
      <w:r>
        <w:rPr>
          <w:i/>
          <w:iCs/>
          <w:color w:val="000000"/>
          <w:sz w:val="22"/>
          <w:szCs w:val="22"/>
        </w:rPr>
        <w:br/>
        <w:t>«х» - работа не выполняется</w:t>
      </w:r>
    </w:p>
    <w:p w14:paraId="30F32C10" w14:textId="77777777" w:rsidR="008F19C1" w:rsidRPr="002A776B" w:rsidRDefault="008F19C1" w:rsidP="00DE4EA1">
      <w:pPr>
        <w:tabs>
          <w:tab w:val="left" w:pos="2865"/>
        </w:tabs>
        <w:jc w:val="center"/>
        <w:rPr>
          <w:sz w:val="26"/>
          <w:szCs w:val="26"/>
        </w:rPr>
      </w:pPr>
    </w:p>
    <w:p w14:paraId="7BEE338E" w14:textId="0D5787A6" w:rsidR="00A0534E" w:rsidRPr="008F19C1" w:rsidRDefault="00A0534E" w:rsidP="001C2C8F">
      <w:pPr>
        <w:tabs>
          <w:tab w:val="left" w:pos="2865"/>
        </w:tabs>
        <w:rPr>
          <w:b/>
          <w:color w:val="FF0000"/>
          <w:sz w:val="20"/>
          <w:szCs w:val="20"/>
        </w:rPr>
      </w:pPr>
    </w:p>
    <w:tbl>
      <w:tblPr>
        <w:tblW w:w="15673" w:type="dxa"/>
        <w:tblLook w:val="04A0" w:firstRow="1" w:lastRow="0" w:firstColumn="1" w:lastColumn="0" w:noHBand="0" w:noVBand="1"/>
      </w:tblPr>
      <w:tblGrid>
        <w:gridCol w:w="5524"/>
        <w:gridCol w:w="1400"/>
        <w:gridCol w:w="1293"/>
        <w:gridCol w:w="1276"/>
        <w:gridCol w:w="1533"/>
        <w:gridCol w:w="1533"/>
        <w:gridCol w:w="1533"/>
        <w:gridCol w:w="1581"/>
      </w:tblGrid>
      <w:tr w:rsidR="00A23A53" w:rsidRPr="00A23A53" w14:paraId="556453CB" w14:textId="77777777" w:rsidTr="00A23A53">
        <w:trPr>
          <w:trHeight w:val="315"/>
        </w:trPr>
        <w:tc>
          <w:tcPr>
            <w:tcW w:w="55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F9E61A" w14:textId="77777777" w:rsidR="00A23A53" w:rsidRPr="00A23A53" w:rsidRDefault="00A23A53">
            <w:pPr>
              <w:jc w:val="center"/>
              <w:rPr>
                <w:color w:val="000000"/>
                <w:sz w:val="20"/>
                <w:szCs w:val="20"/>
              </w:rPr>
            </w:pPr>
            <w:r w:rsidRPr="00A23A53">
              <w:rPr>
                <w:color w:val="000000"/>
                <w:sz w:val="20"/>
                <w:szCs w:val="20"/>
              </w:rPr>
              <w:t>Перечень необходимых работ по Сценариям</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D4C76" w14:textId="77777777" w:rsidR="00A23A53" w:rsidRPr="00A23A53" w:rsidRDefault="00A23A53">
            <w:pPr>
              <w:jc w:val="center"/>
              <w:rPr>
                <w:color w:val="000000"/>
                <w:sz w:val="20"/>
                <w:szCs w:val="20"/>
              </w:rPr>
            </w:pPr>
            <w:r w:rsidRPr="00A23A53">
              <w:rPr>
                <w:color w:val="000000"/>
                <w:sz w:val="20"/>
                <w:szCs w:val="20"/>
              </w:rPr>
              <w:t>Единица измерения</w:t>
            </w:r>
          </w:p>
        </w:tc>
        <w:tc>
          <w:tcPr>
            <w:tcW w:w="7168" w:type="dxa"/>
            <w:gridSpan w:val="5"/>
            <w:tcBorders>
              <w:top w:val="single" w:sz="4" w:space="0" w:color="auto"/>
              <w:left w:val="nil"/>
              <w:bottom w:val="single" w:sz="4" w:space="0" w:color="auto"/>
              <w:right w:val="single" w:sz="4" w:space="0" w:color="auto"/>
            </w:tcBorders>
            <w:shd w:val="clear" w:color="auto" w:fill="auto"/>
            <w:vAlign w:val="center"/>
            <w:hideMark/>
          </w:tcPr>
          <w:p w14:paraId="536B1C9D" w14:textId="77777777" w:rsidR="00A23A53" w:rsidRPr="00A23A53" w:rsidRDefault="00A23A53">
            <w:pPr>
              <w:jc w:val="center"/>
              <w:rPr>
                <w:color w:val="000000"/>
                <w:sz w:val="20"/>
                <w:szCs w:val="20"/>
              </w:rPr>
            </w:pPr>
            <w:r w:rsidRPr="00A23A53">
              <w:rPr>
                <w:color w:val="000000"/>
                <w:sz w:val="20"/>
                <w:szCs w:val="20"/>
              </w:rPr>
              <w:t>Итого (оценочная стоимость) руб. без НДС</w:t>
            </w:r>
          </w:p>
        </w:tc>
        <w:tc>
          <w:tcPr>
            <w:tcW w:w="15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359364" w14:textId="77777777" w:rsidR="00A23A53" w:rsidRPr="00A23A53" w:rsidRDefault="00A23A53">
            <w:pPr>
              <w:jc w:val="center"/>
              <w:rPr>
                <w:color w:val="000000"/>
                <w:sz w:val="20"/>
                <w:szCs w:val="20"/>
              </w:rPr>
            </w:pPr>
            <w:r w:rsidRPr="00A23A53">
              <w:rPr>
                <w:color w:val="000000"/>
                <w:sz w:val="20"/>
                <w:szCs w:val="20"/>
              </w:rPr>
              <w:t>Примечание</w:t>
            </w:r>
          </w:p>
        </w:tc>
      </w:tr>
      <w:tr w:rsidR="00A23A53" w:rsidRPr="00A23A53" w14:paraId="44D8E1F3" w14:textId="77777777" w:rsidTr="00A23A53">
        <w:trPr>
          <w:trHeight w:val="630"/>
        </w:trPr>
        <w:tc>
          <w:tcPr>
            <w:tcW w:w="5524" w:type="dxa"/>
            <w:vMerge/>
            <w:tcBorders>
              <w:top w:val="single" w:sz="4" w:space="0" w:color="auto"/>
              <w:left w:val="single" w:sz="4" w:space="0" w:color="auto"/>
              <w:bottom w:val="single" w:sz="4" w:space="0" w:color="auto"/>
              <w:right w:val="single" w:sz="4" w:space="0" w:color="auto"/>
            </w:tcBorders>
            <w:vAlign w:val="center"/>
            <w:hideMark/>
          </w:tcPr>
          <w:p w14:paraId="04EF853E" w14:textId="77777777" w:rsidR="00A23A53" w:rsidRPr="00A23A53" w:rsidRDefault="00A23A53">
            <w:pPr>
              <w:rPr>
                <w:color w:val="000000"/>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73D73D9D" w14:textId="77777777" w:rsidR="00A23A53" w:rsidRPr="00A23A53" w:rsidRDefault="00A23A53">
            <w:pPr>
              <w:rPr>
                <w:color w:val="000000"/>
                <w:sz w:val="20"/>
                <w:szCs w:val="20"/>
              </w:rPr>
            </w:pPr>
          </w:p>
        </w:tc>
        <w:tc>
          <w:tcPr>
            <w:tcW w:w="1293" w:type="dxa"/>
            <w:tcBorders>
              <w:top w:val="nil"/>
              <w:left w:val="nil"/>
              <w:bottom w:val="single" w:sz="4" w:space="0" w:color="auto"/>
              <w:right w:val="single" w:sz="4" w:space="0" w:color="auto"/>
            </w:tcBorders>
            <w:shd w:val="clear" w:color="auto" w:fill="auto"/>
            <w:vAlign w:val="center"/>
            <w:hideMark/>
          </w:tcPr>
          <w:p w14:paraId="2363A2AD" w14:textId="2A70C1C8" w:rsidR="00A23A53" w:rsidRPr="00A23A53" w:rsidRDefault="00A23A53">
            <w:pPr>
              <w:jc w:val="center"/>
              <w:rPr>
                <w:color w:val="000000"/>
                <w:sz w:val="20"/>
                <w:szCs w:val="20"/>
              </w:rPr>
            </w:pPr>
            <w:r w:rsidRPr="00A23A53">
              <w:rPr>
                <w:color w:val="000000"/>
                <w:sz w:val="20"/>
                <w:szCs w:val="20"/>
              </w:rPr>
              <w:t xml:space="preserve">опора </w:t>
            </w:r>
            <w:r w:rsidR="00411741" w:rsidRPr="00A23A53">
              <w:rPr>
                <w:color w:val="000000"/>
                <w:sz w:val="20"/>
                <w:szCs w:val="20"/>
              </w:rPr>
              <w:t>до h</w:t>
            </w:r>
            <w:r w:rsidRPr="00A23A53">
              <w:rPr>
                <w:color w:val="000000"/>
                <w:sz w:val="20"/>
                <w:szCs w:val="20"/>
              </w:rPr>
              <w:t>-11 м</w:t>
            </w:r>
          </w:p>
        </w:tc>
        <w:tc>
          <w:tcPr>
            <w:tcW w:w="1276" w:type="dxa"/>
            <w:tcBorders>
              <w:top w:val="nil"/>
              <w:left w:val="nil"/>
              <w:bottom w:val="single" w:sz="4" w:space="0" w:color="auto"/>
              <w:right w:val="single" w:sz="4" w:space="0" w:color="auto"/>
            </w:tcBorders>
            <w:shd w:val="clear" w:color="auto" w:fill="auto"/>
            <w:vAlign w:val="center"/>
            <w:hideMark/>
          </w:tcPr>
          <w:p w14:paraId="40649D64" w14:textId="752CA858" w:rsidR="00A23A53" w:rsidRPr="00A23A53" w:rsidRDefault="00A23A53">
            <w:pPr>
              <w:jc w:val="center"/>
              <w:rPr>
                <w:color w:val="000000"/>
                <w:sz w:val="20"/>
                <w:szCs w:val="20"/>
              </w:rPr>
            </w:pPr>
            <w:r w:rsidRPr="00A23A53">
              <w:rPr>
                <w:color w:val="000000"/>
                <w:sz w:val="20"/>
                <w:szCs w:val="20"/>
              </w:rPr>
              <w:t xml:space="preserve">опора </w:t>
            </w:r>
            <w:r w:rsidR="00411741" w:rsidRPr="00A23A53">
              <w:rPr>
                <w:color w:val="000000"/>
                <w:sz w:val="20"/>
                <w:szCs w:val="20"/>
              </w:rPr>
              <w:t>до h</w:t>
            </w:r>
            <w:r w:rsidRPr="00A23A53">
              <w:rPr>
                <w:color w:val="000000"/>
                <w:sz w:val="20"/>
                <w:szCs w:val="20"/>
              </w:rPr>
              <w:t>-21 м</w:t>
            </w:r>
          </w:p>
        </w:tc>
        <w:tc>
          <w:tcPr>
            <w:tcW w:w="1533" w:type="dxa"/>
            <w:tcBorders>
              <w:top w:val="nil"/>
              <w:left w:val="nil"/>
              <w:bottom w:val="single" w:sz="4" w:space="0" w:color="auto"/>
              <w:right w:val="single" w:sz="4" w:space="0" w:color="auto"/>
            </w:tcBorders>
            <w:shd w:val="clear" w:color="auto" w:fill="auto"/>
            <w:vAlign w:val="center"/>
            <w:hideMark/>
          </w:tcPr>
          <w:p w14:paraId="6EF6D74C" w14:textId="71436A17" w:rsidR="00A23A53" w:rsidRPr="00A23A53" w:rsidRDefault="00A23A53">
            <w:pPr>
              <w:jc w:val="center"/>
              <w:rPr>
                <w:rFonts w:ascii="Calibri" w:hAnsi="Calibri"/>
                <w:color w:val="000000"/>
                <w:sz w:val="20"/>
                <w:szCs w:val="20"/>
              </w:rPr>
            </w:pPr>
            <w:r w:rsidRPr="00A23A53">
              <w:rPr>
                <w:rFonts w:ascii="Calibri" w:hAnsi="Calibri"/>
                <w:color w:val="000000"/>
                <w:sz w:val="20"/>
                <w:szCs w:val="20"/>
              </w:rPr>
              <w:t>опора</w:t>
            </w:r>
            <w:r w:rsidRPr="00A23A53">
              <w:rPr>
                <w:color w:val="000000"/>
                <w:sz w:val="20"/>
                <w:szCs w:val="20"/>
              </w:rPr>
              <w:t xml:space="preserve"> </w:t>
            </w:r>
            <w:r w:rsidR="00411741" w:rsidRPr="00A23A53">
              <w:rPr>
                <w:color w:val="000000"/>
                <w:sz w:val="20"/>
                <w:szCs w:val="20"/>
              </w:rPr>
              <w:t>до h</w:t>
            </w:r>
            <w:r w:rsidRPr="00A23A53">
              <w:rPr>
                <w:color w:val="000000"/>
                <w:sz w:val="20"/>
                <w:szCs w:val="20"/>
              </w:rPr>
              <w:t>-26 м</w:t>
            </w:r>
          </w:p>
        </w:tc>
        <w:tc>
          <w:tcPr>
            <w:tcW w:w="1533" w:type="dxa"/>
            <w:tcBorders>
              <w:top w:val="nil"/>
              <w:left w:val="nil"/>
              <w:bottom w:val="single" w:sz="4" w:space="0" w:color="auto"/>
              <w:right w:val="single" w:sz="4" w:space="0" w:color="auto"/>
            </w:tcBorders>
            <w:shd w:val="clear" w:color="auto" w:fill="auto"/>
            <w:vAlign w:val="center"/>
            <w:hideMark/>
          </w:tcPr>
          <w:p w14:paraId="0EAE73E0" w14:textId="77777777" w:rsidR="00A23A53" w:rsidRPr="00A23A53" w:rsidRDefault="00A23A53">
            <w:pPr>
              <w:jc w:val="center"/>
              <w:rPr>
                <w:color w:val="000000"/>
                <w:sz w:val="20"/>
                <w:szCs w:val="20"/>
              </w:rPr>
            </w:pPr>
            <w:r w:rsidRPr="00A23A53">
              <w:rPr>
                <w:color w:val="000000"/>
                <w:sz w:val="20"/>
                <w:szCs w:val="20"/>
              </w:rPr>
              <w:t>опора до h-30 м</w:t>
            </w:r>
          </w:p>
        </w:tc>
        <w:tc>
          <w:tcPr>
            <w:tcW w:w="1533" w:type="dxa"/>
            <w:tcBorders>
              <w:top w:val="nil"/>
              <w:left w:val="nil"/>
              <w:bottom w:val="single" w:sz="4" w:space="0" w:color="auto"/>
              <w:right w:val="single" w:sz="4" w:space="0" w:color="auto"/>
            </w:tcBorders>
            <w:shd w:val="clear" w:color="auto" w:fill="auto"/>
            <w:vAlign w:val="center"/>
            <w:hideMark/>
          </w:tcPr>
          <w:p w14:paraId="55A01631" w14:textId="5E689764" w:rsidR="00A23A53" w:rsidRPr="00A23A53" w:rsidRDefault="00A23A53">
            <w:pPr>
              <w:jc w:val="center"/>
              <w:rPr>
                <w:color w:val="000000"/>
                <w:sz w:val="20"/>
                <w:szCs w:val="20"/>
              </w:rPr>
            </w:pPr>
            <w:r w:rsidRPr="00A23A53">
              <w:rPr>
                <w:color w:val="000000"/>
                <w:sz w:val="20"/>
                <w:szCs w:val="20"/>
              </w:rPr>
              <w:t xml:space="preserve">опора </w:t>
            </w:r>
            <w:r w:rsidR="00411741" w:rsidRPr="00A23A53">
              <w:rPr>
                <w:color w:val="000000"/>
                <w:sz w:val="20"/>
                <w:szCs w:val="20"/>
              </w:rPr>
              <w:t>до h</w:t>
            </w:r>
            <w:r w:rsidRPr="00A23A53">
              <w:rPr>
                <w:color w:val="000000"/>
                <w:sz w:val="20"/>
                <w:szCs w:val="20"/>
              </w:rPr>
              <w:t>-40 м</w:t>
            </w:r>
          </w:p>
        </w:tc>
        <w:tc>
          <w:tcPr>
            <w:tcW w:w="1581" w:type="dxa"/>
            <w:vMerge/>
            <w:tcBorders>
              <w:top w:val="single" w:sz="4" w:space="0" w:color="auto"/>
              <w:left w:val="single" w:sz="4" w:space="0" w:color="auto"/>
              <w:bottom w:val="single" w:sz="4" w:space="0" w:color="auto"/>
              <w:right w:val="single" w:sz="4" w:space="0" w:color="auto"/>
            </w:tcBorders>
            <w:vAlign w:val="center"/>
            <w:hideMark/>
          </w:tcPr>
          <w:p w14:paraId="79802A04" w14:textId="77777777" w:rsidR="00A23A53" w:rsidRPr="00A23A53" w:rsidRDefault="00A23A53">
            <w:pPr>
              <w:rPr>
                <w:color w:val="000000"/>
                <w:sz w:val="20"/>
                <w:szCs w:val="20"/>
              </w:rPr>
            </w:pPr>
          </w:p>
        </w:tc>
      </w:tr>
      <w:tr w:rsidR="00A23A53" w:rsidRPr="00A23A53" w14:paraId="01215372" w14:textId="77777777" w:rsidTr="00A23A53">
        <w:trPr>
          <w:trHeight w:val="30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4F6102EA" w14:textId="77777777" w:rsidR="00A23A53" w:rsidRPr="00A23A53" w:rsidRDefault="00A23A53">
            <w:pPr>
              <w:jc w:val="center"/>
              <w:rPr>
                <w:color w:val="000000"/>
                <w:sz w:val="20"/>
                <w:szCs w:val="20"/>
              </w:rPr>
            </w:pPr>
            <w:r w:rsidRPr="00A23A53">
              <w:rPr>
                <w:color w:val="000000"/>
                <w:sz w:val="20"/>
                <w:szCs w:val="20"/>
              </w:rPr>
              <w:t>1</w:t>
            </w:r>
          </w:p>
        </w:tc>
        <w:tc>
          <w:tcPr>
            <w:tcW w:w="1400" w:type="dxa"/>
            <w:tcBorders>
              <w:top w:val="nil"/>
              <w:left w:val="nil"/>
              <w:bottom w:val="single" w:sz="4" w:space="0" w:color="auto"/>
              <w:right w:val="single" w:sz="4" w:space="0" w:color="auto"/>
            </w:tcBorders>
            <w:shd w:val="clear" w:color="auto" w:fill="auto"/>
            <w:vAlign w:val="center"/>
            <w:hideMark/>
          </w:tcPr>
          <w:p w14:paraId="57B9AA77" w14:textId="77777777" w:rsidR="00A23A53" w:rsidRPr="00A23A53" w:rsidRDefault="00A23A53">
            <w:pPr>
              <w:jc w:val="center"/>
              <w:rPr>
                <w:color w:val="000000"/>
                <w:sz w:val="20"/>
                <w:szCs w:val="20"/>
              </w:rPr>
            </w:pPr>
            <w:r w:rsidRPr="00A23A53">
              <w:rPr>
                <w:color w:val="000000"/>
                <w:sz w:val="20"/>
                <w:szCs w:val="20"/>
              </w:rPr>
              <w:t>2</w:t>
            </w:r>
          </w:p>
        </w:tc>
        <w:tc>
          <w:tcPr>
            <w:tcW w:w="1293" w:type="dxa"/>
            <w:tcBorders>
              <w:top w:val="nil"/>
              <w:left w:val="nil"/>
              <w:bottom w:val="single" w:sz="4" w:space="0" w:color="auto"/>
              <w:right w:val="single" w:sz="4" w:space="0" w:color="auto"/>
            </w:tcBorders>
            <w:shd w:val="clear" w:color="auto" w:fill="auto"/>
            <w:vAlign w:val="center"/>
            <w:hideMark/>
          </w:tcPr>
          <w:p w14:paraId="08CD80CF" w14:textId="77777777" w:rsidR="00A23A53" w:rsidRPr="00A23A53" w:rsidRDefault="00A23A53">
            <w:pPr>
              <w:jc w:val="center"/>
              <w:rPr>
                <w:color w:val="000000"/>
                <w:sz w:val="20"/>
                <w:szCs w:val="20"/>
              </w:rPr>
            </w:pPr>
            <w:r w:rsidRPr="00A23A53">
              <w:rPr>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4ED3360D" w14:textId="77777777" w:rsidR="00A23A53" w:rsidRPr="00A23A53" w:rsidRDefault="00A23A53">
            <w:pPr>
              <w:jc w:val="center"/>
              <w:rPr>
                <w:color w:val="000000"/>
                <w:sz w:val="20"/>
                <w:szCs w:val="20"/>
              </w:rPr>
            </w:pPr>
            <w:r w:rsidRPr="00A23A53">
              <w:rPr>
                <w:color w:val="000000"/>
                <w:sz w:val="20"/>
                <w:szCs w:val="20"/>
              </w:rPr>
              <w:t>4</w:t>
            </w:r>
          </w:p>
        </w:tc>
        <w:tc>
          <w:tcPr>
            <w:tcW w:w="1533" w:type="dxa"/>
            <w:tcBorders>
              <w:top w:val="nil"/>
              <w:left w:val="nil"/>
              <w:bottom w:val="single" w:sz="4" w:space="0" w:color="auto"/>
              <w:right w:val="single" w:sz="4" w:space="0" w:color="auto"/>
            </w:tcBorders>
            <w:shd w:val="clear" w:color="auto" w:fill="auto"/>
            <w:vAlign w:val="center"/>
            <w:hideMark/>
          </w:tcPr>
          <w:p w14:paraId="17CD7B0C" w14:textId="77777777" w:rsidR="00A23A53" w:rsidRPr="00A23A53" w:rsidRDefault="00A23A53">
            <w:pPr>
              <w:jc w:val="center"/>
              <w:rPr>
                <w:color w:val="000000"/>
                <w:sz w:val="20"/>
                <w:szCs w:val="20"/>
              </w:rPr>
            </w:pPr>
            <w:r w:rsidRPr="00A23A53">
              <w:rPr>
                <w:color w:val="000000"/>
                <w:sz w:val="20"/>
                <w:szCs w:val="20"/>
              </w:rPr>
              <w:t>5</w:t>
            </w:r>
          </w:p>
        </w:tc>
        <w:tc>
          <w:tcPr>
            <w:tcW w:w="1533" w:type="dxa"/>
            <w:tcBorders>
              <w:top w:val="nil"/>
              <w:left w:val="nil"/>
              <w:bottom w:val="single" w:sz="4" w:space="0" w:color="auto"/>
              <w:right w:val="single" w:sz="4" w:space="0" w:color="auto"/>
            </w:tcBorders>
            <w:shd w:val="clear" w:color="auto" w:fill="auto"/>
            <w:vAlign w:val="center"/>
            <w:hideMark/>
          </w:tcPr>
          <w:p w14:paraId="40F64B88" w14:textId="77777777" w:rsidR="00A23A53" w:rsidRPr="00A23A53" w:rsidRDefault="00A23A53">
            <w:pPr>
              <w:jc w:val="center"/>
              <w:rPr>
                <w:color w:val="000000"/>
                <w:sz w:val="20"/>
                <w:szCs w:val="20"/>
              </w:rPr>
            </w:pPr>
            <w:r w:rsidRPr="00A23A53">
              <w:rPr>
                <w:color w:val="000000"/>
                <w:sz w:val="20"/>
                <w:szCs w:val="20"/>
              </w:rPr>
              <w:t>6</w:t>
            </w:r>
          </w:p>
        </w:tc>
        <w:tc>
          <w:tcPr>
            <w:tcW w:w="1533" w:type="dxa"/>
            <w:tcBorders>
              <w:top w:val="nil"/>
              <w:left w:val="nil"/>
              <w:bottom w:val="single" w:sz="4" w:space="0" w:color="auto"/>
              <w:right w:val="single" w:sz="4" w:space="0" w:color="auto"/>
            </w:tcBorders>
            <w:shd w:val="clear" w:color="auto" w:fill="auto"/>
            <w:vAlign w:val="center"/>
            <w:hideMark/>
          </w:tcPr>
          <w:p w14:paraId="43BC87E2" w14:textId="77777777" w:rsidR="00A23A53" w:rsidRPr="00A23A53" w:rsidRDefault="00A23A53">
            <w:pPr>
              <w:jc w:val="center"/>
              <w:rPr>
                <w:color w:val="000000"/>
                <w:sz w:val="20"/>
                <w:szCs w:val="20"/>
              </w:rPr>
            </w:pPr>
            <w:r w:rsidRPr="00A23A53">
              <w:rPr>
                <w:color w:val="000000"/>
                <w:sz w:val="20"/>
                <w:szCs w:val="20"/>
              </w:rPr>
              <w:t>7</w:t>
            </w:r>
          </w:p>
        </w:tc>
        <w:tc>
          <w:tcPr>
            <w:tcW w:w="1581" w:type="dxa"/>
            <w:tcBorders>
              <w:top w:val="nil"/>
              <w:left w:val="nil"/>
              <w:bottom w:val="single" w:sz="4" w:space="0" w:color="auto"/>
              <w:right w:val="single" w:sz="4" w:space="0" w:color="auto"/>
            </w:tcBorders>
            <w:shd w:val="clear" w:color="auto" w:fill="auto"/>
            <w:vAlign w:val="center"/>
            <w:hideMark/>
          </w:tcPr>
          <w:p w14:paraId="32B5BD06" w14:textId="77777777" w:rsidR="00A23A53" w:rsidRPr="00A23A53" w:rsidRDefault="00A23A53">
            <w:pPr>
              <w:jc w:val="center"/>
              <w:rPr>
                <w:color w:val="000000"/>
                <w:sz w:val="20"/>
                <w:szCs w:val="20"/>
              </w:rPr>
            </w:pPr>
            <w:r w:rsidRPr="00A23A53">
              <w:rPr>
                <w:color w:val="000000"/>
                <w:sz w:val="20"/>
                <w:szCs w:val="20"/>
              </w:rPr>
              <w:t>8</w:t>
            </w:r>
          </w:p>
        </w:tc>
      </w:tr>
      <w:tr w:rsidR="00A23A53" w:rsidRPr="00A23A53" w14:paraId="240AEEA5" w14:textId="77777777" w:rsidTr="00A23A53">
        <w:trPr>
          <w:trHeight w:val="300"/>
        </w:trPr>
        <w:tc>
          <w:tcPr>
            <w:tcW w:w="5524" w:type="dxa"/>
            <w:tcBorders>
              <w:top w:val="nil"/>
              <w:left w:val="single" w:sz="4" w:space="0" w:color="auto"/>
              <w:bottom w:val="single" w:sz="4" w:space="0" w:color="auto"/>
              <w:right w:val="single" w:sz="4" w:space="0" w:color="auto"/>
            </w:tcBorders>
            <w:shd w:val="clear" w:color="000000" w:fill="FABF8F"/>
            <w:vAlign w:val="center"/>
            <w:hideMark/>
          </w:tcPr>
          <w:p w14:paraId="768ADBBB" w14:textId="5243A1E2" w:rsidR="00A23A53" w:rsidRPr="00A23A53" w:rsidRDefault="00A23A53">
            <w:pPr>
              <w:rPr>
                <w:b/>
                <w:bCs/>
                <w:color w:val="000000"/>
                <w:sz w:val="20"/>
                <w:szCs w:val="20"/>
              </w:rPr>
            </w:pPr>
            <w:r w:rsidRPr="00A23A53">
              <w:rPr>
                <w:b/>
                <w:bCs/>
                <w:color w:val="000000"/>
                <w:sz w:val="20"/>
                <w:szCs w:val="20"/>
              </w:rPr>
              <w:t xml:space="preserve">Сценарий 1: Существующая опора 11 м </w:t>
            </w:r>
            <w:r w:rsidR="006A5B07" w:rsidRPr="00A23A53">
              <w:rPr>
                <w:b/>
                <w:bCs/>
                <w:color w:val="000000"/>
                <w:sz w:val="20"/>
                <w:szCs w:val="20"/>
              </w:rPr>
              <w:t>УЦН (</w:t>
            </w:r>
            <w:r w:rsidRPr="00A23A53">
              <w:rPr>
                <w:b/>
                <w:bCs/>
                <w:color w:val="000000"/>
                <w:sz w:val="20"/>
                <w:szCs w:val="20"/>
              </w:rPr>
              <w:t xml:space="preserve">достройка </w:t>
            </w:r>
            <w:proofErr w:type="spellStart"/>
            <w:r w:rsidRPr="00A23A53">
              <w:rPr>
                <w:b/>
                <w:bCs/>
                <w:color w:val="000000"/>
                <w:sz w:val="20"/>
                <w:szCs w:val="20"/>
              </w:rPr>
              <w:t>NaaS</w:t>
            </w:r>
            <w:proofErr w:type="spellEnd"/>
            <w:r w:rsidRPr="00A23A53">
              <w:rPr>
                <w:b/>
                <w:bCs/>
                <w:color w:val="000000"/>
                <w:sz w:val="20"/>
                <w:szCs w:val="20"/>
              </w:rPr>
              <w:t xml:space="preserve">), в </w:t>
            </w:r>
            <w:proofErr w:type="spellStart"/>
            <w:r w:rsidRPr="00A23A53">
              <w:rPr>
                <w:b/>
                <w:bCs/>
                <w:color w:val="000000"/>
                <w:sz w:val="20"/>
                <w:szCs w:val="20"/>
              </w:rPr>
              <w:t>т.ч</w:t>
            </w:r>
            <w:proofErr w:type="spellEnd"/>
            <w:r w:rsidRPr="00A23A53">
              <w:rPr>
                <w:b/>
                <w:bCs/>
                <w:color w:val="000000"/>
                <w:sz w:val="20"/>
                <w:szCs w:val="20"/>
              </w:rPr>
              <w:t>.:</w:t>
            </w:r>
          </w:p>
        </w:tc>
        <w:tc>
          <w:tcPr>
            <w:tcW w:w="1400" w:type="dxa"/>
            <w:tcBorders>
              <w:top w:val="nil"/>
              <w:left w:val="nil"/>
              <w:bottom w:val="single" w:sz="4" w:space="0" w:color="auto"/>
              <w:right w:val="single" w:sz="4" w:space="0" w:color="auto"/>
            </w:tcBorders>
            <w:shd w:val="clear" w:color="000000" w:fill="FABF8F"/>
            <w:vAlign w:val="center"/>
            <w:hideMark/>
          </w:tcPr>
          <w:p w14:paraId="481C924A" w14:textId="77777777" w:rsidR="00A23A53" w:rsidRPr="00A23A53" w:rsidRDefault="00A23A53">
            <w:pPr>
              <w:jc w:val="center"/>
              <w:rPr>
                <w:color w:val="000000"/>
                <w:sz w:val="20"/>
                <w:szCs w:val="20"/>
              </w:rPr>
            </w:pPr>
            <w:r w:rsidRPr="00A23A53">
              <w:rPr>
                <w:color w:val="000000"/>
                <w:sz w:val="20"/>
                <w:szCs w:val="20"/>
              </w:rPr>
              <w:t>шт.</w:t>
            </w:r>
          </w:p>
        </w:tc>
        <w:tc>
          <w:tcPr>
            <w:tcW w:w="1293" w:type="dxa"/>
            <w:tcBorders>
              <w:top w:val="nil"/>
              <w:left w:val="nil"/>
              <w:bottom w:val="single" w:sz="4" w:space="0" w:color="auto"/>
              <w:right w:val="single" w:sz="4" w:space="0" w:color="auto"/>
            </w:tcBorders>
            <w:shd w:val="clear" w:color="000000" w:fill="FABF8F"/>
            <w:vAlign w:val="center"/>
            <w:hideMark/>
          </w:tcPr>
          <w:p w14:paraId="0B2501EB" w14:textId="4227D231" w:rsidR="00A23A53" w:rsidRPr="00A23A53" w:rsidRDefault="00A23A53">
            <w:pPr>
              <w:jc w:val="center"/>
              <w:rPr>
                <w:b/>
                <w:bCs/>
                <w:color w:val="000000"/>
                <w:sz w:val="20"/>
                <w:szCs w:val="20"/>
              </w:rPr>
            </w:pPr>
          </w:p>
        </w:tc>
        <w:tc>
          <w:tcPr>
            <w:tcW w:w="1276" w:type="dxa"/>
            <w:tcBorders>
              <w:top w:val="nil"/>
              <w:left w:val="nil"/>
              <w:bottom w:val="single" w:sz="4" w:space="0" w:color="auto"/>
              <w:right w:val="single" w:sz="4" w:space="0" w:color="auto"/>
            </w:tcBorders>
            <w:shd w:val="clear" w:color="000000" w:fill="FABF8F"/>
            <w:vAlign w:val="center"/>
            <w:hideMark/>
          </w:tcPr>
          <w:p w14:paraId="25C75077"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000000" w:fill="FABF8F"/>
            <w:vAlign w:val="center"/>
            <w:hideMark/>
          </w:tcPr>
          <w:p w14:paraId="6A66B2A1"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000000" w:fill="FABF8F"/>
            <w:vAlign w:val="center"/>
            <w:hideMark/>
          </w:tcPr>
          <w:p w14:paraId="00DFBCAF"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000000" w:fill="FABF8F"/>
            <w:vAlign w:val="center"/>
            <w:hideMark/>
          </w:tcPr>
          <w:p w14:paraId="22563229"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000000" w:fill="FABF8F"/>
            <w:vAlign w:val="center"/>
            <w:hideMark/>
          </w:tcPr>
          <w:p w14:paraId="5FCF054B"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55ECEB19"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5271EA62" w14:textId="77777777" w:rsidR="00A23A53" w:rsidRPr="00A23A53" w:rsidRDefault="00A23A53">
            <w:pPr>
              <w:rPr>
                <w:color w:val="000000"/>
                <w:sz w:val="20"/>
                <w:szCs w:val="20"/>
              </w:rPr>
            </w:pPr>
            <w:r w:rsidRPr="00A23A53">
              <w:rPr>
                <w:color w:val="000000"/>
                <w:sz w:val="20"/>
                <w:szCs w:val="20"/>
              </w:rPr>
              <w:t xml:space="preserve">Монтаж АФУ (установка </w:t>
            </w:r>
            <w:proofErr w:type="spellStart"/>
            <w:r w:rsidRPr="00A23A53">
              <w:rPr>
                <w:color w:val="000000"/>
                <w:sz w:val="20"/>
                <w:szCs w:val="20"/>
              </w:rPr>
              <w:t>трубостоек</w:t>
            </w:r>
            <w:proofErr w:type="spellEnd"/>
            <w:r w:rsidRPr="00A23A53">
              <w:rPr>
                <w:color w:val="000000"/>
                <w:sz w:val="20"/>
                <w:szCs w:val="20"/>
              </w:rPr>
              <w:t xml:space="preserve">; подготовка кабель каналов; прокладка фидерной трассы; установка антенн; установка </w:t>
            </w:r>
            <w:proofErr w:type="spellStart"/>
            <w:r w:rsidRPr="00A23A53">
              <w:rPr>
                <w:color w:val="000000"/>
                <w:sz w:val="20"/>
                <w:szCs w:val="20"/>
              </w:rPr>
              <w:t>каннекторов</w:t>
            </w:r>
            <w:proofErr w:type="spellEnd"/>
            <w:r w:rsidRPr="00A23A53">
              <w:rPr>
                <w:color w:val="000000"/>
                <w:sz w:val="20"/>
                <w:szCs w:val="20"/>
              </w:rPr>
              <w:t xml:space="preserve"> и </w:t>
            </w:r>
            <w:proofErr w:type="spellStart"/>
            <w:r w:rsidRPr="00A23A53">
              <w:rPr>
                <w:color w:val="000000"/>
                <w:sz w:val="20"/>
                <w:szCs w:val="20"/>
              </w:rPr>
              <w:t>джамперов</w:t>
            </w:r>
            <w:proofErr w:type="spellEnd"/>
            <w:r w:rsidRPr="00A23A53">
              <w:rPr>
                <w:color w:val="000000"/>
                <w:sz w:val="20"/>
                <w:szCs w:val="20"/>
              </w:rPr>
              <w:t>; ледозащита, подключение АФУ)</w:t>
            </w:r>
          </w:p>
        </w:tc>
        <w:tc>
          <w:tcPr>
            <w:tcW w:w="1400" w:type="dxa"/>
            <w:tcBorders>
              <w:top w:val="nil"/>
              <w:left w:val="nil"/>
              <w:bottom w:val="nil"/>
              <w:right w:val="single" w:sz="4" w:space="0" w:color="auto"/>
            </w:tcBorders>
            <w:shd w:val="clear" w:color="auto" w:fill="auto"/>
            <w:vAlign w:val="center"/>
            <w:hideMark/>
          </w:tcPr>
          <w:p w14:paraId="7739A583"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798F92B7" w14:textId="77777777" w:rsidR="00A23A53" w:rsidRPr="00A23A53" w:rsidRDefault="00A23A53">
            <w:pPr>
              <w:jc w:val="center"/>
              <w:rPr>
                <w:color w:val="000000"/>
                <w:sz w:val="20"/>
                <w:szCs w:val="20"/>
              </w:rPr>
            </w:pPr>
            <w:r w:rsidRPr="00A23A53">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13FC67B3"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5523032F"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3B3E150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57B9065B"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7035AAF8"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2A997C39"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7D03F36C" w14:textId="12117205" w:rsidR="00A23A53" w:rsidRPr="00A23A53" w:rsidRDefault="00A23A53">
            <w:pPr>
              <w:rPr>
                <w:color w:val="000000"/>
                <w:sz w:val="20"/>
                <w:szCs w:val="20"/>
              </w:rPr>
            </w:pPr>
            <w:r w:rsidRPr="00A23A53">
              <w:rPr>
                <w:color w:val="000000"/>
                <w:sz w:val="20"/>
                <w:szCs w:val="20"/>
              </w:rPr>
              <w:t xml:space="preserve"> Монтаж корзины с </w:t>
            </w:r>
            <w:r w:rsidR="005775E5" w:rsidRPr="00A23A53">
              <w:rPr>
                <w:color w:val="000000"/>
                <w:sz w:val="20"/>
                <w:szCs w:val="20"/>
              </w:rPr>
              <w:t>внутренними модулями</w:t>
            </w:r>
            <w:r w:rsidRPr="00A23A53">
              <w:rPr>
                <w:color w:val="000000"/>
                <w:sz w:val="20"/>
                <w:szCs w:val="20"/>
              </w:rPr>
              <w:t xml:space="preserve"> управления (системные модули) </w:t>
            </w:r>
            <w:proofErr w:type="spellStart"/>
            <w:r w:rsidRPr="00A23A53">
              <w:rPr>
                <w:color w:val="000000"/>
                <w:sz w:val="20"/>
                <w:szCs w:val="20"/>
              </w:rPr>
              <w:t>радиомодулей</w:t>
            </w:r>
            <w:proofErr w:type="spellEnd"/>
            <w:r w:rsidRPr="00A23A53">
              <w:rPr>
                <w:color w:val="000000"/>
                <w:sz w:val="20"/>
                <w:szCs w:val="20"/>
              </w:rPr>
              <w:t xml:space="preserve">, телекоммуникационного шкафа, заземление и </w:t>
            </w:r>
            <w:r w:rsidR="005775E5" w:rsidRPr="00A23A53">
              <w:rPr>
                <w:color w:val="000000"/>
                <w:sz w:val="20"/>
                <w:szCs w:val="20"/>
              </w:rPr>
              <w:t>подключение к</w:t>
            </w:r>
            <w:r w:rsidRPr="00A23A53">
              <w:rPr>
                <w:color w:val="000000"/>
                <w:sz w:val="20"/>
                <w:szCs w:val="20"/>
              </w:rPr>
              <w:t xml:space="preserve"> сети 48В, включая подключение специальных кабелей </w:t>
            </w:r>
          </w:p>
        </w:tc>
        <w:tc>
          <w:tcPr>
            <w:tcW w:w="1400" w:type="dxa"/>
            <w:tcBorders>
              <w:top w:val="nil"/>
              <w:left w:val="nil"/>
              <w:bottom w:val="nil"/>
              <w:right w:val="single" w:sz="4" w:space="0" w:color="auto"/>
            </w:tcBorders>
            <w:shd w:val="clear" w:color="auto" w:fill="auto"/>
            <w:vAlign w:val="center"/>
            <w:hideMark/>
          </w:tcPr>
          <w:p w14:paraId="1B9E722B"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88E9FE2" w14:textId="77777777" w:rsidR="00A23A53" w:rsidRPr="00A23A53" w:rsidRDefault="00A23A53">
            <w:pPr>
              <w:jc w:val="center"/>
              <w:rPr>
                <w:color w:val="000000"/>
                <w:sz w:val="20"/>
                <w:szCs w:val="20"/>
              </w:rPr>
            </w:pPr>
            <w:r w:rsidRPr="00A23A53">
              <w:rPr>
                <w:color w:val="000000"/>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029866CA"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2BAC0403"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0122BC8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2CA6BAC4"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1357CE7E"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092A266C"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5D3F5AA1" w14:textId="77777777" w:rsidR="00A23A53" w:rsidRPr="00A23A53" w:rsidRDefault="00A23A53">
            <w:pPr>
              <w:rPr>
                <w:color w:val="000000"/>
                <w:sz w:val="20"/>
                <w:szCs w:val="20"/>
              </w:rPr>
            </w:pPr>
            <w:r w:rsidRPr="00A23A53">
              <w:rPr>
                <w:color w:val="000000"/>
                <w:sz w:val="20"/>
                <w:szCs w:val="20"/>
              </w:rPr>
              <w:t xml:space="preserve">Организация электропитания и подключение группы АКБ для оборудования </w:t>
            </w:r>
            <w:proofErr w:type="spellStart"/>
            <w:r w:rsidRPr="00A23A53">
              <w:rPr>
                <w:color w:val="000000"/>
                <w:sz w:val="20"/>
                <w:szCs w:val="20"/>
              </w:rPr>
              <w:t>NaaS</w:t>
            </w:r>
            <w:proofErr w:type="spellEnd"/>
            <w:r w:rsidRPr="00A23A53">
              <w:rPr>
                <w:color w:val="000000"/>
                <w:sz w:val="20"/>
                <w:szCs w:val="20"/>
              </w:rPr>
              <w:t xml:space="preserve"> (в </w:t>
            </w:r>
            <w:proofErr w:type="spellStart"/>
            <w:r w:rsidRPr="00A23A53">
              <w:rPr>
                <w:color w:val="000000"/>
                <w:sz w:val="20"/>
                <w:szCs w:val="20"/>
              </w:rPr>
              <w:t>т.ч</w:t>
            </w:r>
            <w:proofErr w:type="spellEnd"/>
            <w:r w:rsidRPr="00A23A53">
              <w:rPr>
                <w:color w:val="000000"/>
                <w:sz w:val="20"/>
                <w:szCs w:val="20"/>
              </w:rPr>
              <w:t xml:space="preserve">. 1 группа АКБ 100 А/ч по ценам РТК 58 000 </w:t>
            </w:r>
            <w:proofErr w:type="spellStart"/>
            <w:r w:rsidRPr="00A23A53">
              <w:rPr>
                <w:color w:val="000000"/>
                <w:sz w:val="20"/>
                <w:szCs w:val="20"/>
              </w:rPr>
              <w:t>р.за</w:t>
            </w:r>
            <w:proofErr w:type="spellEnd"/>
            <w:r w:rsidRPr="00A23A53">
              <w:rPr>
                <w:color w:val="000000"/>
                <w:sz w:val="20"/>
                <w:szCs w:val="20"/>
              </w:rPr>
              <w:t xml:space="preserve"> 1 группу)</w:t>
            </w:r>
          </w:p>
        </w:tc>
        <w:tc>
          <w:tcPr>
            <w:tcW w:w="1400" w:type="dxa"/>
            <w:tcBorders>
              <w:top w:val="nil"/>
              <w:left w:val="nil"/>
              <w:bottom w:val="nil"/>
              <w:right w:val="single" w:sz="4" w:space="0" w:color="auto"/>
            </w:tcBorders>
            <w:shd w:val="clear" w:color="auto" w:fill="auto"/>
            <w:vAlign w:val="center"/>
            <w:hideMark/>
          </w:tcPr>
          <w:p w14:paraId="6284B25B"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7BB49BE" w14:textId="77777777" w:rsidR="00A23A53" w:rsidRPr="00A23A53" w:rsidRDefault="00A23A53">
            <w:pPr>
              <w:jc w:val="center"/>
              <w:rPr>
                <w:color w:val="000000"/>
                <w:sz w:val="20"/>
                <w:szCs w:val="20"/>
              </w:rPr>
            </w:pPr>
            <w:r w:rsidRPr="00A23A53">
              <w:rPr>
                <w:color w:val="000000"/>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0708BB18"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74FE3C9D"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58685C61"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36ACCD21"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1E46474D"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78E1DB65"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3110C1B8" w14:textId="6E483BB5" w:rsidR="00A23A53" w:rsidRPr="00A23A53" w:rsidRDefault="00A23A53">
            <w:pPr>
              <w:rPr>
                <w:color w:val="000000"/>
                <w:sz w:val="20"/>
                <w:szCs w:val="20"/>
              </w:rPr>
            </w:pPr>
            <w:r w:rsidRPr="00A23A53">
              <w:rPr>
                <w:color w:val="000000"/>
                <w:sz w:val="20"/>
                <w:szCs w:val="20"/>
              </w:rPr>
              <w:t xml:space="preserve">Получение Санитарно-эпидемиологического и экспертного заключения построенного </w:t>
            </w:r>
            <w:r w:rsidR="006A5B07" w:rsidRPr="00A23A53">
              <w:rPr>
                <w:color w:val="000000"/>
                <w:sz w:val="20"/>
                <w:szCs w:val="20"/>
              </w:rPr>
              <w:t>объекта (</w:t>
            </w:r>
            <w:r w:rsidRPr="00A23A53">
              <w:rPr>
                <w:color w:val="000000"/>
                <w:sz w:val="20"/>
                <w:szCs w:val="20"/>
              </w:rPr>
              <w:t>Р2)</w:t>
            </w:r>
          </w:p>
        </w:tc>
        <w:tc>
          <w:tcPr>
            <w:tcW w:w="1400" w:type="dxa"/>
            <w:tcBorders>
              <w:top w:val="nil"/>
              <w:left w:val="nil"/>
              <w:bottom w:val="single" w:sz="4" w:space="0" w:color="auto"/>
              <w:right w:val="single" w:sz="4" w:space="0" w:color="auto"/>
            </w:tcBorders>
            <w:shd w:val="clear" w:color="auto" w:fill="auto"/>
            <w:vAlign w:val="center"/>
            <w:hideMark/>
          </w:tcPr>
          <w:p w14:paraId="6AE48A6E"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C9F8EF4" w14:textId="77777777" w:rsidR="00A23A53" w:rsidRPr="00A23A53" w:rsidRDefault="00A23A53">
            <w:pPr>
              <w:jc w:val="center"/>
              <w:rPr>
                <w:color w:val="000000"/>
                <w:sz w:val="20"/>
                <w:szCs w:val="20"/>
              </w:rPr>
            </w:pPr>
            <w:r w:rsidRPr="00A23A53">
              <w:rPr>
                <w:color w:val="000000"/>
                <w:sz w:val="20"/>
                <w:szCs w:val="20"/>
              </w:rPr>
              <w:t>+</w:t>
            </w:r>
          </w:p>
        </w:tc>
        <w:tc>
          <w:tcPr>
            <w:tcW w:w="1276" w:type="dxa"/>
            <w:tcBorders>
              <w:top w:val="nil"/>
              <w:left w:val="nil"/>
              <w:bottom w:val="single" w:sz="4" w:space="0" w:color="auto"/>
              <w:right w:val="nil"/>
            </w:tcBorders>
            <w:shd w:val="clear" w:color="auto" w:fill="auto"/>
            <w:vAlign w:val="center"/>
            <w:hideMark/>
          </w:tcPr>
          <w:p w14:paraId="703BFD2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single" w:sz="4" w:space="0" w:color="auto"/>
              <w:bottom w:val="single" w:sz="4" w:space="0" w:color="auto"/>
              <w:right w:val="single" w:sz="4" w:space="0" w:color="auto"/>
            </w:tcBorders>
            <w:shd w:val="clear" w:color="auto" w:fill="auto"/>
            <w:vAlign w:val="center"/>
            <w:hideMark/>
          </w:tcPr>
          <w:p w14:paraId="486CC60C"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0FF68969"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00024CD4"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7349FFA9"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21154821" w14:textId="77777777" w:rsidTr="00D2371E">
        <w:trPr>
          <w:trHeight w:val="510"/>
        </w:trPr>
        <w:tc>
          <w:tcPr>
            <w:tcW w:w="5524" w:type="dxa"/>
            <w:tcBorders>
              <w:top w:val="nil"/>
              <w:left w:val="single" w:sz="4" w:space="0" w:color="auto"/>
              <w:bottom w:val="single" w:sz="4" w:space="0" w:color="auto"/>
              <w:right w:val="single" w:sz="4" w:space="0" w:color="auto"/>
            </w:tcBorders>
            <w:shd w:val="clear" w:color="000000" w:fill="A6A6A6"/>
            <w:vAlign w:val="center"/>
            <w:hideMark/>
          </w:tcPr>
          <w:p w14:paraId="0BAABA24" w14:textId="77777777" w:rsidR="00A23A53" w:rsidRPr="00A23A53" w:rsidRDefault="00A23A53">
            <w:pPr>
              <w:rPr>
                <w:b/>
                <w:bCs/>
                <w:color w:val="000000"/>
                <w:sz w:val="20"/>
                <w:szCs w:val="20"/>
              </w:rPr>
            </w:pPr>
            <w:r w:rsidRPr="00A23A53">
              <w:rPr>
                <w:b/>
                <w:bCs/>
                <w:color w:val="000000"/>
                <w:sz w:val="20"/>
                <w:szCs w:val="20"/>
              </w:rPr>
              <w:t xml:space="preserve">Сценарий 2: Существующая инфраструктура УЦН с заменой опоры (на опору длиной-26/30/40 м), в </w:t>
            </w:r>
            <w:proofErr w:type="spellStart"/>
            <w:r w:rsidRPr="00A23A53">
              <w:rPr>
                <w:b/>
                <w:bCs/>
                <w:color w:val="000000"/>
                <w:sz w:val="20"/>
                <w:szCs w:val="20"/>
              </w:rPr>
              <w:t>т.ч</w:t>
            </w:r>
            <w:proofErr w:type="spellEnd"/>
            <w:r w:rsidRPr="00A23A53">
              <w:rPr>
                <w:b/>
                <w:bCs/>
                <w:color w:val="000000"/>
                <w:sz w:val="20"/>
                <w:szCs w:val="20"/>
              </w:rPr>
              <w:t>.:</w:t>
            </w:r>
          </w:p>
        </w:tc>
        <w:tc>
          <w:tcPr>
            <w:tcW w:w="1400" w:type="dxa"/>
            <w:tcBorders>
              <w:top w:val="nil"/>
              <w:left w:val="nil"/>
              <w:bottom w:val="single" w:sz="4" w:space="0" w:color="auto"/>
              <w:right w:val="single" w:sz="4" w:space="0" w:color="auto"/>
            </w:tcBorders>
            <w:shd w:val="clear" w:color="000000" w:fill="A6A6A6"/>
            <w:vAlign w:val="center"/>
            <w:hideMark/>
          </w:tcPr>
          <w:p w14:paraId="2FB3A1B7" w14:textId="77777777" w:rsidR="00A23A53" w:rsidRPr="00A23A53" w:rsidRDefault="00A23A53">
            <w:pPr>
              <w:jc w:val="center"/>
              <w:rPr>
                <w:color w:val="000000"/>
                <w:sz w:val="20"/>
                <w:szCs w:val="20"/>
              </w:rPr>
            </w:pPr>
            <w:r w:rsidRPr="00A23A53">
              <w:rPr>
                <w:color w:val="000000"/>
                <w:sz w:val="20"/>
                <w:szCs w:val="20"/>
              </w:rPr>
              <w:t>шт.</w:t>
            </w:r>
          </w:p>
        </w:tc>
        <w:tc>
          <w:tcPr>
            <w:tcW w:w="1293" w:type="dxa"/>
            <w:tcBorders>
              <w:top w:val="nil"/>
              <w:left w:val="nil"/>
              <w:bottom w:val="single" w:sz="4" w:space="0" w:color="auto"/>
              <w:right w:val="single" w:sz="4" w:space="0" w:color="auto"/>
            </w:tcBorders>
            <w:shd w:val="clear" w:color="000000" w:fill="A6A6A6"/>
            <w:noWrap/>
            <w:vAlign w:val="center"/>
            <w:hideMark/>
          </w:tcPr>
          <w:p w14:paraId="194FAA85"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nil"/>
            </w:tcBorders>
            <w:shd w:val="clear" w:color="000000" w:fill="A6A6A6"/>
            <w:vAlign w:val="center"/>
            <w:hideMark/>
          </w:tcPr>
          <w:p w14:paraId="204D7D45"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single" w:sz="4" w:space="0" w:color="auto"/>
              <w:bottom w:val="single" w:sz="4" w:space="0" w:color="auto"/>
              <w:right w:val="single" w:sz="4" w:space="0" w:color="auto"/>
            </w:tcBorders>
            <w:shd w:val="clear" w:color="000000" w:fill="A6A6A6"/>
            <w:vAlign w:val="center"/>
          </w:tcPr>
          <w:p w14:paraId="57CB8872" w14:textId="476E8173" w:rsidR="00A23A53" w:rsidRPr="00A23A53" w:rsidRDefault="00A23A53">
            <w:pPr>
              <w:jc w:val="center"/>
              <w:rPr>
                <w:b/>
                <w:bCs/>
                <w:color w:val="000000"/>
                <w:sz w:val="20"/>
                <w:szCs w:val="20"/>
              </w:rPr>
            </w:pPr>
          </w:p>
        </w:tc>
        <w:tc>
          <w:tcPr>
            <w:tcW w:w="1533" w:type="dxa"/>
            <w:tcBorders>
              <w:top w:val="nil"/>
              <w:left w:val="nil"/>
              <w:bottom w:val="single" w:sz="4" w:space="0" w:color="auto"/>
              <w:right w:val="single" w:sz="4" w:space="0" w:color="auto"/>
            </w:tcBorders>
            <w:shd w:val="clear" w:color="000000" w:fill="A6A6A6"/>
            <w:vAlign w:val="center"/>
          </w:tcPr>
          <w:p w14:paraId="363E6916" w14:textId="759099F0" w:rsidR="00A23A53" w:rsidRPr="00A23A53" w:rsidRDefault="00A23A53">
            <w:pPr>
              <w:jc w:val="center"/>
              <w:rPr>
                <w:b/>
                <w:bCs/>
                <w:color w:val="000000"/>
                <w:sz w:val="20"/>
                <w:szCs w:val="20"/>
              </w:rPr>
            </w:pPr>
          </w:p>
        </w:tc>
        <w:tc>
          <w:tcPr>
            <w:tcW w:w="1533" w:type="dxa"/>
            <w:tcBorders>
              <w:top w:val="nil"/>
              <w:left w:val="nil"/>
              <w:bottom w:val="single" w:sz="4" w:space="0" w:color="auto"/>
              <w:right w:val="single" w:sz="4" w:space="0" w:color="auto"/>
            </w:tcBorders>
            <w:shd w:val="clear" w:color="000000" w:fill="A6A6A6"/>
            <w:vAlign w:val="center"/>
          </w:tcPr>
          <w:p w14:paraId="13524B82" w14:textId="0CB77859" w:rsidR="00A23A53" w:rsidRPr="00A23A53" w:rsidRDefault="00A23A53">
            <w:pPr>
              <w:jc w:val="center"/>
              <w:rPr>
                <w:b/>
                <w:bCs/>
                <w:color w:val="000000"/>
                <w:sz w:val="20"/>
                <w:szCs w:val="20"/>
              </w:rPr>
            </w:pPr>
          </w:p>
        </w:tc>
        <w:tc>
          <w:tcPr>
            <w:tcW w:w="1581" w:type="dxa"/>
            <w:tcBorders>
              <w:top w:val="nil"/>
              <w:left w:val="nil"/>
              <w:bottom w:val="single" w:sz="4" w:space="0" w:color="auto"/>
              <w:right w:val="single" w:sz="4" w:space="0" w:color="auto"/>
            </w:tcBorders>
            <w:shd w:val="clear" w:color="000000" w:fill="A6A6A6"/>
            <w:vAlign w:val="center"/>
            <w:hideMark/>
          </w:tcPr>
          <w:p w14:paraId="57277DE3"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21D0EBCA" w14:textId="77777777" w:rsidTr="00D2371E">
        <w:trPr>
          <w:trHeight w:val="510"/>
        </w:trPr>
        <w:tc>
          <w:tcPr>
            <w:tcW w:w="55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7CEB96" w14:textId="77777777" w:rsidR="00A23A53" w:rsidRPr="00A23A53" w:rsidRDefault="00A23A53">
            <w:pPr>
              <w:rPr>
                <w:color w:val="000000"/>
                <w:sz w:val="20"/>
                <w:szCs w:val="20"/>
              </w:rPr>
            </w:pPr>
            <w:r w:rsidRPr="00A23A53">
              <w:rPr>
                <w:color w:val="000000"/>
                <w:sz w:val="20"/>
                <w:szCs w:val="20"/>
              </w:rPr>
              <w:t xml:space="preserve">Демонтаж оборудования УЦН (включая шкаф климатический в сборе, точки доступа </w:t>
            </w:r>
            <w:proofErr w:type="spellStart"/>
            <w:r w:rsidRPr="00A23A53">
              <w:rPr>
                <w:color w:val="000000"/>
                <w:sz w:val="20"/>
                <w:szCs w:val="20"/>
              </w:rPr>
              <w:t>Wi-Fi</w:t>
            </w:r>
            <w:proofErr w:type="spellEnd"/>
            <w:r w:rsidRPr="00A23A53">
              <w:rPr>
                <w:color w:val="000000"/>
                <w:sz w:val="20"/>
                <w:szCs w:val="20"/>
              </w:rPr>
              <w:t xml:space="preserve">, кабелей, оптических </w:t>
            </w:r>
            <w:proofErr w:type="spellStart"/>
            <w:r w:rsidRPr="00A23A53">
              <w:rPr>
                <w:color w:val="000000"/>
                <w:sz w:val="20"/>
                <w:szCs w:val="20"/>
              </w:rPr>
              <w:t>патч</w:t>
            </w:r>
            <w:proofErr w:type="spellEnd"/>
            <w:r w:rsidRPr="00A23A53">
              <w:rPr>
                <w:color w:val="000000"/>
                <w:sz w:val="20"/>
                <w:szCs w:val="20"/>
              </w:rPr>
              <w:t xml:space="preserve">-кордов, FTP и </w:t>
            </w:r>
            <w:proofErr w:type="spellStart"/>
            <w:r w:rsidRPr="00A23A53">
              <w:rPr>
                <w:color w:val="000000"/>
                <w:sz w:val="20"/>
                <w:szCs w:val="20"/>
              </w:rPr>
              <w:t>тд</w:t>
            </w:r>
            <w:proofErr w:type="spellEnd"/>
            <w:r w:rsidRPr="00A23A53">
              <w:rPr>
                <w:color w:val="000000"/>
                <w:sz w:val="20"/>
                <w:szCs w:val="20"/>
              </w:rPr>
              <w:t xml:space="preserve">) </w:t>
            </w:r>
          </w:p>
        </w:tc>
        <w:tc>
          <w:tcPr>
            <w:tcW w:w="1400" w:type="dxa"/>
            <w:tcBorders>
              <w:top w:val="single" w:sz="4" w:space="0" w:color="auto"/>
              <w:left w:val="nil"/>
              <w:bottom w:val="nil"/>
              <w:right w:val="single" w:sz="4" w:space="0" w:color="auto"/>
            </w:tcBorders>
            <w:shd w:val="clear" w:color="auto" w:fill="auto"/>
            <w:vAlign w:val="center"/>
            <w:hideMark/>
          </w:tcPr>
          <w:p w14:paraId="7B66ABE9"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14:paraId="2CDE025B"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nil"/>
              <w:bottom w:val="single" w:sz="4" w:space="0" w:color="auto"/>
              <w:right w:val="nil"/>
            </w:tcBorders>
            <w:shd w:val="clear" w:color="auto" w:fill="auto"/>
            <w:vAlign w:val="center"/>
            <w:hideMark/>
          </w:tcPr>
          <w:p w14:paraId="5C0D2883"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7FD8000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C870A74"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3A8D73D"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14:paraId="7F56037E"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16E6AB86" w14:textId="77777777" w:rsidTr="00A23A53">
        <w:trPr>
          <w:trHeight w:val="30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66F27754" w14:textId="4CC41772" w:rsidR="00A23A53" w:rsidRPr="00A23A53" w:rsidRDefault="00A23A53">
            <w:pPr>
              <w:rPr>
                <w:color w:val="000000"/>
                <w:sz w:val="20"/>
                <w:szCs w:val="20"/>
              </w:rPr>
            </w:pPr>
            <w:r w:rsidRPr="00A23A53">
              <w:rPr>
                <w:color w:val="000000"/>
                <w:sz w:val="20"/>
                <w:szCs w:val="20"/>
              </w:rPr>
              <w:t>Демонтаж сущес</w:t>
            </w:r>
            <w:r w:rsidR="006D50CF">
              <w:rPr>
                <w:color w:val="000000"/>
                <w:sz w:val="20"/>
                <w:szCs w:val="20"/>
              </w:rPr>
              <w:t>твующей опоры УЦН</w:t>
            </w:r>
          </w:p>
        </w:tc>
        <w:tc>
          <w:tcPr>
            <w:tcW w:w="1400" w:type="dxa"/>
            <w:tcBorders>
              <w:top w:val="nil"/>
              <w:left w:val="nil"/>
              <w:bottom w:val="nil"/>
              <w:right w:val="single" w:sz="4" w:space="0" w:color="auto"/>
            </w:tcBorders>
            <w:shd w:val="clear" w:color="auto" w:fill="auto"/>
            <w:vAlign w:val="center"/>
            <w:hideMark/>
          </w:tcPr>
          <w:p w14:paraId="7ED8AE46"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59A2AEAF"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5114682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6EBC42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6DD10A45"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783EDCF"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6B46D1AC"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70284D63"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2A4EE6DB" w14:textId="77777777" w:rsidR="00A23A53" w:rsidRPr="00A23A53" w:rsidRDefault="00A23A53">
            <w:pPr>
              <w:rPr>
                <w:color w:val="000000"/>
                <w:sz w:val="20"/>
                <w:szCs w:val="20"/>
              </w:rPr>
            </w:pPr>
            <w:r w:rsidRPr="00A23A53">
              <w:rPr>
                <w:color w:val="000000"/>
                <w:sz w:val="20"/>
                <w:szCs w:val="20"/>
              </w:rPr>
              <w:t xml:space="preserve">Монтаж опоры * высотой 22- 26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w:t>
            </w:r>
          </w:p>
        </w:tc>
        <w:tc>
          <w:tcPr>
            <w:tcW w:w="1400" w:type="dxa"/>
            <w:tcBorders>
              <w:top w:val="nil"/>
              <w:left w:val="nil"/>
              <w:bottom w:val="nil"/>
              <w:right w:val="single" w:sz="4" w:space="0" w:color="auto"/>
            </w:tcBorders>
            <w:shd w:val="clear" w:color="auto" w:fill="auto"/>
            <w:vAlign w:val="center"/>
            <w:hideMark/>
          </w:tcPr>
          <w:p w14:paraId="2FFB3BB9"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542EEBB7"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2715BE9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83CC0E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nil"/>
              <w:bottom w:val="single" w:sz="4" w:space="0" w:color="auto"/>
              <w:right w:val="single" w:sz="4" w:space="0" w:color="auto"/>
            </w:tcBorders>
            <w:shd w:val="clear" w:color="auto" w:fill="auto"/>
            <w:vAlign w:val="center"/>
            <w:hideMark/>
          </w:tcPr>
          <w:p w14:paraId="1DC0496A"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74CD1A88"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7B7FC7FE"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29E3D8AB"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552DC161" w14:textId="77777777" w:rsidR="00A23A53" w:rsidRPr="00A23A53" w:rsidRDefault="00A23A53">
            <w:pPr>
              <w:rPr>
                <w:color w:val="000000"/>
                <w:sz w:val="20"/>
                <w:szCs w:val="20"/>
              </w:rPr>
            </w:pPr>
            <w:r w:rsidRPr="00A23A53">
              <w:rPr>
                <w:color w:val="000000"/>
                <w:sz w:val="20"/>
                <w:szCs w:val="20"/>
              </w:rPr>
              <w:t xml:space="preserve">Монтаж опоры * высотой 27 -30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светоограждение,фундамент</w:t>
            </w:r>
            <w:proofErr w:type="spellEnd"/>
            <w:r w:rsidRPr="00A23A53">
              <w:rPr>
                <w:color w:val="000000"/>
                <w:sz w:val="20"/>
                <w:szCs w:val="20"/>
              </w:rPr>
              <w:t>)</w:t>
            </w:r>
          </w:p>
        </w:tc>
        <w:tc>
          <w:tcPr>
            <w:tcW w:w="1400" w:type="dxa"/>
            <w:tcBorders>
              <w:top w:val="nil"/>
              <w:left w:val="nil"/>
              <w:bottom w:val="nil"/>
              <w:right w:val="single" w:sz="4" w:space="0" w:color="auto"/>
            </w:tcBorders>
            <w:shd w:val="clear" w:color="auto" w:fill="auto"/>
            <w:vAlign w:val="center"/>
            <w:hideMark/>
          </w:tcPr>
          <w:p w14:paraId="57608E2A"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E3AB8A0"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1DC9A406"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5BA6421C"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4431466"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nil"/>
              <w:bottom w:val="single" w:sz="4" w:space="0" w:color="auto"/>
              <w:right w:val="single" w:sz="4" w:space="0" w:color="auto"/>
            </w:tcBorders>
            <w:shd w:val="clear" w:color="auto" w:fill="auto"/>
            <w:vAlign w:val="center"/>
            <w:hideMark/>
          </w:tcPr>
          <w:p w14:paraId="6C7259EE"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79F0E73C"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0F5622BE" w14:textId="77777777" w:rsidTr="00A23A53">
        <w:trPr>
          <w:trHeight w:val="52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24FBD2F1" w14:textId="77777777" w:rsidR="00A23A53" w:rsidRPr="00A23A53" w:rsidRDefault="00A23A53">
            <w:pPr>
              <w:rPr>
                <w:color w:val="000000"/>
                <w:sz w:val="20"/>
                <w:szCs w:val="20"/>
              </w:rPr>
            </w:pPr>
            <w:r w:rsidRPr="00A23A53">
              <w:rPr>
                <w:color w:val="000000"/>
                <w:sz w:val="20"/>
                <w:szCs w:val="20"/>
              </w:rPr>
              <w:t xml:space="preserve">Монтаж опоры* высотой 31 -40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 фундамент)</w:t>
            </w:r>
          </w:p>
        </w:tc>
        <w:tc>
          <w:tcPr>
            <w:tcW w:w="1400" w:type="dxa"/>
            <w:tcBorders>
              <w:top w:val="nil"/>
              <w:left w:val="nil"/>
              <w:bottom w:val="nil"/>
              <w:right w:val="single" w:sz="4" w:space="0" w:color="auto"/>
            </w:tcBorders>
            <w:shd w:val="clear" w:color="auto" w:fill="auto"/>
            <w:vAlign w:val="center"/>
            <w:hideMark/>
          </w:tcPr>
          <w:p w14:paraId="6BD83194"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5FF2E649"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0479718A"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420567A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vAlign w:val="center"/>
            <w:hideMark/>
          </w:tcPr>
          <w:p w14:paraId="6465D45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1911987"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268D21CB"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1B13209C"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767F9D20" w14:textId="77777777" w:rsidR="00A23A53" w:rsidRPr="00A23A53" w:rsidRDefault="00A23A53">
            <w:pPr>
              <w:rPr>
                <w:color w:val="000000"/>
                <w:sz w:val="20"/>
                <w:szCs w:val="20"/>
              </w:rPr>
            </w:pPr>
            <w:r w:rsidRPr="00A23A53">
              <w:rPr>
                <w:color w:val="000000"/>
                <w:sz w:val="20"/>
                <w:szCs w:val="20"/>
              </w:rPr>
              <w:t xml:space="preserve">Монтаж АФУ (установка </w:t>
            </w:r>
            <w:proofErr w:type="spellStart"/>
            <w:r w:rsidRPr="00A23A53">
              <w:rPr>
                <w:color w:val="000000"/>
                <w:sz w:val="20"/>
                <w:szCs w:val="20"/>
              </w:rPr>
              <w:t>трубостоек</w:t>
            </w:r>
            <w:proofErr w:type="spellEnd"/>
            <w:r w:rsidRPr="00A23A53">
              <w:rPr>
                <w:color w:val="000000"/>
                <w:sz w:val="20"/>
                <w:szCs w:val="20"/>
              </w:rPr>
              <w:t xml:space="preserve">; подготовка кабель каналов; прокладка фидерной трассы; установка антенн; установка коннекторов и </w:t>
            </w:r>
            <w:proofErr w:type="spellStart"/>
            <w:r w:rsidRPr="00A23A53">
              <w:rPr>
                <w:color w:val="000000"/>
                <w:sz w:val="20"/>
                <w:szCs w:val="20"/>
              </w:rPr>
              <w:t>джамперов</w:t>
            </w:r>
            <w:proofErr w:type="spellEnd"/>
            <w:r w:rsidRPr="00A23A53">
              <w:rPr>
                <w:color w:val="000000"/>
                <w:sz w:val="20"/>
                <w:szCs w:val="20"/>
              </w:rPr>
              <w:t>; ледозащита, подключение АФУ)</w:t>
            </w:r>
          </w:p>
        </w:tc>
        <w:tc>
          <w:tcPr>
            <w:tcW w:w="1400" w:type="dxa"/>
            <w:tcBorders>
              <w:top w:val="nil"/>
              <w:left w:val="nil"/>
              <w:bottom w:val="nil"/>
              <w:right w:val="single" w:sz="4" w:space="0" w:color="auto"/>
            </w:tcBorders>
            <w:shd w:val="clear" w:color="auto" w:fill="auto"/>
            <w:vAlign w:val="center"/>
            <w:hideMark/>
          </w:tcPr>
          <w:p w14:paraId="18BBC71E"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6D2925A"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07457957"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F4CAECA"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BDA26FF"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4B16AD2C"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3FFE5517" w14:textId="77777777" w:rsidR="00A23A53" w:rsidRPr="00A23A53" w:rsidRDefault="00A23A53">
            <w:pPr>
              <w:rPr>
                <w:color w:val="000000"/>
                <w:sz w:val="20"/>
                <w:szCs w:val="20"/>
              </w:rPr>
            </w:pPr>
            <w:r w:rsidRPr="00A23A53">
              <w:rPr>
                <w:color w:val="000000"/>
                <w:sz w:val="20"/>
                <w:szCs w:val="20"/>
              </w:rPr>
              <w:t> </w:t>
            </w:r>
          </w:p>
        </w:tc>
      </w:tr>
      <w:tr w:rsidR="00A23A53" w:rsidRPr="00A23A53" w14:paraId="39B8E639"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47D6BE90" w14:textId="076ABE5A" w:rsidR="00A23A53" w:rsidRPr="00A23A53" w:rsidRDefault="00A23A53">
            <w:pPr>
              <w:rPr>
                <w:color w:val="000000"/>
                <w:sz w:val="20"/>
                <w:szCs w:val="20"/>
              </w:rPr>
            </w:pPr>
            <w:r w:rsidRPr="00A23A53">
              <w:rPr>
                <w:color w:val="000000"/>
                <w:sz w:val="20"/>
                <w:szCs w:val="20"/>
              </w:rPr>
              <w:t xml:space="preserve"> Монтаж корзины с </w:t>
            </w:r>
            <w:r w:rsidR="005775E5" w:rsidRPr="00A23A53">
              <w:rPr>
                <w:color w:val="000000"/>
                <w:sz w:val="20"/>
                <w:szCs w:val="20"/>
              </w:rPr>
              <w:t>внутренними модулями</w:t>
            </w:r>
            <w:r w:rsidRPr="00A23A53">
              <w:rPr>
                <w:color w:val="000000"/>
                <w:sz w:val="20"/>
                <w:szCs w:val="20"/>
              </w:rPr>
              <w:t xml:space="preserve"> управления (системные модули) </w:t>
            </w:r>
            <w:proofErr w:type="spellStart"/>
            <w:r w:rsidRPr="00A23A53">
              <w:rPr>
                <w:color w:val="000000"/>
                <w:sz w:val="20"/>
                <w:szCs w:val="20"/>
              </w:rPr>
              <w:t>радиомодулей</w:t>
            </w:r>
            <w:proofErr w:type="spellEnd"/>
            <w:r w:rsidRPr="00A23A53">
              <w:rPr>
                <w:color w:val="000000"/>
                <w:sz w:val="20"/>
                <w:szCs w:val="20"/>
              </w:rPr>
              <w:t xml:space="preserve">, телекоммуникационного шкафа, заземление и </w:t>
            </w:r>
            <w:r w:rsidR="00513711" w:rsidRPr="00A23A53">
              <w:rPr>
                <w:color w:val="000000"/>
                <w:sz w:val="20"/>
                <w:szCs w:val="20"/>
              </w:rPr>
              <w:t>подключение к</w:t>
            </w:r>
            <w:r w:rsidRPr="00A23A53">
              <w:rPr>
                <w:color w:val="000000"/>
                <w:sz w:val="20"/>
                <w:szCs w:val="20"/>
              </w:rPr>
              <w:t xml:space="preserve"> сети 48В, включая подключение специальных кабелей </w:t>
            </w:r>
          </w:p>
        </w:tc>
        <w:tc>
          <w:tcPr>
            <w:tcW w:w="1400" w:type="dxa"/>
            <w:tcBorders>
              <w:top w:val="nil"/>
              <w:left w:val="nil"/>
              <w:bottom w:val="nil"/>
              <w:right w:val="single" w:sz="4" w:space="0" w:color="auto"/>
            </w:tcBorders>
            <w:shd w:val="clear" w:color="auto" w:fill="auto"/>
            <w:vAlign w:val="center"/>
            <w:hideMark/>
          </w:tcPr>
          <w:p w14:paraId="14597581"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46FD8B83"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07DDFC88"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6A2D9C0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72C6F82D"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62BD56D"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6AA792D5" w14:textId="77777777" w:rsidR="00A23A53" w:rsidRPr="00A23A53" w:rsidRDefault="00A23A53">
            <w:pPr>
              <w:rPr>
                <w:color w:val="000000"/>
                <w:sz w:val="20"/>
                <w:szCs w:val="20"/>
              </w:rPr>
            </w:pPr>
            <w:r w:rsidRPr="00A23A53">
              <w:rPr>
                <w:color w:val="000000"/>
                <w:sz w:val="20"/>
                <w:szCs w:val="20"/>
              </w:rPr>
              <w:t> </w:t>
            </w:r>
          </w:p>
        </w:tc>
      </w:tr>
      <w:tr w:rsidR="00A23A53" w:rsidRPr="00A23A53" w14:paraId="6262F8F8"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0564E151" w14:textId="77777777" w:rsidR="00A23A53" w:rsidRPr="00A23A53" w:rsidRDefault="00A23A53">
            <w:pPr>
              <w:rPr>
                <w:color w:val="000000"/>
                <w:sz w:val="20"/>
                <w:szCs w:val="20"/>
              </w:rPr>
            </w:pPr>
            <w:r w:rsidRPr="00A23A53">
              <w:rPr>
                <w:color w:val="000000"/>
                <w:sz w:val="20"/>
                <w:szCs w:val="20"/>
              </w:rPr>
              <w:t xml:space="preserve">Монтаж оборудования УЦН на опоре (включая шкаф климатический в сборе, точки доступа </w:t>
            </w:r>
            <w:proofErr w:type="spellStart"/>
            <w:r w:rsidRPr="00A23A53">
              <w:rPr>
                <w:color w:val="000000"/>
                <w:sz w:val="20"/>
                <w:szCs w:val="20"/>
              </w:rPr>
              <w:t>Wi-Fi</w:t>
            </w:r>
            <w:proofErr w:type="spellEnd"/>
            <w:r w:rsidRPr="00A23A53">
              <w:rPr>
                <w:color w:val="000000"/>
                <w:sz w:val="20"/>
                <w:szCs w:val="20"/>
              </w:rPr>
              <w:t xml:space="preserve">, кабелей, оптических </w:t>
            </w:r>
            <w:proofErr w:type="spellStart"/>
            <w:r w:rsidRPr="00A23A53">
              <w:rPr>
                <w:color w:val="000000"/>
                <w:sz w:val="20"/>
                <w:szCs w:val="20"/>
              </w:rPr>
              <w:t>патч</w:t>
            </w:r>
            <w:proofErr w:type="spellEnd"/>
            <w:r w:rsidRPr="00A23A53">
              <w:rPr>
                <w:color w:val="000000"/>
                <w:sz w:val="20"/>
                <w:szCs w:val="20"/>
              </w:rPr>
              <w:t>-кордов, FTP)</w:t>
            </w:r>
          </w:p>
        </w:tc>
        <w:tc>
          <w:tcPr>
            <w:tcW w:w="1400" w:type="dxa"/>
            <w:tcBorders>
              <w:top w:val="nil"/>
              <w:left w:val="nil"/>
              <w:bottom w:val="nil"/>
              <w:right w:val="single" w:sz="4" w:space="0" w:color="auto"/>
            </w:tcBorders>
            <w:shd w:val="clear" w:color="auto" w:fill="auto"/>
            <w:vAlign w:val="center"/>
            <w:hideMark/>
          </w:tcPr>
          <w:p w14:paraId="0A249448"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385935F2"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517749B3"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68532820"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937342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5D7D465"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33FBEA94"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151C9357"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09F62DB2" w14:textId="77777777" w:rsidR="00A23A53" w:rsidRPr="00A23A53" w:rsidRDefault="00A23A53">
            <w:pPr>
              <w:rPr>
                <w:color w:val="000000"/>
                <w:sz w:val="20"/>
                <w:szCs w:val="20"/>
              </w:rPr>
            </w:pPr>
            <w:r w:rsidRPr="00A23A53">
              <w:rPr>
                <w:color w:val="000000"/>
                <w:sz w:val="20"/>
                <w:szCs w:val="20"/>
              </w:rPr>
              <w:t>Монтаж шкафа энергетиков (Стоимость материалов, шкафа в сборе и кабелей входит в состав работ) для оборудования УЦН</w:t>
            </w:r>
          </w:p>
        </w:tc>
        <w:tc>
          <w:tcPr>
            <w:tcW w:w="1400" w:type="dxa"/>
            <w:tcBorders>
              <w:top w:val="nil"/>
              <w:left w:val="nil"/>
              <w:bottom w:val="nil"/>
              <w:right w:val="single" w:sz="4" w:space="0" w:color="auto"/>
            </w:tcBorders>
            <w:shd w:val="clear" w:color="auto" w:fill="auto"/>
            <w:vAlign w:val="center"/>
            <w:hideMark/>
          </w:tcPr>
          <w:p w14:paraId="4443B2D9"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430F69C"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1571BF5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47C5A858"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4D825F8"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73354114"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5D0E9FFD"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0F8C504C"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044D2FB3" w14:textId="77777777" w:rsidR="00A23A53" w:rsidRPr="00A23A53" w:rsidRDefault="00A23A53">
            <w:pPr>
              <w:rPr>
                <w:color w:val="000000"/>
                <w:sz w:val="20"/>
                <w:szCs w:val="20"/>
              </w:rPr>
            </w:pPr>
            <w:r w:rsidRPr="00A23A53">
              <w:rPr>
                <w:color w:val="000000"/>
                <w:sz w:val="20"/>
                <w:szCs w:val="20"/>
              </w:rPr>
              <w:t xml:space="preserve">Организация электропитания и подключение группы АКБ для оборудования </w:t>
            </w:r>
            <w:proofErr w:type="spellStart"/>
            <w:r w:rsidRPr="00A23A53">
              <w:rPr>
                <w:color w:val="000000"/>
                <w:sz w:val="20"/>
                <w:szCs w:val="20"/>
              </w:rPr>
              <w:t>NaaS</w:t>
            </w:r>
            <w:proofErr w:type="spellEnd"/>
            <w:r w:rsidRPr="00A23A53">
              <w:rPr>
                <w:color w:val="000000"/>
                <w:sz w:val="20"/>
                <w:szCs w:val="20"/>
              </w:rPr>
              <w:t xml:space="preserve"> (в </w:t>
            </w:r>
            <w:proofErr w:type="spellStart"/>
            <w:r w:rsidRPr="00A23A53">
              <w:rPr>
                <w:color w:val="000000"/>
                <w:sz w:val="20"/>
                <w:szCs w:val="20"/>
              </w:rPr>
              <w:t>т.ч</w:t>
            </w:r>
            <w:proofErr w:type="spellEnd"/>
            <w:r w:rsidRPr="00A23A53">
              <w:rPr>
                <w:color w:val="000000"/>
                <w:sz w:val="20"/>
                <w:szCs w:val="20"/>
              </w:rPr>
              <w:t>. 1 группа АКБ 100 А/ч по ценам РТК 58 000 р. за 1 группу)</w:t>
            </w:r>
          </w:p>
        </w:tc>
        <w:tc>
          <w:tcPr>
            <w:tcW w:w="1400" w:type="dxa"/>
            <w:tcBorders>
              <w:top w:val="nil"/>
              <w:left w:val="nil"/>
              <w:bottom w:val="nil"/>
              <w:right w:val="single" w:sz="4" w:space="0" w:color="auto"/>
            </w:tcBorders>
            <w:shd w:val="clear" w:color="auto" w:fill="auto"/>
            <w:vAlign w:val="center"/>
            <w:hideMark/>
          </w:tcPr>
          <w:p w14:paraId="202B9742"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43567F6A"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6862E770"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5559D0A"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0764AF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4525F63D"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5C645135"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183EF61B" w14:textId="77777777" w:rsidTr="00A23A53">
        <w:trPr>
          <w:trHeight w:val="30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14F1389F" w14:textId="77777777" w:rsidR="00A23A53" w:rsidRPr="00A23A53" w:rsidRDefault="00A23A53">
            <w:pPr>
              <w:rPr>
                <w:color w:val="000000"/>
                <w:sz w:val="20"/>
                <w:szCs w:val="20"/>
              </w:rPr>
            </w:pPr>
            <w:r w:rsidRPr="00A23A53">
              <w:rPr>
                <w:color w:val="000000"/>
                <w:sz w:val="20"/>
                <w:szCs w:val="20"/>
              </w:rPr>
              <w:t xml:space="preserve">Юстировка ТД УЦН (совместно с </w:t>
            </w:r>
            <w:proofErr w:type="spellStart"/>
            <w:r w:rsidRPr="00A23A53">
              <w:rPr>
                <w:color w:val="000000"/>
                <w:sz w:val="20"/>
                <w:szCs w:val="20"/>
              </w:rPr>
              <w:t>NaaS</w:t>
            </w:r>
            <w:proofErr w:type="spellEnd"/>
            <w:r w:rsidRPr="00A23A53">
              <w:rPr>
                <w:color w:val="000000"/>
                <w:sz w:val="20"/>
                <w:szCs w:val="20"/>
              </w:rPr>
              <w:t>)</w:t>
            </w:r>
          </w:p>
        </w:tc>
        <w:tc>
          <w:tcPr>
            <w:tcW w:w="1400" w:type="dxa"/>
            <w:tcBorders>
              <w:top w:val="nil"/>
              <w:left w:val="nil"/>
              <w:bottom w:val="nil"/>
              <w:right w:val="single" w:sz="4" w:space="0" w:color="auto"/>
            </w:tcBorders>
            <w:shd w:val="clear" w:color="auto" w:fill="auto"/>
            <w:vAlign w:val="center"/>
            <w:hideMark/>
          </w:tcPr>
          <w:p w14:paraId="0515EA68"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34CE4590"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684F7E7A"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4CB3EE01"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DBE747B"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7E875D89"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2A1C3C38"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731D2636"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42742168" w14:textId="77777777" w:rsidR="00A23A53" w:rsidRPr="00A23A53" w:rsidRDefault="00A23A53">
            <w:pPr>
              <w:rPr>
                <w:color w:val="000000"/>
                <w:sz w:val="20"/>
                <w:szCs w:val="20"/>
              </w:rPr>
            </w:pPr>
            <w:r w:rsidRPr="00A23A53">
              <w:rPr>
                <w:color w:val="000000"/>
                <w:sz w:val="20"/>
                <w:szCs w:val="20"/>
              </w:rPr>
              <w:t>Получение Санитарно-эпидемиологического и экспертного заключения построенного объекта  (Р2)</w:t>
            </w:r>
          </w:p>
        </w:tc>
        <w:tc>
          <w:tcPr>
            <w:tcW w:w="1400" w:type="dxa"/>
            <w:tcBorders>
              <w:top w:val="nil"/>
              <w:left w:val="nil"/>
              <w:bottom w:val="single" w:sz="4" w:space="0" w:color="auto"/>
              <w:right w:val="single" w:sz="4" w:space="0" w:color="auto"/>
            </w:tcBorders>
            <w:shd w:val="clear" w:color="auto" w:fill="auto"/>
            <w:vAlign w:val="center"/>
            <w:hideMark/>
          </w:tcPr>
          <w:p w14:paraId="7C326413"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nil"/>
            </w:tcBorders>
            <w:shd w:val="clear" w:color="auto" w:fill="auto"/>
            <w:noWrap/>
            <w:vAlign w:val="center"/>
            <w:hideMark/>
          </w:tcPr>
          <w:p w14:paraId="3436302E"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1DE3112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B16DB98"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6F30D71"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5577CDE"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85E422B"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07D98A74"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CCC0DA"/>
            <w:vAlign w:val="center"/>
            <w:hideMark/>
          </w:tcPr>
          <w:p w14:paraId="404FE778" w14:textId="597C37A1" w:rsidR="00A23A53" w:rsidRPr="00A23A53" w:rsidRDefault="00A23A53">
            <w:pPr>
              <w:jc w:val="both"/>
              <w:rPr>
                <w:b/>
                <w:bCs/>
                <w:color w:val="000000"/>
                <w:sz w:val="20"/>
                <w:szCs w:val="20"/>
              </w:rPr>
            </w:pPr>
            <w:r w:rsidRPr="00A23A53">
              <w:rPr>
                <w:b/>
                <w:bCs/>
                <w:color w:val="000000"/>
                <w:sz w:val="20"/>
                <w:szCs w:val="20"/>
              </w:rPr>
              <w:t>Сценарий 3: Установка новой опоры (без привязки к инфраструктуре УЦН/ЛПУ)</w:t>
            </w:r>
            <w:r w:rsidR="0005713B">
              <w:rPr>
                <w:b/>
                <w:bCs/>
                <w:color w:val="000000"/>
                <w:sz w:val="20"/>
                <w:szCs w:val="20"/>
              </w:rPr>
              <w:t>**</w:t>
            </w:r>
            <w:r w:rsidRPr="00A23A53">
              <w:rPr>
                <w:b/>
                <w:bCs/>
                <w:color w:val="000000"/>
                <w:sz w:val="20"/>
                <w:szCs w:val="20"/>
              </w:rPr>
              <w:t xml:space="preserve">, в </w:t>
            </w:r>
            <w:proofErr w:type="spellStart"/>
            <w:r w:rsidRPr="00A23A53">
              <w:rPr>
                <w:b/>
                <w:bCs/>
                <w:color w:val="000000"/>
                <w:sz w:val="20"/>
                <w:szCs w:val="20"/>
              </w:rPr>
              <w:t>т.ч</w:t>
            </w:r>
            <w:proofErr w:type="spellEnd"/>
            <w:r w:rsidRPr="00A23A53">
              <w:rPr>
                <w:b/>
                <w:bCs/>
                <w:color w:val="000000"/>
                <w:sz w:val="20"/>
                <w:szCs w:val="20"/>
              </w:rPr>
              <w:t>.:</w:t>
            </w:r>
          </w:p>
        </w:tc>
        <w:tc>
          <w:tcPr>
            <w:tcW w:w="1400" w:type="dxa"/>
            <w:tcBorders>
              <w:top w:val="nil"/>
              <w:left w:val="nil"/>
              <w:bottom w:val="single" w:sz="4" w:space="0" w:color="auto"/>
              <w:right w:val="single" w:sz="4" w:space="0" w:color="auto"/>
            </w:tcBorders>
            <w:shd w:val="clear" w:color="000000" w:fill="CCC0DA"/>
            <w:vAlign w:val="center"/>
            <w:hideMark/>
          </w:tcPr>
          <w:p w14:paraId="546FB831" w14:textId="77777777" w:rsidR="00A23A53" w:rsidRPr="00A23A53" w:rsidRDefault="00A23A53">
            <w:pPr>
              <w:jc w:val="center"/>
              <w:rPr>
                <w:color w:val="000000"/>
                <w:sz w:val="20"/>
                <w:szCs w:val="20"/>
              </w:rPr>
            </w:pPr>
            <w:r w:rsidRPr="00A23A53">
              <w:rPr>
                <w:color w:val="000000"/>
                <w:sz w:val="20"/>
                <w:szCs w:val="20"/>
              </w:rPr>
              <w:t>шт.</w:t>
            </w:r>
          </w:p>
        </w:tc>
        <w:tc>
          <w:tcPr>
            <w:tcW w:w="1293" w:type="dxa"/>
            <w:tcBorders>
              <w:top w:val="nil"/>
              <w:left w:val="nil"/>
              <w:bottom w:val="single" w:sz="4" w:space="0" w:color="auto"/>
              <w:right w:val="nil"/>
            </w:tcBorders>
            <w:shd w:val="clear" w:color="000000" w:fill="CCC0DA"/>
            <w:noWrap/>
            <w:vAlign w:val="center"/>
            <w:hideMark/>
          </w:tcPr>
          <w:p w14:paraId="5CFA0238"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single" w:sz="4" w:space="0" w:color="auto"/>
              <w:bottom w:val="single" w:sz="4" w:space="0" w:color="auto"/>
              <w:right w:val="single" w:sz="4" w:space="0" w:color="auto"/>
            </w:tcBorders>
            <w:shd w:val="clear" w:color="000000" w:fill="CCC0DA"/>
            <w:vAlign w:val="center"/>
          </w:tcPr>
          <w:p w14:paraId="7E34170D" w14:textId="4622A4AB" w:rsidR="00A23A53" w:rsidRPr="00A23A53" w:rsidRDefault="00A23A53">
            <w:pPr>
              <w:jc w:val="center"/>
              <w:rPr>
                <w:b/>
                <w:bCs/>
                <w:color w:val="000000"/>
                <w:sz w:val="20"/>
                <w:szCs w:val="20"/>
              </w:rPr>
            </w:pPr>
          </w:p>
        </w:tc>
        <w:tc>
          <w:tcPr>
            <w:tcW w:w="1533" w:type="dxa"/>
            <w:tcBorders>
              <w:top w:val="nil"/>
              <w:left w:val="nil"/>
              <w:bottom w:val="single" w:sz="4" w:space="0" w:color="auto"/>
              <w:right w:val="single" w:sz="4" w:space="0" w:color="auto"/>
            </w:tcBorders>
            <w:shd w:val="clear" w:color="000000" w:fill="CCC0DA"/>
            <w:vAlign w:val="center"/>
          </w:tcPr>
          <w:p w14:paraId="2F653F77" w14:textId="0C30C5D8" w:rsidR="00A23A53" w:rsidRPr="00A23A53" w:rsidRDefault="00A23A53">
            <w:pPr>
              <w:jc w:val="center"/>
              <w:rPr>
                <w:b/>
                <w:bCs/>
                <w:color w:val="000000"/>
                <w:sz w:val="20"/>
                <w:szCs w:val="20"/>
              </w:rPr>
            </w:pPr>
          </w:p>
        </w:tc>
        <w:tc>
          <w:tcPr>
            <w:tcW w:w="1533" w:type="dxa"/>
            <w:tcBorders>
              <w:top w:val="nil"/>
              <w:left w:val="nil"/>
              <w:bottom w:val="single" w:sz="4" w:space="0" w:color="auto"/>
              <w:right w:val="single" w:sz="4" w:space="0" w:color="auto"/>
            </w:tcBorders>
            <w:shd w:val="clear" w:color="000000" w:fill="CCC0DA"/>
            <w:vAlign w:val="center"/>
          </w:tcPr>
          <w:p w14:paraId="5A4087E1" w14:textId="57BD1739" w:rsidR="00A23A53" w:rsidRPr="00A23A53" w:rsidRDefault="00A23A53">
            <w:pPr>
              <w:jc w:val="center"/>
              <w:rPr>
                <w:b/>
                <w:bCs/>
                <w:color w:val="000000"/>
                <w:sz w:val="20"/>
                <w:szCs w:val="20"/>
              </w:rPr>
            </w:pPr>
          </w:p>
        </w:tc>
        <w:tc>
          <w:tcPr>
            <w:tcW w:w="1533" w:type="dxa"/>
            <w:tcBorders>
              <w:top w:val="nil"/>
              <w:left w:val="nil"/>
              <w:bottom w:val="single" w:sz="4" w:space="0" w:color="auto"/>
              <w:right w:val="single" w:sz="4" w:space="0" w:color="auto"/>
            </w:tcBorders>
            <w:shd w:val="clear" w:color="000000" w:fill="CCC0DA"/>
            <w:vAlign w:val="center"/>
          </w:tcPr>
          <w:p w14:paraId="78A99FCC" w14:textId="7568FCF4" w:rsidR="00A23A53" w:rsidRPr="00A23A53" w:rsidRDefault="00A23A53">
            <w:pPr>
              <w:jc w:val="center"/>
              <w:rPr>
                <w:b/>
                <w:bCs/>
                <w:color w:val="000000"/>
                <w:sz w:val="20"/>
                <w:szCs w:val="20"/>
              </w:rPr>
            </w:pPr>
          </w:p>
        </w:tc>
        <w:tc>
          <w:tcPr>
            <w:tcW w:w="1581" w:type="dxa"/>
            <w:tcBorders>
              <w:top w:val="nil"/>
              <w:left w:val="nil"/>
              <w:bottom w:val="single" w:sz="4" w:space="0" w:color="auto"/>
              <w:right w:val="single" w:sz="4" w:space="0" w:color="auto"/>
            </w:tcBorders>
            <w:shd w:val="clear" w:color="000000" w:fill="CCC0DA"/>
            <w:vAlign w:val="center"/>
            <w:hideMark/>
          </w:tcPr>
          <w:p w14:paraId="1E6445E1" w14:textId="77777777" w:rsidR="00A23A53" w:rsidRPr="00A23A53" w:rsidRDefault="00A23A53">
            <w:pPr>
              <w:rPr>
                <w:color w:val="000000"/>
                <w:sz w:val="20"/>
                <w:szCs w:val="20"/>
              </w:rPr>
            </w:pPr>
            <w:r w:rsidRPr="00A23A53">
              <w:rPr>
                <w:color w:val="000000"/>
                <w:sz w:val="20"/>
                <w:szCs w:val="20"/>
              </w:rPr>
              <w:t> </w:t>
            </w:r>
          </w:p>
        </w:tc>
      </w:tr>
      <w:tr w:rsidR="00A23A53" w:rsidRPr="00A23A53" w14:paraId="6F15CFBF" w14:textId="77777777" w:rsidTr="00D2371E">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3FA14315" w14:textId="77777777" w:rsidR="00A23A53" w:rsidRPr="00A23A53" w:rsidRDefault="00A23A53">
            <w:pPr>
              <w:rPr>
                <w:color w:val="000000"/>
                <w:sz w:val="20"/>
                <w:szCs w:val="20"/>
              </w:rPr>
            </w:pPr>
            <w:r w:rsidRPr="00A23A53">
              <w:rPr>
                <w:color w:val="000000"/>
                <w:sz w:val="20"/>
                <w:szCs w:val="20"/>
              </w:rPr>
              <w:t xml:space="preserve">Монтаж опоры * высотой 11-21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w:t>
            </w:r>
          </w:p>
        </w:tc>
        <w:tc>
          <w:tcPr>
            <w:tcW w:w="1400" w:type="dxa"/>
            <w:tcBorders>
              <w:top w:val="nil"/>
              <w:left w:val="nil"/>
              <w:bottom w:val="single" w:sz="4" w:space="0" w:color="auto"/>
              <w:right w:val="single" w:sz="4" w:space="0" w:color="auto"/>
            </w:tcBorders>
            <w:shd w:val="clear" w:color="auto" w:fill="auto"/>
            <w:vAlign w:val="center"/>
            <w:hideMark/>
          </w:tcPr>
          <w:p w14:paraId="28974649"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4E702733"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single" w:sz="4" w:space="0" w:color="auto"/>
              <w:bottom w:val="single" w:sz="4" w:space="0" w:color="auto"/>
              <w:right w:val="single" w:sz="4" w:space="0" w:color="auto"/>
            </w:tcBorders>
            <w:shd w:val="clear" w:color="000000" w:fill="D8E4BC"/>
            <w:noWrap/>
            <w:vAlign w:val="center"/>
            <w:hideMark/>
          </w:tcPr>
          <w:p w14:paraId="3F9CB0B6"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nil"/>
              <w:bottom w:val="single" w:sz="4" w:space="0" w:color="auto"/>
              <w:right w:val="single" w:sz="4" w:space="0" w:color="auto"/>
            </w:tcBorders>
            <w:shd w:val="clear" w:color="auto" w:fill="auto"/>
            <w:noWrap/>
            <w:vAlign w:val="center"/>
            <w:hideMark/>
          </w:tcPr>
          <w:p w14:paraId="79340025"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5AF676F6"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3C3EAE62"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4BB4B879" w14:textId="77777777" w:rsidR="00A23A53" w:rsidRPr="00A23A53" w:rsidRDefault="00A23A53">
            <w:pPr>
              <w:rPr>
                <w:color w:val="000000"/>
                <w:sz w:val="20"/>
                <w:szCs w:val="20"/>
              </w:rPr>
            </w:pPr>
            <w:r w:rsidRPr="00A23A53">
              <w:rPr>
                <w:color w:val="000000"/>
                <w:sz w:val="20"/>
                <w:szCs w:val="20"/>
              </w:rPr>
              <w:t> </w:t>
            </w:r>
          </w:p>
        </w:tc>
      </w:tr>
      <w:tr w:rsidR="00A23A53" w:rsidRPr="00A23A53" w14:paraId="368F94FC" w14:textId="77777777" w:rsidTr="00D2371E">
        <w:trPr>
          <w:trHeight w:val="510"/>
        </w:trPr>
        <w:tc>
          <w:tcPr>
            <w:tcW w:w="55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CFD1C4" w14:textId="77777777" w:rsidR="00A23A53" w:rsidRPr="00A23A53" w:rsidRDefault="00A23A53">
            <w:pPr>
              <w:rPr>
                <w:color w:val="000000"/>
                <w:sz w:val="20"/>
                <w:szCs w:val="20"/>
              </w:rPr>
            </w:pPr>
            <w:r w:rsidRPr="00A23A53">
              <w:rPr>
                <w:color w:val="000000"/>
                <w:sz w:val="20"/>
                <w:szCs w:val="20"/>
              </w:rPr>
              <w:t xml:space="preserve">Монтаж опоры * высотой 22- 26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w:t>
            </w:r>
          </w:p>
        </w:tc>
        <w:tc>
          <w:tcPr>
            <w:tcW w:w="1400" w:type="dxa"/>
            <w:tcBorders>
              <w:top w:val="single" w:sz="4" w:space="0" w:color="auto"/>
              <w:left w:val="nil"/>
              <w:bottom w:val="nil"/>
              <w:right w:val="single" w:sz="4" w:space="0" w:color="auto"/>
            </w:tcBorders>
            <w:shd w:val="clear" w:color="auto" w:fill="auto"/>
            <w:vAlign w:val="center"/>
            <w:hideMark/>
          </w:tcPr>
          <w:p w14:paraId="69AF1DF3"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14:paraId="7E1CD3A2"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2EFDE5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730BBF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nil"/>
              <w:bottom w:val="single" w:sz="4" w:space="0" w:color="auto"/>
              <w:right w:val="single" w:sz="4" w:space="0" w:color="auto"/>
            </w:tcBorders>
            <w:shd w:val="clear" w:color="auto" w:fill="auto"/>
            <w:noWrap/>
            <w:vAlign w:val="center"/>
            <w:hideMark/>
          </w:tcPr>
          <w:p w14:paraId="63A8CEB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nil"/>
              <w:bottom w:val="single" w:sz="4" w:space="0" w:color="auto"/>
              <w:right w:val="single" w:sz="4" w:space="0" w:color="auto"/>
            </w:tcBorders>
            <w:shd w:val="clear" w:color="auto" w:fill="auto"/>
            <w:noWrap/>
            <w:vAlign w:val="center"/>
            <w:hideMark/>
          </w:tcPr>
          <w:p w14:paraId="5E0E712F"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14:paraId="6B18EED7"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3193465C"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3D534A29" w14:textId="188A34F7" w:rsidR="00A23A53" w:rsidRPr="00A23A53" w:rsidRDefault="00A23A53">
            <w:pPr>
              <w:rPr>
                <w:color w:val="000000"/>
                <w:sz w:val="20"/>
                <w:szCs w:val="20"/>
              </w:rPr>
            </w:pPr>
            <w:r w:rsidRPr="00A23A53">
              <w:rPr>
                <w:color w:val="000000"/>
                <w:sz w:val="20"/>
                <w:szCs w:val="20"/>
              </w:rPr>
              <w:t xml:space="preserve">Монтаж опоры * высотой 27 -30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w:t>
            </w:r>
            <w:r w:rsidR="005775E5">
              <w:rPr>
                <w:color w:val="000000"/>
                <w:sz w:val="20"/>
                <w:szCs w:val="20"/>
              </w:rPr>
              <w:t xml:space="preserve"> </w:t>
            </w:r>
            <w:r w:rsidRPr="00A23A53">
              <w:rPr>
                <w:color w:val="000000"/>
                <w:sz w:val="20"/>
                <w:szCs w:val="20"/>
              </w:rPr>
              <w:t>фундамент)</w:t>
            </w:r>
          </w:p>
        </w:tc>
        <w:tc>
          <w:tcPr>
            <w:tcW w:w="1400" w:type="dxa"/>
            <w:tcBorders>
              <w:top w:val="nil"/>
              <w:left w:val="nil"/>
              <w:bottom w:val="nil"/>
              <w:right w:val="single" w:sz="4" w:space="0" w:color="auto"/>
            </w:tcBorders>
            <w:shd w:val="clear" w:color="auto" w:fill="auto"/>
            <w:vAlign w:val="center"/>
            <w:hideMark/>
          </w:tcPr>
          <w:p w14:paraId="3F50CCBA"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19CAE080"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17135BA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5CB0D92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786CCAA"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nil"/>
              <w:bottom w:val="single" w:sz="4" w:space="0" w:color="auto"/>
              <w:right w:val="single" w:sz="4" w:space="0" w:color="auto"/>
            </w:tcBorders>
            <w:shd w:val="clear" w:color="auto" w:fill="auto"/>
            <w:noWrap/>
            <w:vAlign w:val="center"/>
            <w:hideMark/>
          </w:tcPr>
          <w:p w14:paraId="59664B08"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4459515D"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21B45CAA" w14:textId="77777777" w:rsidTr="00A23A53">
        <w:trPr>
          <w:trHeight w:val="52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79FF0EA3" w14:textId="77777777" w:rsidR="00A23A53" w:rsidRPr="00A23A53" w:rsidRDefault="00A23A53">
            <w:pPr>
              <w:rPr>
                <w:color w:val="000000"/>
                <w:sz w:val="20"/>
                <w:szCs w:val="20"/>
              </w:rPr>
            </w:pPr>
            <w:r w:rsidRPr="00A23A53">
              <w:rPr>
                <w:color w:val="000000"/>
                <w:sz w:val="20"/>
                <w:szCs w:val="20"/>
              </w:rPr>
              <w:t xml:space="preserve">Монтаж опоры* высотой 31 -40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 фундамент)</w:t>
            </w:r>
          </w:p>
        </w:tc>
        <w:tc>
          <w:tcPr>
            <w:tcW w:w="1400" w:type="dxa"/>
            <w:tcBorders>
              <w:top w:val="nil"/>
              <w:left w:val="nil"/>
              <w:bottom w:val="nil"/>
              <w:right w:val="single" w:sz="4" w:space="0" w:color="auto"/>
            </w:tcBorders>
            <w:shd w:val="clear" w:color="auto" w:fill="auto"/>
            <w:vAlign w:val="center"/>
            <w:hideMark/>
          </w:tcPr>
          <w:p w14:paraId="48E16D8A"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0B341762"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6871D2A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71AC535F"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7B074E8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25BB9C0"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73F1E392"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4FAAFA60"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1F53ACB8" w14:textId="77777777" w:rsidR="00A23A53" w:rsidRPr="00A23A53" w:rsidRDefault="00A23A53">
            <w:pPr>
              <w:rPr>
                <w:color w:val="000000"/>
                <w:sz w:val="20"/>
                <w:szCs w:val="20"/>
              </w:rPr>
            </w:pPr>
            <w:r w:rsidRPr="00A23A53">
              <w:rPr>
                <w:color w:val="000000"/>
                <w:sz w:val="20"/>
                <w:szCs w:val="20"/>
              </w:rPr>
              <w:t xml:space="preserve">Монтаж АФУ (установка </w:t>
            </w:r>
            <w:proofErr w:type="spellStart"/>
            <w:r w:rsidRPr="00A23A53">
              <w:rPr>
                <w:color w:val="000000"/>
                <w:sz w:val="20"/>
                <w:szCs w:val="20"/>
              </w:rPr>
              <w:t>трубостоек</w:t>
            </w:r>
            <w:proofErr w:type="spellEnd"/>
            <w:r w:rsidRPr="00A23A53">
              <w:rPr>
                <w:color w:val="000000"/>
                <w:sz w:val="20"/>
                <w:szCs w:val="20"/>
              </w:rPr>
              <w:t xml:space="preserve">; подготовка кабель каналов; прокладка фидерной трассы; установка антенн; установка коннекторов и </w:t>
            </w:r>
            <w:proofErr w:type="spellStart"/>
            <w:r w:rsidRPr="00A23A53">
              <w:rPr>
                <w:color w:val="000000"/>
                <w:sz w:val="20"/>
                <w:szCs w:val="20"/>
              </w:rPr>
              <w:t>джамперов</w:t>
            </w:r>
            <w:proofErr w:type="spellEnd"/>
            <w:r w:rsidRPr="00A23A53">
              <w:rPr>
                <w:color w:val="000000"/>
                <w:sz w:val="20"/>
                <w:szCs w:val="20"/>
              </w:rPr>
              <w:t>; ледозащита, подключение АФУ)</w:t>
            </w:r>
          </w:p>
        </w:tc>
        <w:tc>
          <w:tcPr>
            <w:tcW w:w="1400" w:type="dxa"/>
            <w:tcBorders>
              <w:top w:val="nil"/>
              <w:left w:val="nil"/>
              <w:bottom w:val="nil"/>
              <w:right w:val="single" w:sz="4" w:space="0" w:color="auto"/>
            </w:tcBorders>
            <w:shd w:val="clear" w:color="auto" w:fill="auto"/>
            <w:vAlign w:val="center"/>
            <w:hideMark/>
          </w:tcPr>
          <w:p w14:paraId="6815C2D8"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5E0B48F"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87B8E7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716489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2CECD53A"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4BCE76B"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2E06A314"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4AB55825"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6D5412FC" w14:textId="74DE8B12" w:rsidR="00A23A53" w:rsidRPr="00A23A53" w:rsidRDefault="00A23A53">
            <w:pPr>
              <w:rPr>
                <w:color w:val="000000"/>
                <w:sz w:val="20"/>
                <w:szCs w:val="20"/>
              </w:rPr>
            </w:pPr>
            <w:r w:rsidRPr="00A23A53">
              <w:rPr>
                <w:color w:val="000000"/>
                <w:sz w:val="20"/>
                <w:szCs w:val="20"/>
              </w:rPr>
              <w:t xml:space="preserve"> Монтаж корзины с </w:t>
            </w:r>
            <w:r w:rsidR="005775E5" w:rsidRPr="00A23A53">
              <w:rPr>
                <w:color w:val="000000"/>
                <w:sz w:val="20"/>
                <w:szCs w:val="20"/>
              </w:rPr>
              <w:t>внутренними модулями</w:t>
            </w:r>
            <w:r w:rsidRPr="00A23A53">
              <w:rPr>
                <w:color w:val="000000"/>
                <w:sz w:val="20"/>
                <w:szCs w:val="20"/>
              </w:rPr>
              <w:t xml:space="preserve"> управления (системные модули) </w:t>
            </w:r>
            <w:proofErr w:type="spellStart"/>
            <w:r w:rsidRPr="00A23A53">
              <w:rPr>
                <w:color w:val="000000"/>
                <w:sz w:val="20"/>
                <w:szCs w:val="20"/>
              </w:rPr>
              <w:t>радиомодулей</w:t>
            </w:r>
            <w:proofErr w:type="spellEnd"/>
            <w:r w:rsidRPr="00A23A53">
              <w:rPr>
                <w:color w:val="000000"/>
                <w:sz w:val="20"/>
                <w:szCs w:val="20"/>
              </w:rPr>
              <w:t xml:space="preserve">, телекоммуникационного шкафа, заземление и подключение  к сети 48В, включая подключение специальных кабелей </w:t>
            </w:r>
          </w:p>
        </w:tc>
        <w:tc>
          <w:tcPr>
            <w:tcW w:w="1400" w:type="dxa"/>
            <w:tcBorders>
              <w:top w:val="nil"/>
              <w:left w:val="nil"/>
              <w:bottom w:val="nil"/>
              <w:right w:val="single" w:sz="4" w:space="0" w:color="auto"/>
            </w:tcBorders>
            <w:shd w:val="clear" w:color="auto" w:fill="auto"/>
            <w:vAlign w:val="center"/>
            <w:hideMark/>
          </w:tcPr>
          <w:p w14:paraId="4D692CC8"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56E7C966"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526389B"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6565105"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86F2E4A"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C4FC84B"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6BC39EF0"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74AF4B05" w14:textId="77777777" w:rsidTr="00A23A53">
        <w:trPr>
          <w:trHeight w:val="10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2A036021" w14:textId="77777777" w:rsidR="00A23A53" w:rsidRPr="00A23A53" w:rsidRDefault="00A23A53">
            <w:pPr>
              <w:rPr>
                <w:sz w:val="20"/>
                <w:szCs w:val="20"/>
              </w:rPr>
            </w:pPr>
            <w:r w:rsidRPr="00A23A53">
              <w:rPr>
                <w:sz w:val="20"/>
                <w:szCs w:val="20"/>
              </w:rPr>
              <w:t xml:space="preserve">Строительство линии ВЭС согласно полученных ТУ, включая материалы и обременения (100 м), включая </w:t>
            </w:r>
            <w:proofErr w:type="spellStart"/>
            <w:r w:rsidRPr="00A23A53">
              <w:rPr>
                <w:sz w:val="20"/>
                <w:szCs w:val="20"/>
              </w:rPr>
              <w:t>ПИР;Монтаж</w:t>
            </w:r>
            <w:proofErr w:type="spellEnd"/>
            <w:r w:rsidRPr="00A23A53">
              <w:rPr>
                <w:sz w:val="20"/>
                <w:szCs w:val="20"/>
              </w:rPr>
              <w:t xml:space="preserve"> шкафа энергетиков (Стоимость материалов, шкафа в сборе и кабелей входит в состав работ) для оборудования УЦН и АФТ</w:t>
            </w:r>
          </w:p>
        </w:tc>
        <w:tc>
          <w:tcPr>
            <w:tcW w:w="1400" w:type="dxa"/>
            <w:tcBorders>
              <w:top w:val="nil"/>
              <w:left w:val="nil"/>
              <w:bottom w:val="nil"/>
              <w:right w:val="single" w:sz="4" w:space="0" w:color="auto"/>
            </w:tcBorders>
            <w:shd w:val="clear" w:color="auto" w:fill="auto"/>
            <w:vAlign w:val="center"/>
            <w:hideMark/>
          </w:tcPr>
          <w:p w14:paraId="5E8B9FEA"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D82AA40"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8CA35B7"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07B6680"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9181F1B"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D6E2A26"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nil"/>
              <w:left w:val="nil"/>
              <w:bottom w:val="single" w:sz="4" w:space="0" w:color="auto"/>
              <w:right w:val="single" w:sz="4" w:space="0" w:color="auto"/>
            </w:tcBorders>
            <w:shd w:val="clear" w:color="auto" w:fill="auto"/>
            <w:vAlign w:val="center"/>
            <w:hideMark/>
          </w:tcPr>
          <w:p w14:paraId="2653B764" w14:textId="77777777" w:rsidR="00A23A53" w:rsidRPr="00A23A53" w:rsidRDefault="00A23A53">
            <w:pPr>
              <w:rPr>
                <w:color w:val="000000"/>
                <w:sz w:val="20"/>
                <w:szCs w:val="20"/>
              </w:rPr>
            </w:pPr>
            <w:r w:rsidRPr="00A23A53">
              <w:rPr>
                <w:color w:val="000000"/>
                <w:sz w:val="20"/>
                <w:szCs w:val="20"/>
              </w:rPr>
              <w:t> </w:t>
            </w:r>
          </w:p>
        </w:tc>
      </w:tr>
      <w:tr w:rsidR="00A23A53" w:rsidRPr="00A23A53" w14:paraId="4B095CDF"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03DDFAE7" w14:textId="77777777" w:rsidR="00A23A53" w:rsidRPr="00A23A53" w:rsidRDefault="00A23A53">
            <w:pPr>
              <w:rPr>
                <w:color w:val="000000"/>
                <w:sz w:val="20"/>
                <w:szCs w:val="20"/>
              </w:rPr>
            </w:pPr>
            <w:r w:rsidRPr="00A23A53">
              <w:rPr>
                <w:color w:val="000000"/>
                <w:sz w:val="20"/>
                <w:szCs w:val="20"/>
              </w:rPr>
              <w:t xml:space="preserve">Организация электропитания и подключение группы АКБ для оборудования </w:t>
            </w:r>
            <w:proofErr w:type="spellStart"/>
            <w:r w:rsidRPr="00A23A53">
              <w:rPr>
                <w:color w:val="000000"/>
                <w:sz w:val="20"/>
                <w:szCs w:val="20"/>
              </w:rPr>
              <w:t>NaaS</w:t>
            </w:r>
            <w:proofErr w:type="spellEnd"/>
            <w:r w:rsidRPr="00A23A53">
              <w:rPr>
                <w:color w:val="000000"/>
                <w:sz w:val="20"/>
                <w:szCs w:val="20"/>
              </w:rPr>
              <w:t xml:space="preserve"> (в </w:t>
            </w:r>
            <w:proofErr w:type="spellStart"/>
            <w:r w:rsidRPr="00A23A53">
              <w:rPr>
                <w:color w:val="000000"/>
                <w:sz w:val="20"/>
                <w:szCs w:val="20"/>
              </w:rPr>
              <w:t>т.ч</w:t>
            </w:r>
            <w:proofErr w:type="spellEnd"/>
            <w:r w:rsidRPr="00A23A53">
              <w:rPr>
                <w:color w:val="000000"/>
                <w:sz w:val="20"/>
                <w:szCs w:val="20"/>
              </w:rPr>
              <w:t xml:space="preserve">. 1 группа АКБ 100 А/ч по ценам РТК 58 000 </w:t>
            </w:r>
            <w:proofErr w:type="spellStart"/>
            <w:r w:rsidRPr="00A23A53">
              <w:rPr>
                <w:color w:val="000000"/>
                <w:sz w:val="20"/>
                <w:szCs w:val="20"/>
              </w:rPr>
              <w:t>р.за</w:t>
            </w:r>
            <w:proofErr w:type="spellEnd"/>
            <w:r w:rsidRPr="00A23A53">
              <w:rPr>
                <w:color w:val="000000"/>
                <w:sz w:val="20"/>
                <w:szCs w:val="20"/>
              </w:rPr>
              <w:t xml:space="preserve"> 1 группу)</w:t>
            </w:r>
          </w:p>
        </w:tc>
        <w:tc>
          <w:tcPr>
            <w:tcW w:w="1400" w:type="dxa"/>
            <w:tcBorders>
              <w:top w:val="nil"/>
              <w:left w:val="nil"/>
              <w:bottom w:val="nil"/>
              <w:right w:val="single" w:sz="4" w:space="0" w:color="auto"/>
            </w:tcBorders>
            <w:shd w:val="clear" w:color="auto" w:fill="auto"/>
            <w:vAlign w:val="center"/>
            <w:hideMark/>
          </w:tcPr>
          <w:p w14:paraId="75EF1B99"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102B8CF"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078E3B3"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8C3FF4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2260C6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8B7C188"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6C887BFC"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3A51DB30" w14:textId="77777777" w:rsidTr="00A23A53">
        <w:trPr>
          <w:trHeight w:val="102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413CA743" w14:textId="34F7D7ED" w:rsidR="00A23A53" w:rsidRPr="00A23A53" w:rsidRDefault="00A23A53">
            <w:pPr>
              <w:rPr>
                <w:color w:val="000000"/>
                <w:sz w:val="20"/>
                <w:szCs w:val="20"/>
              </w:rPr>
            </w:pPr>
            <w:r w:rsidRPr="00A23A53">
              <w:rPr>
                <w:color w:val="000000"/>
                <w:sz w:val="20"/>
                <w:szCs w:val="20"/>
              </w:rPr>
              <w:t xml:space="preserve">Монтаж ВОЛС "последний дюйм" </w:t>
            </w:r>
            <w:r w:rsidR="005775E5" w:rsidRPr="00A23A53">
              <w:rPr>
                <w:color w:val="000000"/>
                <w:sz w:val="20"/>
                <w:szCs w:val="20"/>
              </w:rPr>
              <w:t>(в</w:t>
            </w:r>
            <w:r w:rsidRPr="00A23A53">
              <w:rPr>
                <w:color w:val="000000"/>
                <w:sz w:val="20"/>
                <w:szCs w:val="20"/>
              </w:rPr>
              <w:t xml:space="preserve"> грунт)</w:t>
            </w:r>
            <w:r w:rsidRPr="00A23A53">
              <w:rPr>
                <w:color w:val="000000"/>
                <w:sz w:val="20"/>
                <w:szCs w:val="20"/>
              </w:rPr>
              <w:br/>
              <w:t xml:space="preserve">(выполняется методом прокладки в грунт, включая стоимость кабеля и материалов, </w:t>
            </w:r>
            <w:proofErr w:type="spellStart"/>
            <w:r w:rsidRPr="00A23A53">
              <w:rPr>
                <w:color w:val="000000"/>
                <w:sz w:val="20"/>
                <w:szCs w:val="20"/>
              </w:rPr>
              <w:t>разварку</w:t>
            </w:r>
            <w:proofErr w:type="spellEnd"/>
            <w:r w:rsidRPr="00A23A53">
              <w:rPr>
                <w:color w:val="000000"/>
                <w:sz w:val="20"/>
                <w:szCs w:val="20"/>
              </w:rPr>
              <w:t xml:space="preserve"> волокон в кроссах, ПИР, получение разрешительных документов) с учетом ПИР</w:t>
            </w:r>
          </w:p>
        </w:tc>
        <w:tc>
          <w:tcPr>
            <w:tcW w:w="1400" w:type="dxa"/>
            <w:tcBorders>
              <w:top w:val="nil"/>
              <w:left w:val="nil"/>
              <w:bottom w:val="nil"/>
              <w:right w:val="single" w:sz="4" w:space="0" w:color="auto"/>
            </w:tcBorders>
            <w:shd w:val="clear" w:color="auto" w:fill="auto"/>
            <w:vAlign w:val="center"/>
            <w:hideMark/>
          </w:tcPr>
          <w:p w14:paraId="4EE97D6C"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6E7D6808"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C0CE5E7"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75DCB771"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F7652CD"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695359E9"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nil"/>
              <w:left w:val="nil"/>
              <w:bottom w:val="single" w:sz="4" w:space="0" w:color="auto"/>
              <w:right w:val="single" w:sz="4" w:space="0" w:color="auto"/>
            </w:tcBorders>
            <w:shd w:val="clear" w:color="auto" w:fill="auto"/>
            <w:vAlign w:val="center"/>
            <w:hideMark/>
          </w:tcPr>
          <w:p w14:paraId="3DAD3EE0" w14:textId="0559015F" w:rsidR="00A23A53" w:rsidRPr="00A23A53" w:rsidRDefault="0005713B">
            <w:pPr>
              <w:jc w:val="center"/>
              <w:rPr>
                <w:color w:val="000000"/>
                <w:sz w:val="20"/>
                <w:szCs w:val="20"/>
              </w:rPr>
            </w:pPr>
            <w:r w:rsidRPr="0005713B">
              <w:rPr>
                <w:color w:val="000000"/>
                <w:sz w:val="20"/>
                <w:szCs w:val="20"/>
              </w:rPr>
              <w:t>определяется по результатам ПИР</w:t>
            </w:r>
            <w:r w:rsidR="00A23A53" w:rsidRPr="00A23A53">
              <w:rPr>
                <w:color w:val="000000"/>
                <w:sz w:val="20"/>
                <w:szCs w:val="20"/>
              </w:rPr>
              <w:t> </w:t>
            </w:r>
          </w:p>
        </w:tc>
      </w:tr>
      <w:tr w:rsidR="00A23A53" w:rsidRPr="00A23A53" w14:paraId="600FAD59"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715282AC" w14:textId="77777777" w:rsidR="00A23A53" w:rsidRPr="00A23A53" w:rsidRDefault="00A23A53">
            <w:pPr>
              <w:rPr>
                <w:color w:val="000000"/>
                <w:sz w:val="20"/>
                <w:szCs w:val="20"/>
              </w:rPr>
            </w:pPr>
            <w:r w:rsidRPr="00A23A53">
              <w:rPr>
                <w:color w:val="000000"/>
                <w:sz w:val="20"/>
                <w:szCs w:val="20"/>
              </w:rPr>
              <w:t xml:space="preserve">Монтаж ВОЛС "последний дюйм" (на опоре), работы по </w:t>
            </w:r>
            <w:proofErr w:type="spellStart"/>
            <w:r w:rsidRPr="00A23A53">
              <w:rPr>
                <w:color w:val="000000"/>
                <w:sz w:val="20"/>
                <w:szCs w:val="20"/>
              </w:rPr>
              <w:t>кроссировке</w:t>
            </w:r>
            <w:proofErr w:type="spellEnd"/>
            <w:r w:rsidRPr="00A23A53">
              <w:rPr>
                <w:color w:val="000000"/>
                <w:sz w:val="20"/>
                <w:szCs w:val="20"/>
              </w:rPr>
              <w:t xml:space="preserve"> оптических </w:t>
            </w:r>
            <w:proofErr w:type="spellStart"/>
            <w:r w:rsidRPr="00A23A53">
              <w:rPr>
                <w:color w:val="000000"/>
                <w:sz w:val="20"/>
                <w:szCs w:val="20"/>
              </w:rPr>
              <w:t>патчкордов</w:t>
            </w:r>
            <w:proofErr w:type="spellEnd"/>
            <w:r w:rsidRPr="00A23A53">
              <w:rPr>
                <w:color w:val="000000"/>
                <w:sz w:val="20"/>
                <w:szCs w:val="20"/>
              </w:rPr>
              <w:t xml:space="preserve"> на опоре (в </w:t>
            </w:r>
            <w:proofErr w:type="spellStart"/>
            <w:r w:rsidRPr="00A23A53">
              <w:rPr>
                <w:color w:val="000000"/>
                <w:sz w:val="20"/>
                <w:szCs w:val="20"/>
              </w:rPr>
              <w:t>т.ч</w:t>
            </w:r>
            <w:proofErr w:type="spellEnd"/>
            <w:r w:rsidRPr="00A23A53">
              <w:rPr>
                <w:color w:val="000000"/>
                <w:sz w:val="20"/>
                <w:szCs w:val="20"/>
              </w:rPr>
              <w:t xml:space="preserve">. работы по подключению оборудования </w:t>
            </w:r>
            <w:proofErr w:type="spellStart"/>
            <w:r w:rsidRPr="00A23A53">
              <w:rPr>
                <w:color w:val="000000"/>
                <w:sz w:val="20"/>
                <w:szCs w:val="20"/>
              </w:rPr>
              <w:t>NaaS</w:t>
            </w:r>
            <w:proofErr w:type="spellEnd"/>
            <w:r w:rsidRPr="00A23A53">
              <w:rPr>
                <w:color w:val="000000"/>
                <w:sz w:val="20"/>
                <w:szCs w:val="20"/>
              </w:rPr>
              <w:t xml:space="preserve"> в шкаф УЦН) с учетом ПИР</w:t>
            </w:r>
          </w:p>
        </w:tc>
        <w:tc>
          <w:tcPr>
            <w:tcW w:w="1400" w:type="dxa"/>
            <w:tcBorders>
              <w:top w:val="nil"/>
              <w:left w:val="nil"/>
              <w:bottom w:val="nil"/>
              <w:right w:val="single" w:sz="4" w:space="0" w:color="auto"/>
            </w:tcBorders>
            <w:shd w:val="clear" w:color="auto" w:fill="auto"/>
            <w:vAlign w:val="center"/>
            <w:hideMark/>
          </w:tcPr>
          <w:p w14:paraId="056BF035"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18EACE23"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2F2E6FD"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B943C52"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40DAE969"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93946E6"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nil"/>
              <w:left w:val="nil"/>
              <w:bottom w:val="single" w:sz="4" w:space="0" w:color="auto"/>
              <w:right w:val="single" w:sz="4" w:space="0" w:color="auto"/>
            </w:tcBorders>
            <w:shd w:val="clear" w:color="auto" w:fill="auto"/>
            <w:vAlign w:val="center"/>
            <w:hideMark/>
          </w:tcPr>
          <w:p w14:paraId="1561B2A9" w14:textId="77D00C50" w:rsidR="00A23A53" w:rsidRPr="00A23A53" w:rsidRDefault="0005713B">
            <w:pPr>
              <w:jc w:val="center"/>
              <w:rPr>
                <w:color w:val="000000"/>
                <w:sz w:val="20"/>
                <w:szCs w:val="20"/>
              </w:rPr>
            </w:pPr>
            <w:r w:rsidRPr="0005713B">
              <w:rPr>
                <w:color w:val="000000"/>
                <w:sz w:val="20"/>
                <w:szCs w:val="20"/>
              </w:rPr>
              <w:t>определяется по результатам ПИР</w:t>
            </w:r>
            <w:r w:rsidR="00A23A53" w:rsidRPr="00A23A53">
              <w:rPr>
                <w:color w:val="000000"/>
                <w:sz w:val="20"/>
                <w:szCs w:val="20"/>
              </w:rPr>
              <w:t> </w:t>
            </w:r>
          </w:p>
        </w:tc>
      </w:tr>
      <w:tr w:rsidR="00A23A53" w:rsidRPr="00A23A53" w14:paraId="39468F38"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547A12C3" w14:textId="395F8467" w:rsidR="00A23A53" w:rsidRPr="00A23A53" w:rsidRDefault="00A23A53">
            <w:pPr>
              <w:rPr>
                <w:color w:val="000000"/>
                <w:sz w:val="20"/>
                <w:szCs w:val="20"/>
              </w:rPr>
            </w:pPr>
            <w:r w:rsidRPr="00A23A53">
              <w:rPr>
                <w:color w:val="000000"/>
                <w:sz w:val="20"/>
                <w:szCs w:val="20"/>
              </w:rPr>
              <w:t xml:space="preserve">Строительство контура заземления, </w:t>
            </w:r>
            <w:r w:rsidR="005775E5" w:rsidRPr="00A23A53">
              <w:rPr>
                <w:color w:val="000000"/>
                <w:sz w:val="20"/>
                <w:szCs w:val="20"/>
              </w:rPr>
              <w:t>организация ГШЗ</w:t>
            </w:r>
            <w:r w:rsidRPr="00A23A53">
              <w:rPr>
                <w:color w:val="000000"/>
                <w:sz w:val="20"/>
                <w:szCs w:val="20"/>
              </w:rPr>
              <w:t xml:space="preserve"> и ее соединение с контуром заземления, включая материалы. (включая работы по измерению)</w:t>
            </w:r>
          </w:p>
        </w:tc>
        <w:tc>
          <w:tcPr>
            <w:tcW w:w="1400" w:type="dxa"/>
            <w:tcBorders>
              <w:top w:val="nil"/>
              <w:left w:val="nil"/>
              <w:bottom w:val="nil"/>
              <w:right w:val="single" w:sz="4" w:space="0" w:color="auto"/>
            </w:tcBorders>
            <w:shd w:val="clear" w:color="auto" w:fill="auto"/>
            <w:vAlign w:val="center"/>
            <w:hideMark/>
          </w:tcPr>
          <w:p w14:paraId="6A2E9E1A"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19742E6E"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single" w:sz="4" w:space="0" w:color="auto"/>
              <w:bottom w:val="single" w:sz="4" w:space="0" w:color="auto"/>
              <w:right w:val="single" w:sz="4" w:space="0" w:color="auto"/>
            </w:tcBorders>
            <w:shd w:val="clear" w:color="000000" w:fill="D8E4BC"/>
            <w:noWrap/>
            <w:vAlign w:val="center"/>
            <w:hideMark/>
          </w:tcPr>
          <w:p w14:paraId="1925E36B"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single" w:sz="4" w:space="0" w:color="auto"/>
              <w:bottom w:val="single" w:sz="4" w:space="0" w:color="auto"/>
              <w:right w:val="single" w:sz="4" w:space="0" w:color="auto"/>
            </w:tcBorders>
            <w:shd w:val="clear" w:color="000000" w:fill="D8E4BC"/>
            <w:noWrap/>
            <w:vAlign w:val="center"/>
            <w:hideMark/>
          </w:tcPr>
          <w:p w14:paraId="5D922EDA"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single" w:sz="4" w:space="0" w:color="auto"/>
              <w:bottom w:val="single" w:sz="4" w:space="0" w:color="auto"/>
              <w:right w:val="single" w:sz="4" w:space="0" w:color="auto"/>
            </w:tcBorders>
            <w:shd w:val="clear" w:color="000000" w:fill="D8E4BC"/>
            <w:noWrap/>
            <w:vAlign w:val="center"/>
            <w:hideMark/>
          </w:tcPr>
          <w:p w14:paraId="4C1C36C3"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single" w:sz="4" w:space="0" w:color="auto"/>
              <w:bottom w:val="single" w:sz="4" w:space="0" w:color="auto"/>
              <w:right w:val="single" w:sz="4" w:space="0" w:color="auto"/>
            </w:tcBorders>
            <w:shd w:val="clear" w:color="000000" w:fill="D8E4BC"/>
            <w:noWrap/>
            <w:vAlign w:val="center"/>
            <w:hideMark/>
          </w:tcPr>
          <w:p w14:paraId="716DC14F"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A9DF82D" w14:textId="77777777" w:rsidR="00A23A53" w:rsidRPr="00A23A53" w:rsidRDefault="00A23A53">
            <w:pPr>
              <w:rPr>
                <w:color w:val="000000"/>
                <w:sz w:val="20"/>
                <w:szCs w:val="20"/>
              </w:rPr>
            </w:pPr>
            <w:r w:rsidRPr="00A23A53">
              <w:rPr>
                <w:color w:val="000000"/>
                <w:sz w:val="20"/>
                <w:szCs w:val="20"/>
              </w:rPr>
              <w:t> </w:t>
            </w:r>
          </w:p>
        </w:tc>
      </w:tr>
      <w:tr w:rsidR="00A23A53" w:rsidRPr="00A23A53" w14:paraId="692B222C" w14:textId="77777777" w:rsidTr="00842214">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62F12C03" w14:textId="77777777" w:rsidR="00A23A53" w:rsidRPr="00A23A53" w:rsidRDefault="00A23A53">
            <w:pPr>
              <w:rPr>
                <w:sz w:val="20"/>
                <w:szCs w:val="20"/>
              </w:rPr>
            </w:pPr>
            <w:r w:rsidRPr="00A23A53">
              <w:rPr>
                <w:sz w:val="20"/>
                <w:szCs w:val="20"/>
              </w:rPr>
              <w:t xml:space="preserve">Поиск площадки под размещение позиции, заключение договора аренды (в </w:t>
            </w:r>
            <w:proofErr w:type="spellStart"/>
            <w:r w:rsidRPr="00A23A53">
              <w:rPr>
                <w:sz w:val="20"/>
                <w:szCs w:val="20"/>
              </w:rPr>
              <w:t>т.ч</w:t>
            </w:r>
            <w:proofErr w:type="spellEnd"/>
            <w:r w:rsidRPr="00A23A53">
              <w:rPr>
                <w:sz w:val="20"/>
                <w:szCs w:val="20"/>
              </w:rPr>
              <w:t xml:space="preserve">. АППИ, </w:t>
            </w:r>
            <w:proofErr w:type="spellStart"/>
            <w:r w:rsidRPr="00A23A53">
              <w:rPr>
                <w:sz w:val="20"/>
                <w:szCs w:val="20"/>
              </w:rPr>
              <w:t>геология,геодезия</w:t>
            </w:r>
            <w:proofErr w:type="spellEnd"/>
            <w:r w:rsidRPr="00A23A53">
              <w:rPr>
                <w:sz w:val="20"/>
                <w:szCs w:val="20"/>
              </w:rPr>
              <w:t>, межевой план земельного участка)</w:t>
            </w:r>
          </w:p>
        </w:tc>
        <w:tc>
          <w:tcPr>
            <w:tcW w:w="1400" w:type="dxa"/>
            <w:tcBorders>
              <w:top w:val="nil"/>
              <w:left w:val="nil"/>
              <w:bottom w:val="single" w:sz="4" w:space="0" w:color="auto"/>
              <w:right w:val="single" w:sz="4" w:space="0" w:color="auto"/>
            </w:tcBorders>
            <w:shd w:val="clear" w:color="auto" w:fill="auto"/>
            <w:vAlign w:val="center"/>
            <w:hideMark/>
          </w:tcPr>
          <w:p w14:paraId="593252AB"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A9A5351"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D7B4B88"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4E0D52AF"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7029D8D7"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070A512"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4C796BD8" w14:textId="77777777" w:rsidR="00A23A53" w:rsidRPr="00A23A53" w:rsidRDefault="00A23A53">
            <w:pPr>
              <w:rPr>
                <w:color w:val="000000"/>
                <w:sz w:val="20"/>
                <w:szCs w:val="20"/>
              </w:rPr>
            </w:pPr>
            <w:r w:rsidRPr="00A23A53">
              <w:rPr>
                <w:color w:val="000000"/>
                <w:sz w:val="20"/>
                <w:szCs w:val="20"/>
              </w:rPr>
              <w:t> </w:t>
            </w:r>
          </w:p>
        </w:tc>
      </w:tr>
      <w:tr w:rsidR="00A23A53" w:rsidRPr="00A23A53" w14:paraId="00236F30" w14:textId="77777777" w:rsidTr="00842214">
        <w:trPr>
          <w:trHeight w:val="300"/>
        </w:trPr>
        <w:tc>
          <w:tcPr>
            <w:tcW w:w="55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CAD09F" w14:textId="77777777" w:rsidR="00A23A53" w:rsidRPr="00A23A53" w:rsidRDefault="00A23A53">
            <w:pPr>
              <w:rPr>
                <w:color w:val="000000"/>
                <w:sz w:val="20"/>
                <w:szCs w:val="20"/>
              </w:rPr>
            </w:pPr>
            <w:r w:rsidRPr="00A23A53">
              <w:rPr>
                <w:color w:val="000000"/>
                <w:sz w:val="20"/>
                <w:szCs w:val="20"/>
              </w:rPr>
              <w:t xml:space="preserve">Получение пакета разрешительной документации объекта </w:t>
            </w:r>
            <w:proofErr w:type="spellStart"/>
            <w:r w:rsidRPr="00A23A53">
              <w:rPr>
                <w:color w:val="000000"/>
                <w:sz w:val="20"/>
                <w:szCs w:val="20"/>
              </w:rPr>
              <w:t>капит.строительства</w:t>
            </w:r>
            <w:proofErr w:type="spellEnd"/>
            <w:r w:rsidRPr="00A23A53">
              <w:rPr>
                <w:color w:val="000000"/>
                <w:sz w:val="20"/>
                <w:szCs w:val="20"/>
              </w:rPr>
              <w:t xml:space="preserve"> </w:t>
            </w:r>
          </w:p>
        </w:tc>
        <w:tc>
          <w:tcPr>
            <w:tcW w:w="1400" w:type="dxa"/>
            <w:tcBorders>
              <w:top w:val="single" w:sz="4" w:space="0" w:color="auto"/>
              <w:left w:val="nil"/>
              <w:bottom w:val="nil"/>
              <w:right w:val="single" w:sz="4" w:space="0" w:color="auto"/>
            </w:tcBorders>
            <w:shd w:val="clear" w:color="auto" w:fill="auto"/>
            <w:vAlign w:val="center"/>
            <w:hideMark/>
          </w:tcPr>
          <w:p w14:paraId="1DB2270D"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14:paraId="5690D58B"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D5D1BB4"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7FC7293"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AC4555B"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90B69BD"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14:paraId="65E43DCB"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4E74E574" w14:textId="77777777" w:rsidTr="00A23A53">
        <w:trPr>
          <w:trHeight w:val="30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6A6D4121" w14:textId="77777777" w:rsidR="00A23A53" w:rsidRPr="00A23A53" w:rsidRDefault="00A23A53">
            <w:pPr>
              <w:rPr>
                <w:color w:val="000000"/>
                <w:sz w:val="20"/>
                <w:szCs w:val="20"/>
              </w:rPr>
            </w:pPr>
            <w:r w:rsidRPr="00A23A53">
              <w:rPr>
                <w:color w:val="000000"/>
                <w:sz w:val="20"/>
                <w:szCs w:val="20"/>
              </w:rPr>
              <w:t>Получение РНР (разрешение на размещение)</w:t>
            </w:r>
          </w:p>
        </w:tc>
        <w:tc>
          <w:tcPr>
            <w:tcW w:w="1400" w:type="dxa"/>
            <w:tcBorders>
              <w:top w:val="nil"/>
              <w:left w:val="nil"/>
              <w:bottom w:val="nil"/>
              <w:right w:val="single" w:sz="4" w:space="0" w:color="auto"/>
            </w:tcBorders>
            <w:shd w:val="clear" w:color="auto" w:fill="auto"/>
            <w:vAlign w:val="center"/>
            <w:hideMark/>
          </w:tcPr>
          <w:p w14:paraId="7C686DC5"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4D48248A"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3AE9347"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B55002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6F2DD10"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E1777F1"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5613D2F"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7AD4CF91"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75936183" w14:textId="77777777" w:rsidR="00A23A53" w:rsidRPr="00A23A53" w:rsidRDefault="00A23A53">
            <w:pPr>
              <w:rPr>
                <w:color w:val="000000"/>
                <w:sz w:val="20"/>
                <w:szCs w:val="20"/>
              </w:rPr>
            </w:pPr>
            <w:r w:rsidRPr="00A23A53">
              <w:rPr>
                <w:color w:val="000000"/>
                <w:sz w:val="20"/>
                <w:szCs w:val="20"/>
              </w:rPr>
              <w:t>Получение Санитарно-эпидемиологического и экспертного заключения на проектируемое тех. решение (Р1)</w:t>
            </w:r>
          </w:p>
        </w:tc>
        <w:tc>
          <w:tcPr>
            <w:tcW w:w="1400" w:type="dxa"/>
            <w:tcBorders>
              <w:top w:val="nil"/>
              <w:left w:val="nil"/>
              <w:bottom w:val="nil"/>
              <w:right w:val="single" w:sz="4" w:space="0" w:color="auto"/>
            </w:tcBorders>
            <w:shd w:val="clear" w:color="auto" w:fill="auto"/>
            <w:vAlign w:val="center"/>
            <w:hideMark/>
          </w:tcPr>
          <w:p w14:paraId="3210DEA5"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4C3A23C0"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D7A655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B8EF70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6A880F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9687C5E"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0877E690"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r>
      <w:tr w:rsidR="00A23A53" w:rsidRPr="00A23A53" w14:paraId="32F509C6"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512BE2CA" w14:textId="0FD46FC2" w:rsidR="00A23A53" w:rsidRPr="00A23A53" w:rsidRDefault="00A23A53">
            <w:pPr>
              <w:rPr>
                <w:color w:val="000000"/>
                <w:sz w:val="20"/>
                <w:szCs w:val="20"/>
              </w:rPr>
            </w:pPr>
            <w:r w:rsidRPr="00A23A53">
              <w:rPr>
                <w:color w:val="000000"/>
                <w:sz w:val="20"/>
                <w:szCs w:val="20"/>
              </w:rPr>
              <w:t xml:space="preserve">Получение Санитарно-эпидемиологического и экспертного заключения построенного </w:t>
            </w:r>
            <w:r w:rsidR="005775E5" w:rsidRPr="00A23A53">
              <w:rPr>
                <w:color w:val="000000"/>
                <w:sz w:val="20"/>
                <w:szCs w:val="20"/>
              </w:rPr>
              <w:t>объекта (</w:t>
            </w:r>
            <w:r w:rsidRPr="00A23A53">
              <w:rPr>
                <w:color w:val="000000"/>
                <w:sz w:val="20"/>
                <w:szCs w:val="20"/>
              </w:rPr>
              <w:t>Р2)</w:t>
            </w:r>
          </w:p>
        </w:tc>
        <w:tc>
          <w:tcPr>
            <w:tcW w:w="1400" w:type="dxa"/>
            <w:tcBorders>
              <w:top w:val="nil"/>
              <w:left w:val="nil"/>
              <w:bottom w:val="nil"/>
              <w:right w:val="nil"/>
            </w:tcBorders>
            <w:shd w:val="clear" w:color="auto" w:fill="auto"/>
            <w:vAlign w:val="center"/>
            <w:hideMark/>
          </w:tcPr>
          <w:p w14:paraId="1BA835A1" w14:textId="77777777" w:rsidR="00A23A53" w:rsidRPr="00A23A53" w:rsidRDefault="00A23A53">
            <w:pPr>
              <w:rPr>
                <w:color w:val="000000"/>
                <w:sz w:val="20"/>
                <w:szCs w:val="20"/>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14:paraId="1F1E1797"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single" w:sz="4" w:space="0" w:color="auto"/>
              <w:bottom w:val="nil"/>
              <w:right w:val="single" w:sz="4" w:space="0" w:color="auto"/>
            </w:tcBorders>
            <w:shd w:val="clear" w:color="000000" w:fill="D8E4BC"/>
            <w:noWrap/>
            <w:vAlign w:val="center"/>
            <w:hideMark/>
          </w:tcPr>
          <w:p w14:paraId="607BB4E0"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nil"/>
              <w:right w:val="single" w:sz="4" w:space="0" w:color="auto"/>
            </w:tcBorders>
            <w:shd w:val="clear" w:color="000000" w:fill="D8E4BC"/>
            <w:noWrap/>
            <w:vAlign w:val="center"/>
            <w:hideMark/>
          </w:tcPr>
          <w:p w14:paraId="04D6D7FC"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nil"/>
              <w:right w:val="single" w:sz="4" w:space="0" w:color="auto"/>
            </w:tcBorders>
            <w:shd w:val="clear" w:color="000000" w:fill="D8E4BC"/>
            <w:noWrap/>
            <w:vAlign w:val="center"/>
            <w:hideMark/>
          </w:tcPr>
          <w:p w14:paraId="41289385"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nil"/>
              <w:right w:val="single" w:sz="4" w:space="0" w:color="auto"/>
            </w:tcBorders>
            <w:shd w:val="clear" w:color="000000" w:fill="D8E4BC"/>
            <w:noWrap/>
            <w:vAlign w:val="center"/>
            <w:hideMark/>
          </w:tcPr>
          <w:p w14:paraId="4CB03F44"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2077E766" w14:textId="77777777" w:rsidR="00A23A53" w:rsidRPr="00A23A53" w:rsidRDefault="00A23A53">
            <w:pPr>
              <w:rPr>
                <w:color w:val="000000"/>
                <w:sz w:val="20"/>
                <w:szCs w:val="20"/>
              </w:rPr>
            </w:pPr>
            <w:r w:rsidRPr="00A23A53">
              <w:rPr>
                <w:color w:val="000000"/>
                <w:sz w:val="20"/>
                <w:szCs w:val="20"/>
              </w:rPr>
              <w:t> </w:t>
            </w:r>
          </w:p>
        </w:tc>
      </w:tr>
      <w:tr w:rsidR="00A23A53" w:rsidRPr="00A23A53" w14:paraId="538DA7A7"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CD5B4"/>
            <w:vAlign w:val="center"/>
            <w:hideMark/>
          </w:tcPr>
          <w:p w14:paraId="7D84C2F9" w14:textId="0D6F0AD6" w:rsidR="00A23A53" w:rsidRPr="00A23A53" w:rsidRDefault="00A23A53">
            <w:pPr>
              <w:rPr>
                <w:b/>
                <w:bCs/>
                <w:color w:val="000000"/>
                <w:sz w:val="20"/>
                <w:szCs w:val="20"/>
              </w:rPr>
            </w:pPr>
            <w:r w:rsidRPr="00A23A53">
              <w:rPr>
                <w:b/>
                <w:bCs/>
                <w:color w:val="000000"/>
                <w:sz w:val="20"/>
                <w:szCs w:val="20"/>
              </w:rPr>
              <w:t>Сценарий 4: Строительство новой опоры с одновременным строительством УЦН (инфраструктура общая/финансирование раздельное)</w:t>
            </w:r>
            <w:r w:rsidR="0005713B">
              <w:rPr>
                <w:b/>
                <w:bCs/>
                <w:color w:val="000000"/>
                <w:sz w:val="20"/>
                <w:szCs w:val="20"/>
              </w:rPr>
              <w:t>**</w:t>
            </w:r>
            <w:r w:rsidRPr="00A23A53">
              <w:rPr>
                <w:b/>
                <w:bCs/>
                <w:color w:val="000000"/>
                <w:sz w:val="20"/>
                <w:szCs w:val="20"/>
              </w:rPr>
              <w:t xml:space="preserve">, в </w:t>
            </w:r>
            <w:proofErr w:type="spellStart"/>
            <w:r w:rsidRPr="00A23A53">
              <w:rPr>
                <w:b/>
                <w:bCs/>
                <w:color w:val="000000"/>
                <w:sz w:val="20"/>
                <w:szCs w:val="20"/>
              </w:rPr>
              <w:t>т.ч</w:t>
            </w:r>
            <w:proofErr w:type="spellEnd"/>
            <w:r w:rsidRPr="00A23A53">
              <w:rPr>
                <w:b/>
                <w:bCs/>
                <w:color w:val="000000"/>
                <w:sz w:val="20"/>
                <w:szCs w:val="20"/>
              </w:rPr>
              <w:t>.:</w:t>
            </w:r>
          </w:p>
        </w:tc>
        <w:tc>
          <w:tcPr>
            <w:tcW w:w="1400" w:type="dxa"/>
            <w:tcBorders>
              <w:top w:val="single" w:sz="4" w:space="0" w:color="auto"/>
              <w:left w:val="nil"/>
              <w:bottom w:val="single" w:sz="4" w:space="0" w:color="auto"/>
              <w:right w:val="single" w:sz="4" w:space="0" w:color="auto"/>
            </w:tcBorders>
            <w:shd w:val="clear" w:color="000000" w:fill="FCD5B4"/>
            <w:vAlign w:val="center"/>
            <w:hideMark/>
          </w:tcPr>
          <w:p w14:paraId="6938C6B0" w14:textId="77777777" w:rsidR="00A23A53" w:rsidRPr="00A23A53" w:rsidRDefault="00A23A53">
            <w:pPr>
              <w:jc w:val="center"/>
              <w:rPr>
                <w:color w:val="000000"/>
                <w:sz w:val="20"/>
                <w:szCs w:val="20"/>
              </w:rPr>
            </w:pPr>
            <w:r w:rsidRPr="00A23A53">
              <w:rPr>
                <w:color w:val="000000"/>
                <w:sz w:val="20"/>
                <w:szCs w:val="20"/>
              </w:rPr>
              <w:t>шт.</w:t>
            </w:r>
          </w:p>
        </w:tc>
        <w:tc>
          <w:tcPr>
            <w:tcW w:w="1293" w:type="dxa"/>
            <w:tcBorders>
              <w:top w:val="nil"/>
              <w:left w:val="nil"/>
              <w:bottom w:val="single" w:sz="4" w:space="0" w:color="auto"/>
              <w:right w:val="single" w:sz="4" w:space="0" w:color="auto"/>
            </w:tcBorders>
            <w:shd w:val="clear" w:color="000000" w:fill="FCD5B4"/>
            <w:noWrap/>
            <w:vAlign w:val="center"/>
            <w:hideMark/>
          </w:tcPr>
          <w:p w14:paraId="422B2E12"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nil"/>
              <w:bottom w:val="single" w:sz="4" w:space="0" w:color="auto"/>
              <w:right w:val="single" w:sz="4" w:space="0" w:color="auto"/>
            </w:tcBorders>
            <w:shd w:val="clear" w:color="000000" w:fill="FCD5B4"/>
            <w:noWrap/>
            <w:vAlign w:val="center"/>
            <w:hideMark/>
          </w:tcPr>
          <w:p w14:paraId="0D93441B"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nil"/>
              <w:bottom w:val="single" w:sz="4" w:space="0" w:color="auto"/>
              <w:right w:val="single" w:sz="4" w:space="0" w:color="auto"/>
            </w:tcBorders>
            <w:shd w:val="clear" w:color="000000" w:fill="FCD5B4"/>
            <w:vAlign w:val="center"/>
          </w:tcPr>
          <w:p w14:paraId="65A871EF" w14:textId="3578AEFE" w:rsidR="00A23A53" w:rsidRPr="00A23A53" w:rsidRDefault="00A23A53">
            <w:pPr>
              <w:jc w:val="center"/>
              <w:rPr>
                <w:b/>
                <w:bCs/>
                <w:color w:val="000000"/>
                <w:sz w:val="20"/>
                <w:szCs w:val="20"/>
              </w:rPr>
            </w:pPr>
          </w:p>
        </w:tc>
        <w:tc>
          <w:tcPr>
            <w:tcW w:w="1533" w:type="dxa"/>
            <w:tcBorders>
              <w:top w:val="single" w:sz="4" w:space="0" w:color="auto"/>
              <w:left w:val="nil"/>
              <w:bottom w:val="single" w:sz="4" w:space="0" w:color="auto"/>
              <w:right w:val="single" w:sz="4" w:space="0" w:color="auto"/>
            </w:tcBorders>
            <w:shd w:val="clear" w:color="000000" w:fill="FCD5B4"/>
            <w:vAlign w:val="center"/>
          </w:tcPr>
          <w:p w14:paraId="0A27CB86" w14:textId="2E34AA5E" w:rsidR="00A23A53" w:rsidRPr="00A23A53" w:rsidRDefault="00A23A53">
            <w:pPr>
              <w:jc w:val="center"/>
              <w:rPr>
                <w:b/>
                <w:bCs/>
                <w:color w:val="000000"/>
                <w:sz w:val="20"/>
                <w:szCs w:val="20"/>
              </w:rPr>
            </w:pPr>
          </w:p>
        </w:tc>
        <w:tc>
          <w:tcPr>
            <w:tcW w:w="1533" w:type="dxa"/>
            <w:tcBorders>
              <w:top w:val="single" w:sz="4" w:space="0" w:color="auto"/>
              <w:left w:val="nil"/>
              <w:bottom w:val="single" w:sz="4" w:space="0" w:color="auto"/>
              <w:right w:val="single" w:sz="4" w:space="0" w:color="auto"/>
            </w:tcBorders>
            <w:shd w:val="clear" w:color="000000" w:fill="FCD5B4"/>
            <w:vAlign w:val="center"/>
          </w:tcPr>
          <w:p w14:paraId="33B78429" w14:textId="3A140C9D" w:rsidR="00A23A53" w:rsidRPr="00A23A53" w:rsidRDefault="00A23A53">
            <w:pPr>
              <w:jc w:val="center"/>
              <w:rPr>
                <w:b/>
                <w:bCs/>
                <w:color w:val="000000"/>
                <w:sz w:val="20"/>
                <w:szCs w:val="20"/>
              </w:rPr>
            </w:pPr>
          </w:p>
        </w:tc>
        <w:tc>
          <w:tcPr>
            <w:tcW w:w="1581" w:type="dxa"/>
            <w:tcBorders>
              <w:top w:val="nil"/>
              <w:left w:val="nil"/>
              <w:bottom w:val="single" w:sz="4" w:space="0" w:color="auto"/>
              <w:right w:val="single" w:sz="4" w:space="0" w:color="auto"/>
            </w:tcBorders>
            <w:shd w:val="clear" w:color="000000" w:fill="FCD5B4"/>
            <w:vAlign w:val="center"/>
            <w:hideMark/>
          </w:tcPr>
          <w:p w14:paraId="2255E061" w14:textId="77777777" w:rsidR="00A23A53" w:rsidRPr="00A23A53" w:rsidRDefault="00A23A53">
            <w:pPr>
              <w:rPr>
                <w:color w:val="000000"/>
                <w:sz w:val="20"/>
                <w:szCs w:val="20"/>
              </w:rPr>
            </w:pPr>
            <w:r w:rsidRPr="00A23A53">
              <w:rPr>
                <w:color w:val="000000"/>
                <w:sz w:val="20"/>
                <w:szCs w:val="20"/>
              </w:rPr>
              <w:t> </w:t>
            </w:r>
          </w:p>
        </w:tc>
      </w:tr>
      <w:tr w:rsidR="00A23A53" w:rsidRPr="00A23A53" w14:paraId="01DCDF9A"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7C659744" w14:textId="77777777" w:rsidR="00A23A53" w:rsidRPr="00A23A53" w:rsidRDefault="00A23A53">
            <w:pPr>
              <w:rPr>
                <w:color w:val="000000"/>
                <w:sz w:val="20"/>
                <w:szCs w:val="20"/>
              </w:rPr>
            </w:pPr>
            <w:r w:rsidRPr="00A23A53">
              <w:rPr>
                <w:color w:val="000000"/>
                <w:sz w:val="20"/>
                <w:szCs w:val="20"/>
              </w:rPr>
              <w:t xml:space="preserve">Монтаж опоры * высотой 22- 26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w:t>
            </w:r>
          </w:p>
        </w:tc>
        <w:tc>
          <w:tcPr>
            <w:tcW w:w="1400" w:type="dxa"/>
            <w:tcBorders>
              <w:top w:val="nil"/>
              <w:left w:val="nil"/>
              <w:bottom w:val="nil"/>
              <w:right w:val="single" w:sz="4" w:space="0" w:color="auto"/>
            </w:tcBorders>
            <w:shd w:val="clear" w:color="auto" w:fill="auto"/>
            <w:vAlign w:val="center"/>
            <w:hideMark/>
          </w:tcPr>
          <w:p w14:paraId="60691798"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3ABB00DB"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331C94D8"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single" w:sz="4" w:space="0" w:color="auto"/>
              <w:bottom w:val="single" w:sz="4" w:space="0" w:color="auto"/>
              <w:right w:val="single" w:sz="4" w:space="0" w:color="auto"/>
            </w:tcBorders>
            <w:shd w:val="clear" w:color="000000" w:fill="D8E4BC"/>
            <w:noWrap/>
            <w:vAlign w:val="center"/>
            <w:hideMark/>
          </w:tcPr>
          <w:p w14:paraId="6A8700A7"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nil"/>
              <w:bottom w:val="single" w:sz="4" w:space="0" w:color="auto"/>
              <w:right w:val="single" w:sz="4" w:space="0" w:color="auto"/>
            </w:tcBorders>
            <w:shd w:val="clear" w:color="auto" w:fill="auto"/>
            <w:noWrap/>
            <w:vAlign w:val="center"/>
            <w:hideMark/>
          </w:tcPr>
          <w:p w14:paraId="5830ECD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67FBF78F"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48550CE7" w14:textId="77777777" w:rsidR="00A23A53" w:rsidRPr="00A23A53" w:rsidRDefault="00A23A53">
            <w:pPr>
              <w:rPr>
                <w:color w:val="000000"/>
                <w:sz w:val="20"/>
                <w:szCs w:val="20"/>
              </w:rPr>
            </w:pPr>
            <w:r w:rsidRPr="00A23A53">
              <w:rPr>
                <w:color w:val="000000"/>
                <w:sz w:val="20"/>
                <w:szCs w:val="20"/>
              </w:rPr>
              <w:t> </w:t>
            </w:r>
          </w:p>
        </w:tc>
      </w:tr>
      <w:tr w:rsidR="00A23A53" w:rsidRPr="00A23A53" w14:paraId="0D0D8CF0"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117AB6B8" w14:textId="77777777" w:rsidR="00A23A53" w:rsidRPr="00A23A53" w:rsidRDefault="00A23A53">
            <w:pPr>
              <w:rPr>
                <w:color w:val="000000"/>
                <w:sz w:val="20"/>
                <w:szCs w:val="20"/>
              </w:rPr>
            </w:pPr>
            <w:r w:rsidRPr="00A23A53">
              <w:rPr>
                <w:color w:val="000000"/>
                <w:sz w:val="20"/>
                <w:szCs w:val="20"/>
              </w:rPr>
              <w:t xml:space="preserve">Монтаж опоры * высотой 27 -30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светоограждение,фундамент</w:t>
            </w:r>
            <w:proofErr w:type="spellEnd"/>
            <w:r w:rsidRPr="00A23A53">
              <w:rPr>
                <w:color w:val="000000"/>
                <w:sz w:val="20"/>
                <w:szCs w:val="20"/>
              </w:rPr>
              <w:t>)</w:t>
            </w:r>
          </w:p>
        </w:tc>
        <w:tc>
          <w:tcPr>
            <w:tcW w:w="1400" w:type="dxa"/>
            <w:tcBorders>
              <w:top w:val="nil"/>
              <w:left w:val="nil"/>
              <w:bottom w:val="nil"/>
              <w:right w:val="single" w:sz="4" w:space="0" w:color="auto"/>
            </w:tcBorders>
            <w:shd w:val="clear" w:color="auto" w:fill="auto"/>
            <w:vAlign w:val="center"/>
            <w:hideMark/>
          </w:tcPr>
          <w:p w14:paraId="2BC064EC"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0EEC856F"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22C7A2A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5FB8BF41"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D8E1CD8"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nil"/>
              <w:bottom w:val="single" w:sz="4" w:space="0" w:color="auto"/>
              <w:right w:val="single" w:sz="4" w:space="0" w:color="auto"/>
            </w:tcBorders>
            <w:shd w:val="clear" w:color="auto" w:fill="auto"/>
            <w:noWrap/>
            <w:vAlign w:val="center"/>
            <w:hideMark/>
          </w:tcPr>
          <w:p w14:paraId="5FF56A73"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6501B1C4" w14:textId="77777777" w:rsidR="00A23A53" w:rsidRPr="00A23A53" w:rsidRDefault="00A23A53">
            <w:pPr>
              <w:rPr>
                <w:color w:val="000000"/>
                <w:sz w:val="20"/>
                <w:szCs w:val="20"/>
              </w:rPr>
            </w:pPr>
            <w:r w:rsidRPr="00A23A53">
              <w:rPr>
                <w:color w:val="000000"/>
                <w:sz w:val="20"/>
                <w:szCs w:val="20"/>
              </w:rPr>
              <w:t> </w:t>
            </w:r>
          </w:p>
        </w:tc>
      </w:tr>
      <w:tr w:rsidR="00A23A53" w:rsidRPr="00A23A53" w14:paraId="3605CBC9" w14:textId="77777777" w:rsidTr="00A23A53">
        <w:trPr>
          <w:trHeight w:val="52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5BE499C5" w14:textId="77777777" w:rsidR="00A23A53" w:rsidRPr="00A23A53" w:rsidRDefault="00A23A53">
            <w:pPr>
              <w:rPr>
                <w:color w:val="000000"/>
                <w:sz w:val="20"/>
                <w:szCs w:val="20"/>
              </w:rPr>
            </w:pPr>
            <w:r w:rsidRPr="00A23A53">
              <w:rPr>
                <w:color w:val="000000"/>
                <w:sz w:val="20"/>
                <w:szCs w:val="20"/>
              </w:rPr>
              <w:t xml:space="preserve">Монтаж опоры* высотой 31 -40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 фундамент)</w:t>
            </w:r>
          </w:p>
        </w:tc>
        <w:tc>
          <w:tcPr>
            <w:tcW w:w="1400" w:type="dxa"/>
            <w:tcBorders>
              <w:top w:val="nil"/>
              <w:left w:val="nil"/>
              <w:bottom w:val="nil"/>
              <w:right w:val="single" w:sz="4" w:space="0" w:color="auto"/>
            </w:tcBorders>
            <w:shd w:val="clear" w:color="auto" w:fill="auto"/>
            <w:vAlign w:val="center"/>
            <w:hideMark/>
          </w:tcPr>
          <w:p w14:paraId="6BEBF873"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56A74478"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69FA90A0"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4C8B2C95"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123A1D88"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A8BB63B"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3CDAEEBE" w14:textId="77777777" w:rsidR="00A23A53" w:rsidRPr="00A23A53" w:rsidRDefault="00A23A53">
            <w:pPr>
              <w:rPr>
                <w:color w:val="000000"/>
                <w:sz w:val="20"/>
                <w:szCs w:val="20"/>
              </w:rPr>
            </w:pPr>
            <w:r w:rsidRPr="00A23A53">
              <w:rPr>
                <w:color w:val="000000"/>
                <w:sz w:val="20"/>
                <w:szCs w:val="20"/>
              </w:rPr>
              <w:t> </w:t>
            </w:r>
          </w:p>
        </w:tc>
      </w:tr>
      <w:tr w:rsidR="00A23A53" w:rsidRPr="00A23A53" w14:paraId="69914DF9"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1767B2EB" w14:textId="77777777" w:rsidR="00A23A53" w:rsidRPr="00A23A53" w:rsidRDefault="00A23A53">
            <w:pPr>
              <w:rPr>
                <w:color w:val="000000"/>
                <w:sz w:val="20"/>
                <w:szCs w:val="20"/>
              </w:rPr>
            </w:pPr>
            <w:r w:rsidRPr="00A23A53">
              <w:rPr>
                <w:color w:val="000000"/>
                <w:sz w:val="20"/>
                <w:szCs w:val="20"/>
              </w:rPr>
              <w:t xml:space="preserve">Монтаж АФУ (установка </w:t>
            </w:r>
            <w:proofErr w:type="spellStart"/>
            <w:r w:rsidRPr="00A23A53">
              <w:rPr>
                <w:color w:val="000000"/>
                <w:sz w:val="20"/>
                <w:szCs w:val="20"/>
              </w:rPr>
              <w:t>трубостоек</w:t>
            </w:r>
            <w:proofErr w:type="spellEnd"/>
            <w:r w:rsidRPr="00A23A53">
              <w:rPr>
                <w:color w:val="000000"/>
                <w:sz w:val="20"/>
                <w:szCs w:val="20"/>
              </w:rPr>
              <w:t xml:space="preserve">; подготовка кабель каналов; прокладка фидерной трассы; установка антенн; установка коннекторов и </w:t>
            </w:r>
            <w:proofErr w:type="spellStart"/>
            <w:r w:rsidRPr="00A23A53">
              <w:rPr>
                <w:color w:val="000000"/>
                <w:sz w:val="20"/>
                <w:szCs w:val="20"/>
              </w:rPr>
              <w:t>джамперов</w:t>
            </w:r>
            <w:proofErr w:type="spellEnd"/>
            <w:r w:rsidRPr="00A23A53">
              <w:rPr>
                <w:color w:val="000000"/>
                <w:sz w:val="20"/>
                <w:szCs w:val="20"/>
              </w:rPr>
              <w:t>; ледозащита, подключение АФУ)</w:t>
            </w:r>
          </w:p>
        </w:tc>
        <w:tc>
          <w:tcPr>
            <w:tcW w:w="1400" w:type="dxa"/>
            <w:tcBorders>
              <w:top w:val="nil"/>
              <w:left w:val="nil"/>
              <w:bottom w:val="nil"/>
              <w:right w:val="single" w:sz="4" w:space="0" w:color="auto"/>
            </w:tcBorders>
            <w:shd w:val="clear" w:color="auto" w:fill="auto"/>
            <w:vAlign w:val="center"/>
            <w:hideMark/>
          </w:tcPr>
          <w:p w14:paraId="00478D22"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53FE07D3"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537F058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B037557"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EB96305"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9189D8C"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060B876" w14:textId="77777777" w:rsidR="00A23A53" w:rsidRPr="00A23A53" w:rsidRDefault="00A23A53">
            <w:pPr>
              <w:rPr>
                <w:color w:val="000000"/>
                <w:sz w:val="20"/>
                <w:szCs w:val="20"/>
              </w:rPr>
            </w:pPr>
            <w:r w:rsidRPr="00A23A53">
              <w:rPr>
                <w:color w:val="000000"/>
                <w:sz w:val="20"/>
                <w:szCs w:val="20"/>
              </w:rPr>
              <w:t> </w:t>
            </w:r>
          </w:p>
        </w:tc>
      </w:tr>
      <w:tr w:rsidR="00A23A53" w:rsidRPr="00A23A53" w14:paraId="0A082D93"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066931C3" w14:textId="6242F7BE" w:rsidR="00A23A53" w:rsidRPr="00A23A53" w:rsidRDefault="00A23A53">
            <w:pPr>
              <w:rPr>
                <w:color w:val="000000"/>
                <w:sz w:val="20"/>
                <w:szCs w:val="20"/>
              </w:rPr>
            </w:pPr>
            <w:r w:rsidRPr="00A23A53">
              <w:rPr>
                <w:color w:val="000000"/>
                <w:sz w:val="20"/>
                <w:szCs w:val="20"/>
              </w:rPr>
              <w:t xml:space="preserve"> Монтаж корзины с </w:t>
            </w:r>
            <w:r w:rsidR="005775E5" w:rsidRPr="00A23A53">
              <w:rPr>
                <w:color w:val="000000"/>
                <w:sz w:val="20"/>
                <w:szCs w:val="20"/>
              </w:rPr>
              <w:t>внутренними модулями</w:t>
            </w:r>
            <w:r w:rsidRPr="00A23A53">
              <w:rPr>
                <w:color w:val="000000"/>
                <w:sz w:val="20"/>
                <w:szCs w:val="20"/>
              </w:rPr>
              <w:t xml:space="preserve"> управления (системные модули) </w:t>
            </w:r>
            <w:proofErr w:type="spellStart"/>
            <w:r w:rsidRPr="00A23A53">
              <w:rPr>
                <w:color w:val="000000"/>
                <w:sz w:val="20"/>
                <w:szCs w:val="20"/>
              </w:rPr>
              <w:t>радиомодулей</w:t>
            </w:r>
            <w:proofErr w:type="spellEnd"/>
            <w:r w:rsidRPr="00A23A53">
              <w:rPr>
                <w:color w:val="000000"/>
                <w:sz w:val="20"/>
                <w:szCs w:val="20"/>
              </w:rPr>
              <w:t xml:space="preserve">, телекоммуникационного шкафа, заземление и подключение  к сети 48В, включая подключение специальных кабелей </w:t>
            </w:r>
          </w:p>
        </w:tc>
        <w:tc>
          <w:tcPr>
            <w:tcW w:w="1400" w:type="dxa"/>
            <w:tcBorders>
              <w:top w:val="nil"/>
              <w:left w:val="nil"/>
              <w:bottom w:val="nil"/>
              <w:right w:val="single" w:sz="4" w:space="0" w:color="auto"/>
            </w:tcBorders>
            <w:shd w:val="clear" w:color="auto" w:fill="auto"/>
            <w:vAlign w:val="center"/>
            <w:hideMark/>
          </w:tcPr>
          <w:p w14:paraId="0CA6B353"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23A3471"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3DFAC338"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820120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160C32D"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82C825E"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3E923501" w14:textId="77777777" w:rsidR="00A23A53" w:rsidRPr="00A23A53" w:rsidRDefault="00A23A53">
            <w:pPr>
              <w:rPr>
                <w:color w:val="000000"/>
                <w:sz w:val="20"/>
                <w:szCs w:val="20"/>
              </w:rPr>
            </w:pPr>
            <w:r w:rsidRPr="00A23A53">
              <w:rPr>
                <w:color w:val="000000"/>
                <w:sz w:val="20"/>
                <w:szCs w:val="20"/>
              </w:rPr>
              <w:t> </w:t>
            </w:r>
          </w:p>
        </w:tc>
      </w:tr>
      <w:tr w:rsidR="00A23A53" w:rsidRPr="00A23A53" w14:paraId="0E86D6DF"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76C91B71" w14:textId="77777777" w:rsidR="00A23A53" w:rsidRPr="00A23A53" w:rsidRDefault="00A23A53">
            <w:pPr>
              <w:rPr>
                <w:color w:val="000000"/>
                <w:sz w:val="20"/>
                <w:szCs w:val="20"/>
              </w:rPr>
            </w:pPr>
            <w:r w:rsidRPr="00A23A53">
              <w:rPr>
                <w:color w:val="000000"/>
                <w:sz w:val="20"/>
                <w:szCs w:val="20"/>
              </w:rPr>
              <w:t xml:space="preserve">Монтаж оборудования УЦН на опоре (включая шкаф климатический в сборе, точки доступа </w:t>
            </w:r>
            <w:proofErr w:type="spellStart"/>
            <w:r w:rsidRPr="00A23A53">
              <w:rPr>
                <w:color w:val="000000"/>
                <w:sz w:val="20"/>
                <w:szCs w:val="20"/>
              </w:rPr>
              <w:t>Wi-Fi</w:t>
            </w:r>
            <w:proofErr w:type="spellEnd"/>
            <w:r w:rsidRPr="00A23A53">
              <w:rPr>
                <w:color w:val="000000"/>
                <w:sz w:val="20"/>
                <w:szCs w:val="20"/>
              </w:rPr>
              <w:t xml:space="preserve">, кабелей, оптических </w:t>
            </w:r>
            <w:proofErr w:type="spellStart"/>
            <w:r w:rsidRPr="00A23A53">
              <w:rPr>
                <w:color w:val="000000"/>
                <w:sz w:val="20"/>
                <w:szCs w:val="20"/>
              </w:rPr>
              <w:t>патч</w:t>
            </w:r>
            <w:proofErr w:type="spellEnd"/>
            <w:r w:rsidRPr="00A23A53">
              <w:rPr>
                <w:color w:val="000000"/>
                <w:sz w:val="20"/>
                <w:szCs w:val="20"/>
              </w:rPr>
              <w:t>-кордов, FTP)</w:t>
            </w:r>
          </w:p>
        </w:tc>
        <w:tc>
          <w:tcPr>
            <w:tcW w:w="1400" w:type="dxa"/>
            <w:tcBorders>
              <w:top w:val="nil"/>
              <w:left w:val="nil"/>
              <w:bottom w:val="nil"/>
              <w:right w:val="single" w:sz="4" w:space="0" w:color="auto"/>
            </w:tcBorders>
            <w:shd w:val="clear" w:color="auto" w:fill="auto"/>
            <w:vAlign w:val="center"/>
            <w:hideMark/>
          </w:tcPr>
          <w:p w14:paraId="1C2EC35A"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49090C91"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7B33EB57"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1D8728D"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7AF4E2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B55500F"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72ED23E4" w14:textId="77777777" w:rsidR="00A23A53" w:rsidRPr="00A23A53" w:rsidRDefault="00A23A53">
            <w:pPr>
              <w:rPr>
                <w:color w:val="000000"/>
                <w:sz w:val="20"/>
                <w:szCs w:val="20"/>
              </w:rPr>
            </w:pPr>
            <w:r w:rsidRPr="00A23A53">
              <w:rPr>
                <w:color w:val="000000"/>
                <w:sz w:val="20"/>
                <w:szCs w:val="20"/>
              </w:rPr>
              <w:t> </w:t>
            </w:r>
          </w:p>
        </w:tc>
      </w:tr>
      <w:tr w:rsidR="00A23A53" w:rsidRPr="00A23A53" w14:paraId="68FFE823"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65EDD1FF" w14:textId="77777777" w:rsidR="00A23A53" w:rsidRPr="00A23A53" w:rsidRDefault="00A23A53">
            <w:pPr>
              <w:rPr>
                <w:color w:val="000000"/>
                <w:sz w:val="20"/>
                <w:szCs w:val="20"/>
              </w:rPr>
            </w:pPr>
            <w:r w:rsidRPr="00A23A53">
              <w:rPr>
                <w:color w:val="000000"/>
                <w:sz w:val="20"/>
                <w:szCs w:val="20"/>
              </w:rPr>
              <w:t>Строительство линии ВЭС согласно полученных ТУ, включая материалы и обременения (100 м), включая ПИР</w:t>
            </w:r>
          </w:p>
        </w:tc>
        <w:tc>
          <w:tcPr>
            <w:tcW w:w="1400" w:type="dxa"/>
            <w:tcBorders>
              <w:top w:val="nil"/>
              <w:left w:val="nil"/>
              <w:bottom w:val="nil"/>
              <w:right w:val="single" w:sz="4" w:space="0" w:color="auto"/>
            </w:tcBorders>
            <w:shd w:val="clear" w:color="auto" w:fill="auto"/>
            <w:vAlign w:val="center"/>
            <w:hideMark/>
          </w:tcPr>
          <w:p w14:paraId="6F9E0B2F"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1D200B54"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715F55BA"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168B3F5"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8CCB3B7"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0175B1B"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nil"/>
              <w:left w:val="nil"/>
              <w:bottom w:val="single" w:sz="4" w:space="0" w:color="auto"/>
              <w:right w:val="single" w:sz="4" w:space="0" w:color="auto"/>
            </w:tcBorders>
            <w:shd w:val="clear" w:color="auto" w:fill="auto"/>
            <w:vAlign w:val="center"/>
            <w:hideMark/>
          </w:tcPr>
          <w:p w14:paraId="5B0EFCAA" w14:textId="77777777" w:rsidR="00A23A53" w:rsidRPr="00A23A53" w:rsidRDefault="00A23A53">
            <w:pPr>
              <w:rPr>
                <w:color w:val="000000"/>
                <w:sz w:val="20"/>
                <w:szCs w:val="20"/>
              </w:rPr>
            </w:pPr>
            <w:r w:rsidRPr="00A23A53">
              <w:rPr>
                <w:color w:val="000000"/>
                <w:sz w:val="20"/>
                <w:szCs w:val="20"/>
              </w:rPr>
              <w:t> </w:t>
            </w:r>
          </w:p>
        </w:tc>
      </w:tr>
      <w:tr w:rsidR="00A23A53" w:rsidRPr="00A23A53" w14:paraId="37056895" w14:textId="77777777" w:rsidTr="00A23A53">
        <w:trPr>
          <w:trHeight w:val="51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3C797383" w14:textId="77777777" w:rsidR="00A23A53" w:rsidRPr="00A23A53" w:rsidRDefault="00A23A53">
            <w:pPr>
              <w:rPr>
                <w:color w:val="000000"/>
                <w:sz w:val="20"/>
                <w:szCs w:val="20"/>
              </w:rPr>
            </w:pPr>
            <w:r w:rsidRPr="00A23A53">
              <w:rPr>
                <w:color w:val="000000"/>
                <w:sz w:val="20"/>
                <w:szCs w:val="20"/>
              </w:rPr>
              <w:t>Монтаж шкафа энергетиков (Стоимость материалов, шкафа в сборе и кабелей входит в состав работ) для оборудования УЦН</w:t>
            </w:r>
          </w:p>
        </w:tc>
        <w:tc>
          <w:tcPr>
            <w:tcW w:w="1400" w:type="dxa"/>
            <w:tcBorders>
              <w:top w:val="nil"/>
              <w:left w:val="nil"/>
              <w:bottom w:val="nil"/>
              <w:right w:val="single" w:sz="4" w:space="0" w:color="auto"/>
            </w:tcBorders>
            <w:shd w:val="clear" w:color="auto" w:fill="auto"/>
            <w:vAlign w:val="center"/>
            <w:hideMark/>
          </w:tcPr>
          <w:p w14:paraId="1A51388A"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38F2D8B4"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577051AC"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AFA1CFD"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836BFCC"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2768BD31"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782ED099" w14:textId="77777777" w:rsidR="00A23A53" w:rsidRPr="00A23A53" w:rsidRDefault="00A23A53">
            <w:pPr>
              <w:rPr>
                <w:color w:val="000000"/>
                <w:sz w:val="20"/>
                <w:szCs w:val="20"/>
              </w:rPr>
            </w:pPr>
            <w:r w:rsidRPr="00A23A53">
              <w:rPr>
                <w:color w:val="000000"/>
                <w:sz w:val="20"/>
                <w:szCs w:val="20"/>
              </w:rPr>
              <w:t> </w:t>
            </w:r>
          </w:p>
        </w:tc>
      </w:tr>
      <w:tr w:rsidR="00A23A53" w:rsidRPr="00A23A53" w14:paraId="724A502F" w14:textId="77777777" w:rsidTr="00842214">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6589DE4A" w14:textId="77777777" w:rsidR="00A23A53" w:rsidRPr="00A23A53" w:rsidRDefault="00A23A53">
            <w:pPr>
              <w:rPr>
                <w:color w:val="000000"/>
                <w:sz w:val="20"/>
                <w:szCs w:val="20"/>
              </w:rPr>
            </w:pPr>
            <w:r w:rsidRPr="00A23A53">
              <w:rPr>
                <w:color w:val="000000"/>
                <w:sz w:val="20"/>
                <w:szCs w:val="20"/>
              </w:rPr>
              <w:t xml:space="preserve">Организация электропитания и подключение группы АКБ для оборудования </w:t>
            </w:r>
            <w:proofErr w:type="spellStart"/>
            <w:r w:rsidRPr="00A23A53">
              <w:rPr>
                <w:color w:val="000000"/>
                <w:sz w:val="20"/>
                <w:szCs w:val="20"/>
              </w:rPr>
              <w:t>NaaS</w:t>
            </w:r>
            <w:proofErr w:type="spellEnd"/>
            <w:r w:rsidRPr="00A23A53">
              <w:rPr>
                <w:color w:val="000000"/>
                <w:sz w:val="20"/>
                <w:szCs w:val="20"/>
              </w:rPr>
              <w:t xml:space="preserve"> (в </w:t>
            </w:r>
            <w:proofErr w:type="spellStart"/>
            <w:r w:rsidRPr="00A23A53">
              <w:rPr>
                <w:color w:val="000000"/>
                <w:sz w:val="20"/>
                <w:szCs w:val="20"/>
              </w:rPr>
              <w:t>т.ч</w:t>
            </w:r>
            <w:proofErr w:type="spellEnd"/>
            <w:r w:rsidRPr="00A23A53">
              <w:rPr>
                <w:color w:val="000000"/>
                <w:sz w:val="20"/>
                <w:szCs w:val="20"/>
              </w:rPr>
              <w:t xml:space="preserve">. 1 группа АКБ 100 А/ч по ценам РТК 58 000 </w:t>
            </w:r>
            <w:proofErr w:type="spellStart"/>
            <w:r w:rsidRPr="00A23A53">
              <w:rPr>
                <w:color w:val="000000"/>
                <w:sz w:val="20"/>
                <w:szCs w:val="20"/>
              </w:rPr>
              <w:t>р.за</w:t>
            </w:r>
            <w:proofErr w:type="spellEnd"/>
            <w:r w:rsidRPr="00A23A53">
              <w:rPr>
                <w:color w:val="000000"/>
                <w:sz w:val="20"/>
                <w:szCs w:val="20"/>
              </w:rPr>
              <w:t xml:space="preserve"> 1 группу)</w:t>
            </w:r>
          </w:p>
        </w:tc>
        <w:tc>
          <w:tcPr>
            <w:tcW w:w="1400" w:type="dxa"/>
            <w:tcBorders>
              <w:top w:val="nil"/>
              <w:left w:val="nil"/>
              <w:bottom w:val="single" w:sz="4" w:space="0" w:color="auto"/>
              <w:right w:val="single" w:sz="4" w:space="0" w:color="auto"/>
            </w:tcBorders>
            <w:shd w:val="clear" w:color="auto" w:fill="auto"/>
            <w:vAlign w:val="center"/>
            <w:hideMark/>
          </w:tcPr>
          <w:p w14:paraId="7521A5A1"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6DC0F25"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633DC971"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465ED6F"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65529F0D"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DACACDC"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5470466B" w14:textId="77777777" w:rsidR="00A23A53" w:rsidRPr="00A23A53" w:rsidRDefault="00A23A53">
            <w:pPr>
              <w:jc w:val="center"/>
              <w:rPr>
                <w:color w:val="000000"/>
                <w:sz w:val="20"/>
                <w:szCs w:val="20"/>
              </w:rPr>
            </w:pPr>
            <w:r w:rsidRPr="00A23A53">
              <w:rPr>
                <w:color w:val="000000"/>
                <w:sz w:val="20"/>
                <w:szCs w:val="20"/>
              </w:rPr>
              <w:t> </w:t>
            </w:r>
          </w:p>
        </w:tc>
      </w:tr>
      <w:tr w:rsidR="00A23A53" w:rsidRPr="00A23A53" w14:paraId="72B2E323" w14:textId="77777777" w:rsidTr="00842214">
        <w:trPr>
          <w:trHeight w:val="1020"/>
        </w:trPr>
        <w:tc>
          <w:tcPr>
            <w:tcW w:w="55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F308B2" w14:textId="2E3D4DFF" w:rsidR="00A23A53" w:rsidRPr="00A23A53" w:rsidRDefault="00A23A53">
            <w:pPr>
              <w:rPr>
                <w:color w:val="000000"/>
                <w:sz w:val="20"/>
                <w:szCs w:val="20"/>
              </w:rPr>
            </w:pPr>
            <w:r w:rsidRPr="00A23A53">
              <w:rPr>
                <w:color w:val="000000"/>
                <w:sz w:val="20"/>
                <w:szCs w:val="20"/>
              </w:rPr>
              <w:t xml:space="preserve">Монтаж ВОЛС "последний дюйм" </w:t>
            </w:r>
            <w:r w:rsidR="00842214" w:rsidRPr="00A23A53">
              <w:rPr>
                <w:color w:val="000000"/>
                <w:sz w:val="20"/>
                <w:szCs w:val="20"/>
              </w:rPr>
              <w:t>(в</w:t>
            </w:r>
            <w:r w:rsidRPr="00A23A53">
              <w:rPr>
                <w:color w:val="000000"/>
                <w:sz w:val="20"/>
                <w:szCs w:val="20"/>
              </w:rPr>
              <w:t xml:space="preserve"> грунт)</w:t>
            </w:r>
            <w:r w:rsidRPr="00A23A53">
              <w:rPr>
                <w:color w:val="000000"/>
                <w:sz w:val="20"/>
                <w:szCs w:val="20"/>
              </w:rPr>
              <w:br/>
              <w:t xml:space="preserve">(выполняется методом прокладки в грунт, включая стоимость кабеля и материалов, </w:t>
            </w:r>
            <w:proofErr w:type="spellStart"/>
            <w:r w:rsidRPr="00A23A53">
              <w:rPr>
                <w:color w:val="000000"/>
                <w:sz w:val="20"/>
                <w:szCs w:val="20"/>
              </w:rPr>
              <w:t>разварку</w:t>
            </w:r>
            <w:proofErr w:type="spellEnd"/>
            <w:r w:rsidRPr="00A23A53">
              <w:rPr>
                <w:color w:val="000000"/>
                <w:sz w:val="20"/>
                <w:szCs w:val="20"/>
              </w:rPr>
              <w:t xml:space="preserve"> волокон в кроссах, ПИР, получение разрешительных документов) с учетом ПИР</w:t>
            </w:r>
          </w:p>
        </w:tc>
        <w:tc>
          <w:tcPr>
            <w:tcW w:w="1400" w:type="dxa"/>
            <w:tcBorders>
              <w:top w:val="single" w:sz="4" w:space="0" w:color="auto"/>
              <w:left w:val="nil"/>
              <w:bottom w:val="nil"/>
              <w:right w:val="single" w:sz="4" w:space="0" w:color="auto"/>
            </w:tcBorders>
            <w:shd w:val="clear" w:color="auto" w:fill="auto"/>
            <w:vAlign w:val="center"/>
            <w:hideMark/>
          </w:tcPr>
          <w:p w14:paraId="31A1649D"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14:paraId="179DAD9C"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719F398"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9A2D15A"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646604E"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64E97EC7"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14:paraId="6CB18E74" w14:textId="6AFD1FE8" w:rsidR="00A23A53" w:rsidRPr="00A23A53" w:rsidRDefault="00A23A53">
            <w:pPr>
              <w:jc w:val="center"/>
              <w:rPr>
                <w:color w:val="000000"/>
                <w:sz w:val="20"/>
                <w:szCs w:val="20"/>
              </w:rPr>
            </w:pPr>
            <w:r w:rsidRPr="00A23A53">
              <w:rPr>
                <w:color w:val="000000"/>
                <w:sz w:val="20"/>
                <w:szCs w:val="20"/>
              </w:rPr>
              <w:t> </w:t>
            </w:r>
            <w:r w:rsidR="0005713B" w:rsidRPr="0005713B">
              <w:rPr>
                <w:color w:val="000000"/>
                <w:sz w:val="20"/>
                <w:szCs w:val="20"/>
              </w:rPr>
              <w:t>определяется по результатам ПИР</w:t>
            </w:r>
          </w:p>
        </w:tc>
      </w:tr>
      <w:tr w:rsidR="00A23A53" w:rsidRPr="00A23A53" w14:paraId="1FD27A07"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53C09E3D" w14:textId="77777777" w:rsidR="00A23A53" w:rsidRPr="00A23A53" w:rsidRDefault="00A23A53">
            <w:pPr>
              <w:rPr>
                <w:color w:val="000000"/>
                <w:sz w:val="20"/>
                <w:szCs w:val="20"/>
              </w:rPr>
            </w:pPr>
            <w:r w:rsidRPr="00A23A53">
              <w:rPr>
                <w:color w:val="000000"/>
                <w:sz w:val="20"/>
                <w:szCs w:val="20"/>
              </w:rPr>
              <w:t xml:space="preserve">Монтаж ВОЛС "последний дюйм" (на опоре), работы по </w:t>
            </w:r>
            <w:proofErr w:type="spellStart"/>
            <w:r w:rsidRPr="00A23A53">
              <w:rPr>
                <w:color w:val="000000"/>
                <w:sz w:val="20"/>
                <w:szCs w:val="20"/>
              </w:rPr>
              <w:t>кроссировке</w:t>
            </w:r>
            <w:proofErr w:type="spellEnd"/>
            <w:r w:rsidRPr="00A23A53">
              <w:rPr>
                <w:color w:val="000000"/>
                <w:sz w:val="20"/>
                <w:szCs w:val="20"/>
              </w:rPr>
              <w:t xml:space="preserve"> оптических </w:t>
            </w:r>
            <w:proofErr w:type="spellStart"/>
            <w:r w:rsidRPr="00A23A53">
              <w:rPr>
                <w:color w:val="000000"/>
                <w:sz w:val="20"/>
                <w:szCs w:val="20"/>
              </w:rPr>
              <w:t>патчкордов</w:t>
            </w:r>
            <w:proofErr w:type="spellEnd"/>
            <w:r w:rsidRPr="00A23A53">
              <w:rPr>
                <w:color w:val="000000"/>
                <w:sz w:val="20"/>
                <w:szCs w:val="20"/>
              </w:rPr>
              <w:t xml:space="preserve"> на опоре (в </w:t>
            </w:r>
            <w:proofErr w:type="spellStart"/>
            <w:r w:rsidRPr="00A23A53">
              <w:rPr>
                <w:color w:val="000000"/>
                <w:sz w:val="20"/>
                <w:szCs w:val="20"/>
              </w:rPr>
              <w:t>т.ч</w:t>
            </w:r>
            <w:proofErr w:type="spellEnd"/>
            <w:r w:rsidRPr="00A23A53">
              <w:rPr>
                <w:color w:val="000000"/>
                <w:sz w:val="20"/>
                <w:szCs w:val="20"/>
              </w:rPr>
              <w:t xml:space="preserve">. работы по подключению оборудования </w:t>
            </w:r>
            <w:proofErr w:type="spellStart"/>
            <w:r w:rsidRPr="00A23A53">
              <w:rPr>
                <w:color w:val="000000"/>
                <w:sz w:val="20"/>
                <w:szCs w:val="20"/>
              </w:rPr>
              <w:t>NaaS</w:t>
            </w:r>
            <w:proofErr w:type="spellEnd"/>
            <w:r w:rsidRPr="00A23A53">
              <w:rPr>
                <w:color w:val="000000"/>
                <w:sz w:val="20"/>
                <w:szCs w:val="20"/>
              </w:rPr>
              <w:t xml:space="preserve"> в шкаф УЦН) с учетом ПИР</w:t>
            </w:r>
          </w:p>
        </w:tc>
        <w:tc>
          <w:tcPr>
            <w:tcW w:w="1400" w:type="dxa"/>
            <w:tcBorders>
              <w:top w:val="nil"/>
              <w:left w:val="nil"/>
              <w:bottom w:val="nil"/>
              <w:right w:val="single" w:sz="4" w:space="0" w:color="auto"/>
            </w:tcBorders>
            <w:shd w:val="clear" w:color="auto" w:fill="auto"/>
            <w:vAlign w:val="center"/>
            <w:hideMark/>
          </w:tcPr>
          <w:p w14:paraId="1F8372FD"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10DF0BCF"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57D4CB01"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97CD828"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57D347F"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F53CE4C"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nil"/>
              <w:left w:val="nil"/>
              <w:bottom w:val="single" w:sz="4" w:space="0" w:color="auto"/>
              <w:right w:val="single" w:sz="4" w:space="0" w:color="auto"/>
            </w:tcBorders>
            <w:shd w:val="clear" w:color="auto" w:fill="auto"/>
            <w:vAlign w:val="center"/>
            <w:hideMark/>
          </w:tcPr>
          <w:p w14:paraId="1D1DEB24" w14:textId="1536BA16" w:rsidR="00A23A53" w:rsidRPr="00A23A53" w:rsidRDefault="0005713B">
            <w:pPr>
              <w:jc w:val="center"/>
              <w:rPr>
                <w:color w:val="000000"/>
                <w:sz w:val="20"/>
                <w:szCs w:val="20"/>
              </w:rPr>
            </w:pPr>
            <w:r w:rsidRPr="0005713B">
              <w:rPr>
                <w:color w:val="000000"/>
                <w:sz w:val="20"/>
                <w:szCs w:val="20"/>
              </w:rPr>
              <w:t>определяется по результатам ПИР</w:t>
            </w:r>
            <w:r w:rsidR="00A23A53" w:rsidRPr="00A23A53">
              <w:rPr>
                <w:color w:val="000000"/>
                <w:sz w:val="20"/>
                <w:szCs w:val="20"/>
              </w:rPr>
              <w:t> </w:t>
            </w:r>
          </w:p>
        </w:tc>
      </w:tr>
      <w:tr w:rsidR="00A23A53" w:rsidRPr="00A23A53" w14:paraId="7414C7A1"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68A02FFD" w14:textId="19143679" w:rsidR="00A23A53" w:rsidRPr="00A23A53" w:rsidRDefault="00A23A53">
            <w:pPr>
              <w:rPr>
                <w:color w:val="000000"/>
                <w:sz w:val="20"/>
                <w:szCs w:val="20"/>
              </w:rPr>
            </w:pPr>
            <w:r w:rsidRPr="00A23A53">
              <w:rPr>
                <w:color w:val="000000"/>
                <w:sz w:val="20"/>
                <w:szCs w:val="20"/>
              </w:rPr>
              <w:t xml:space="preserve">Строительство контура заземления, </w:t>
            </w:r>
            <w:r w:rsidR="00842214" w:rsidRPr="00A23A53">
              <w:rPr>
                <w:color w:val="000000"/>
                <w:sz w:val="20"/>
                <w:szCs w:val="20"/>
              </w:rPr>
              <w:t>организация ГШЗ</w:t>
            </w:r>
            <w:r w:rsidRPr="00A23A53">
              <w:rPr>
                <w:color w:val="000000"/>
                <w:sz w:val="20"/>
                <w:szCs w:val="20"/>
              </w:rPr>
              <w:t xml:space="preserve"> и ее соединение с контуром заземления, включая материалы. (включая работы по измерению)</w:t>
            </w:r>
          </w:p>
        </w:tc>
        <w:tc>
          <w:tcPr>
            <w:tcW w:w="1400" w:type="dxa"/>
            <w:tcBorders>
              <w:top w:val="nil"/>
              <w:left w:val="nil"/>
              <w:bottom w:val="nil"/>
              <w:right w:val="single" w:sz="4" w:space="0" w:color="auto"/>
            </w:tcBorders>
            <w:shd w:val="clear" w:color="auto" w:fill="auto"/>
            <w:vAlign w:val="center"/>
            <w:hideMark/>
          </w:tcPr>
          <w:p w14:paraId="645DE7C2"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0190D812"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2CBDCEC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8B38B6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AF6E5B6"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CD754AB"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0BD7E264" w14:textId="77777777" w:rsidR="00A23A53" w:rsidRPr="00A23A53" w:rsidRDefault="00A23A53">
            <w:pPr>
              <w:rPr>
                <w:color w:val="000000"/>
                <w:sz w:val="20"/>
                <w:szCs w:val="20"/>
              </w:rPr>
            </w:pPr>
            <w:r w:rsidRPr="00A23A53">
              <w:rPr>
                <w:color w:val="000000"/>
                <w:sz w:val="20"/>
                <w:szCs w:val="20"/>
              </w:rPr>
              <w:t> </w:t>
            </w:r>
          </w:p>
        </w:tc>
      </w:tr>
      <w:tr w:rsidR="00A23A53" w:rsidRPr="00A23A53" w14:paraId="5A3E68A3" w14:textId="77777777" w:rsidTr="00A23A53">
        <w:trPr>
          <w:trHeight w:val="30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5C3B5942" w14:textId="77777777" w:rsidR="00A23A53" w:rsidRPr="00A23A53" w:rsidRDefault="00A23A53">
            <w:pPr>
              <w:rPr>
                <w:color w:val="000000"/>
                <w:sz w:val="20"/>
                <w:szCs w:val="20"/>
              </w:rPr>
            </w:pPr>
            <w:r w:rsidRPr="00A23A53">
              <w:rPr>
                <w:color w:val="000000"/>
                <w:sz w:val="20"/>
                <w:szCs w:val="20"/>
              </w:rPr>
              <w:t xml:space="preserve">Юстировка ТД УЦН (совместно с </w:t>
            </w:r>
            <w:proofErr w:type="spellStart"/>
            <w:r w:rsidRPr="00A23A53">
              <w:rPr>
                <w:color w:val="000000"/>
                <w:sz w:val="20"/>
                <w:szCs w:val="20"/>
              </w:rPr>
              <w:t>NaaS</w:t>
            </w:r>
            <w:proofErr w:type="spellEnd"/>
            <w:r w:rsidRPr="00A23A53">
              <w:rPr>
                <w:color w:val="000000"/>
                <w:sz w:val="20"/>
                <w:szCs w:val="20"/>
              </w:rPr>
              <w:t>)</w:t>
            </w:r>
          </w:p>
        </w:tc>
        <w:tc>
          <w:tcPr>
            <w:tcW w:w="1400" w:type="dxa"/>
            <w:tcBorders>
              <w:top w:val="nil"/>
              <w:left w:val="nil"/>
              <w:bottom w:val="nil"/>
              <w:right w:val="single" w:sz="4" w:space="0" w:color="auto"/>
            </w:tcBorders>
            <w:shd w:val="clear" w:color="auto" w:fill="auto"/>
            <w:vAlign w:val="center"/>
            <w:hideMark/>
          </w:tcPr>
          <w:p w14:paraId="6BDC16DC"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565E69C"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614CF611"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088CCB4"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B22101F"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4D16354"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4FDC8746" w14:textId="77777777" w:rsidR="00A23A53" w:rsidRPr="00A23A53" w:rsidRDefault="00A23A53">
            <w:pPr>
              <w:rPr>
                <w:color w:val="000000"/>
                <w:sz w:val="20"/>
                <w:szCs w:val="20"/>
              </w:rPr>
            </w:pPr>
            <w:r w:rsidRPr="00A23A53">
              <w:rPr>
                <w:color w:val="000000"/>
                <w:sz w:val="20"/>
                <w:szCs w:val="20"/>
              </w:rPr>
              <w:t> </w:t>
            </w:r>
          </w:p>
        </w:tc>
      </w:tr>
      <w:tr w:rsidR="00A23A53" w:rsidRPr="00A23A53" w14:paraId="7DEB7CFA"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274117BF" w14:textId="77777777" w:rsidR="00A23A53" w:rsidRPr="00A23A53" w:rsidRDefault="00A23A53">
            <w:pPr>
              <w:rPr>
                <w:color w:val="000000"/>
                <w:sz w:val="20"/>
                <w:szCs w:val="20"/>
              </w:rPr>
            </w:pPr>
            <w:r w:rsidRPr="00A23A53">
              <w:rPr>
                <w:color w:val="000000"/>
                <w:sz w:val="20"/>
                <w:szCs w:val="20"/>
              </w:rPr>
              <w:t xml:space="preserve">ПНР на узел УЦН (включение, настройка </w:t>
            </w:r>
            <w:proofErr w:type="spellStart"/>
            <w:r w:rsidRPr="00A23A53">
              <w:rPr>
                <w:color w:val="000000"/>
                <w:sz w:val="20"/>
                <w:szCs w:val="20"/>
              </w:rPr>
              <w:t>эл.счетчика</w:t>
            </w:r>
            <w:proofErr w:type="spellEnd"/>
            <w:r w:rsidRPr="00A23A53">
              <w:rPr>
                <w:color w:val="000000"/>
                <w:sz w:val="20"/>
                <w:szCs w:val="20"/>
              </w:rPr>
              <w:t>, контроллера шкафа УЦН, настройка оборудования ПД, проведение ПСИ УУЦН)</w:t>
            </w:r>
          </w:p>
        </w:tc>
        <w:tc>
          <w:tcPr>
            <w:tcW w:w="1400" w:type="dxa"/>
            <w:tcBorders>
              <w:top w:val="nil"/>
              <w:left w:val="nil"/>
              <w:bottom w:val="nil"/>
              <w:right w:val="single" w:sz="4" w:space="0" w:color="auto"/>
            </w:tcBorders>
            <w:shd w:val="clear" w:color="auto" w:fill="auto"/>
            <w:vAlign w:val="center"/>
            <w:hideMark/>
          </w:tcPr>
          <w:p w14:paraId="0738CEC3"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960B02F"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7D53CE6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321D1EF"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37F7E31"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D18D267"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5C4C8086" w14:textId="77777777" w:rsidR="00A23A53" w:rsidRPr="00A23A53" w:rsidRDefault="00A23A53">
            <w:pPr>
              <w:rPr>
                <w:color w:val="000000"/>
                <w:sz w:val="20"/>
                <w:szCs w:val="20"/>
              </w:rPr>
            </w:pPr>
            <w:r w:rsidRPr="00A23A53">
              <w:rPr>
                <w:color w:val="000000"/>
                <w:sz w:val="20"/>
                <w:szCs w:val="20"/>
              </w:rPr>
              <w:t> </w:t>
            </w:r>
          </w:p>
        </w:tc>
      </w:tr>
      <w:tr w:rsidR="00A23A53" w:rsidRPr="00A23A53" w14:paraId="07F3D80A"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4E267D07" w14:textId="77777777" w:rsidR="00A23A53" w:rsidRPr="00A23A53" w:rsidRDefault="00A23A53">
            <w:pPr>
              <w:rPr>
                <w:color w:val="000000"/>
                <w:sz w:val="20"/>
                <w:szCs w:val="20"/>
              </w:rPr>
            </w:pPr>
            <w:r w:rsidRPr="00A23A53">
              <w:rPr>
                <w:color w:val="000000"/>
                <w:sz w:val="20"/>
                <w:szCs w:val="20"/>
              </w:rPr>
              <w:t xml:space="preserve">Поиск площадки под размещение позиции, заключение договора аренды (в </w:t>
            </w:r>
            <w:proofErr w:type="spellStart"/>
            <w:r w:rsidRPr="00A23A53">
              <w:rPr>
                <w:color w:val="000000"/>
                <w:sz w:val="20"/>
                <w:szCs w:val="20"/>
              </w:rPr>
              <w:t>т.ч</w:t>
            </w:r>
            <w:proofErr w:type="spellEnd"/>
            <w:r w:rsidRPr="00A23A53">
              <w:rPr>
                <w:color w:val="000000"/>
                <w:sz w:val="20"/>
                <w:szCs w:val="20"/>
              </w:rPr>
              <w:t xml:space="preserve">. АППИ, </w:t>
            </w:r>
            <w:proofErr w:type="spellStart"/>
            <w:r w:rsidRPr="00A23A53">
              <w:rPr>
                <w:color w:val="000000"/>
                <w:sz w:val="20"/>
                <w:szCs w:val="20"/>
              </w:rPr>
              <w:t>геология,геодезия</w:t>
            </w:r>
            <w:proofErr w:type="spellEnd"/>
            <w:r w:rsidRPr="00A23A53">
              <w:rPr>
                <w:color w:val="000000"/>
                <w:sz w:val="20"/>
                <w:szCs w:val="20"/>
              </w:rPr>
              <w:t>, межевой план земельного участка)</w:t>
            </w:r>
          </w:p>
        </w:tc>
        <w:tc>
          <w:tcPr>
            <w:tcW w:w="1400" w:type="dxa"/>
            <w:tcBorders>
              <w:top w:val="nil"/>
              <w:left w:val="nil"/>
              <w:bottom w:val="nil"/>
              <w:right w:val="single" w:sz="4" w:space="0" w:color="auto"/>
            </w:tcBorders>
            <w:shd w:val="clear" w:color="auto" w:fill="auto"/>
            <w:vAlign w:val="center"/>
            <w:hideMark/>
          </w:tcPr>
          <w:p w14:paraId="35975946"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0A48A335"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1FA9D46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145B347"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9FB986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412EA62"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24B67D5B" w14:textId="77777777" w:rsidR="00A23A53" w:rsidRPr="00A23A53" w:rsidRDefault="00A23A53">
            <w:pPr>
              <w:rPr>
                <w:color w:val="000000"/>
                <w:sz w:val="20"/>
                <w:szCs w:val="20"/>
              </w:rPr>
            </w:pPr>
            <w:r w:rsidRPr="00A23A53">
              <w:rPr>
                <w:color w:val="000000"/>
                <w:sz w:val="20"/>
                <w:szCs w:val="20"/>
              </w:rPr>
              <w:t> </w:t>
            </w:r>
          </w:p>
        </w:tc>
      </w:tr>
      <w:tr w:rsidR="00A23A53" w:rsidRPr="00A23A53" w14:paraId="49487C4E" w14:textId="77777777" w:rsidTr="00A23A53">
        <w:trPr>
          <w:trHeight w:val="30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30B3B227" w14:textId="77777777" w:rsidR="00A23A53" w:rsidRPr="00A23A53" w:rsidRDefault="00A23A53">
            <w:pPr>
              <w:rPr>
                <w:color w:val="000000"/>
                <w:sz w:val="20"/>
                <w:szCs w:val="20"/>
              </w:rPr>
            </w:pPr>
            <w:r w:rsidRPr="00A23A53">
              <w:rPr>
                <w:color w:val="000000"/>
                <w:sz w:val="20"/>
                <w:szCs w:val="20"/>
              </w:rPr>
              <w:t xml:space="preserve">Получение пакета разрешительной документации объекта </w:t>
            </w:r>
            <w:proofErr w:type="spellStart"/>
            <w:r w:rsidRPr="00A23A53">
              <w:rPr>
                <w:color w:val="000000"/>
                <w:sz w:val="20"/>
                <w:szCs w:val="20"/>
              </w:rPr>
              <w:t>капит.строительства</w:t>
            </w:r>
            <w:proofErr w:type="spellEnd"/>
            <w:r w:rsidRPr="00A23A53">
              <w:rPr>
                <w:color w:val="000000"/>
                <w:sz w:val="20"/>
                <w:szCs w:val="20"/>
              </w:rPr>
              <w:t xml:space="preserve"> </w:t>
            </w:r>
          </w:p>
        </w:tc>
        <w:tc>
          <w:tcPr>
            <w:tcW w:w="1400" w:type="dxa"/>
            <w:tcBorders>
              <w:top w:val="nil"/>
              <w:left w:val="nil"/>
              <w:bottom w:val="nil"/>
              <w:right w:val="single" w:sz="4" w:space="0" w:color="auto"/>
            </w:tcBorders>
            <w:shd w:val="clear" w:color="auto" w:fill="auto"/>
            <w:vAlign w:val="center"/>
            <w:hideMark/>
          </w:tcPr>
          <w:p w14:paraId="78C656AF"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6BF87394"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3576E648"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2D6D3931"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237C8E4"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122C698"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nil"/>
              <w:left w:val="nil"/>
              <w:bottom w:val="single" w:sz="4" w:space="0" w:color="auto"/>
              <w:right w:val="single" w:sz="4" w:space="0" w:color="auto"/>
            </w:tcBorders>
            <w:shd w:val="clear" w:color="auto" w:fill="auto"/>
            <w:vAlign w:val="center"/>
            <w:hideMark/>
          </w:tcPr>
          <w:p w14:paraId="6E29810B" w14:textId="77777777" w:rsidR="00A23A53" w:rsidRPr="00A23A53" w:rsidRDefault="00A23A53">
            <w:pPr>
              <w:rPr>
                <w:color w:val="000000"/>
                <w:sz w:val="20"/>
                <w:szCs w:val="20"/>
              </w:rPr>
            </w:pPr>
            <w:r w:rsidRPr="00A23A53">
              <w:rPr>
                <w:color w:val="000000"/>
                <w:sz w:val="20"/>
                <w:szCs w:val="20"/>
              </w:rPr>
              <w:t> </w:t>
            </w:r>
          </w:p>
        </w:tc>
      </w:tr>
      <w:tr w:rsidR="00A23A53" w:rsidRPr="00A23A53" w14:paraId="146696F3" w14:textId="77777777" w:rsidTr="00A23A53">
        <w:trPr>
          <w:trHeight w:val="30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7CD5992B" w14:textId="77777777" w:rsidR="00A23A53" w:rsidRPr="00A23A53" w:rsidRDefault="00A23A53">
            <w:pPr>
              <w:rPr>
                <w:color w:val="000000"/>
                <w:sz w:val="20"/>
                <w:szCs w:val="20"/>
              </w:rPr>
            </w:pPr>
            <w:r w:rsidRPr="00A23A53">
              <w:rPr>
                <w:color w:val="000000"/>
                <w:sz w:val="20"/>
                <w:szCs w:val="20"/>
              </w:rPr>
              <w:t>Получение РНР (разрешение на размещение)</w:t>
            </w:r>
          </w:p>
        </w:tc>
        <w:tc>
          <w:tcPr>
            <w:tcW w:w="1400" w:type="dxa"/>
            <w:tcBorders>
              <w:top w:val="nil"/>
              <w:left w:val="nil"/>
              <w:bottom w:val="single" w:sz="4" w:space="0" w:color="auto"/>
              <w:right w:val="single" w:sz="4" w:space="0" w:color="auto"/>
            </w:tcBorders>
            <w:shd w:val="clear" w:color="auto" w:fill="auto"/>
            <w:vAlign w:val="center"/>
            <w:hideMark/>
          </w:tcPr>
          <w:p w14:paraId="296208D9"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30FA3AFC"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0AB59A56"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3EE7EF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F8A1D55"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093F78F"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78CECD6" w14:textId="77777777" w:rsidR="00A23A53" w:rsidRPr="00A23A53" w:rsidRDefault="00A23A53">
            <w:pPr>
              <w:rPr>
                <w:color w:val="000000"/>
                <w:sz w:val="20"/>
                <w:szCs w:val="20"/>
              </w:rPr>
            </w:pPr>
            <w:r w:rsidRPr="00A23A53">
              <w:rPr>
                <w:color w:val="000000"/>
                <w:sz w:val="20"/>
                <w:szCs w:val="20"/>
              </w:rPr>
              <w:t> </w:t>
            </w:r>
          </w:p>
        </w:tc>
      </w:tr>
      <w:tr w:rsidR="00A23A53" w:rsidRPr="00A23A53" w14:paraId="2016D4B4"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3EB9AD83" w14:textId="77777777" w:rsidR="00A23A53" w:rsidRPr="00A23A53" w:rsidRDefault="00A23A53">
            <w:pPr>
              <w:rPr>
                <w:color w:val="000000"/>
                <w:sz w:val="20"/>
                <w:szCs w:val="20"/>
              </w:rPr>
            </w:pPr>
            <w:r w:rsidRPr="00A23A53">
              <w:rPr>
                <w:color w:val="000000"/>
                <w:sz w:val="20"/>
                <w:szCs w:val="20"/>
              </w:rPr>
              <w:t>Получение Санитарно-эпидемиологического и экспертного заключения на проектируемое тех. решение (Р1)</w:t>
            </w:r>
          </w:p>
        </w:tc>
        <w:tc>
          <w:tcPr>
            <w:tcW w:w="1400" w:type="dxa"/>
            <w:tcBorders>
              <w:top w:val="nil"/>
              <w:left w:val="nil"/>
              <w:bottom w:val="single" w:sz="4" w:space="0" w:color="auto"/>
              <w:right w:val="single" w:sz="4" w:space="0" w:color="auto"/>
            </w:tcBorders>
            <w:shd w:val="clear" w:color="auto" w:fill="auto"/>
            <w:vAlign w:val="center"/>
            <w:hideMark/>
          </w:tcPr>
          <w:p w14:paraId="74424E22"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EBC5C7F"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0B354E9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7144076"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EF9A74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A93931B"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A7F48C1" w14:textId="77777777" w:rsidR="00A23A53" w:rsidRPr="00A23A53" w:rsidRDefault="00A23A53">
            <w:pPr>
              <w:rPr>
                <w:color w:val="000000"/>
                <w:sz w:val="20"/>
                <w:szCs w:val="20"/>
              </w:rPr>
            </w:pPr>
            <w:r w:rsidRPr="00A23A53">
              <w:rPr>
                <w:color w:val="000000"/>
                <w:sz w:val="20"/>
                <w:szCs w:val="20"/>
              </w:rPr>
              <w:t> </w:t>
            </w:r>
          </w:p>
        </w:tc>
      </w:tr>
      <w:tr w:rsidR="00A23A53" w:rsidRPr="00A23A53" w14:paraId="4A0988CE"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26EAC6E6" w14:textId="50624A8B" w:rsidR="00A23A53" w:rsidRPr="00A23A53" w:rsidRDefault="00A23A53">
            <w:pPr>
              <w:rPr>
                <w:color w:val="000000"/>
                <w:sz w:val="20"/>
                <w:szCs w:val="20"/>
              </w:rPr>
            </w:pPr>
            <w:r w:rsidRPr="00A23A53">
              <w:rPr>
                <w:color w:val="000000"/>
                <w:sz w:val="20"/>
                <w:szCs w:val="20"/>
              </w:rPr>
              <w:t xml:space="preserve">Получение Санитарно-эпидемиологического и экспертного заключения построенного </w:t>
            </w:r>
            <w:r w:rsidR="005775E5" w:rsidRPr="00A23A53">
              <w:rPr>
                <w:color w:val="000000"/>
                <w:sz w:val="20"/>
                <w:szCs w:val="20"/>
              </w:rPr>
              <w:t>объекта (</w:t>
            </w:r>
            <w:r w:rsidRPr="00A23A53">
              <w:rPr>
                <w:color w:val="000000"/>
                <w:sz w:val="20"/>
                <w:szCs w:val="20"/>
              </w:rPr>
              <w:t>Р2)</w:t>
            </w:r>
          </w:p>
        </w:tc>
        <w:tc>
          <w:tcPr>
            <w:tcW w:w="1400" w:type="dxa"/>
            <w:tcBorders>
              <w:top w:val="nil"/>
              <w:left w:val="nil"/>
              <w:bottom w:val="single" w:sz="4" w:space="0" w:color="auto"/>
              <w:right w:val="single" w:sz="4" w:space="0" w:color="auto"/>
            </w:tcBorders>
            <w:shd w:val="clear" w:color="auto" w:fill="auto"/>
            <w:vAlign w:val="center"/>
            <w:hideMark/>
          </w:tcPr>
          <w:p w14:paraId="17DD204D"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192CED09"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noWrap/>
            <w:vAlign w:val="center"/>
            <w:hideMark/>
          </w:tcPr>
          <w:p w14:paraId="6B8E3B8C"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A8F5C6D"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8D99118"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DA03B35"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70C32E7" w14:textId="77777777" w:rsidR="00A23A53" w:rsidRPr="00A23A53" w:rsidRDefault="00A23A53">
            <w:pPr>
              <w:rPr>
                <w:color w:val="000000"/>
                <w:sz w:val="20"/>
                <w:szCs w:val="20"/>
              </w:rPr>
            </w:pPr>
            <w:r w:rsidRPr="00A23A53">
              <w:rPr>
                <w:color w:val="000000"/>
                <w:sz w:val="20"/>
                <w:szCs w:val="20"/>
              </w:rPr>
              <w:t> </w:t>
            </w:r>
          </w:p>
        </w:tc>
      </w:tr>
      <w:tr w:rsidR="00A23A53" w:rsidRPr="00A23A53" w14:paraId="6F7EAD20"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92CDDC"/>
            <w:vAlign w:val="center"/>
            <w:hideMark/>
          </w:tcPr>
          <w:p w14:paraId="6AD22C36" w14:textId="77FF6411" w:rsidR="00A23A53" w:rsidRPr="00A23A53" w:rsidRDefault="00A23A53">
            <w:pPr>
              <w:jc w:val="both"/>
              <w:rPr>
                <w:b/>
                <w:bCs/>
                <w:color w:val="000000"/>
                <w:sz w:val="20"/>
                <w:szCs w:val="20"/>
              </w:rPr>
            </w:pPr>
            <w:r w:rsidRPr="00A23A53">
              <w:rPr>
                <w:b/>
                <w:bCs/>
                <w:color w:val="000000"/>
                <w:sz w:val="20"/>
                <w:szCs w:val="20"/>
              </w:rPr>
              <w:t xml:space="preserve">Сценарий 5: Перенос существующей опоры УЦН в рамках одного населенного пункта с учетом реализации </w:t>
            </w:r>
            <w:proofErr w:type="spellStart"/>
            <w:r w:rsidRPr="00A23A53">
              <w:rPr>
                <w:b/>
                <w:bCs/>
                <w:color w:val="000000"/>
                <w:sz w:val="20"/>
                <w:szCs w:val="20"/>
              </w:rPr>
              <w:t>NaaS</w:t>
            </w:r>
            <w:proofErr w:type="spellEnd"/>
            <w:r w:rsidR="0005713B">
              <w:rPr>
                <w:b/>
                <w:bCs/>
                <w:color w:val="000000"/>
                <w:sz w:val="20"/>
                <w:szCs w:val="20"/>
              </w:rPr>
              <w:t>**</w:t>
            </w:r>
            <w:r w:rsidRPr="00A23A53">
              <w:rPr>
                <w:b/>
                <w:bCs/>
                <w:color w:val="000000"/>
                <w:sz w:val="20"/>
                <w:szCs w:val="20"/>
              </w:rPr>
              <w:t xml:space="preserve">, в </w:t>
            </w:r>
            <w:proofErr w:type="spellStart"/>
            <w:r w:rsidRPr="00A23A53">
              <w:rPr>
                <w:b/>
                <w:bCs/>
                <w:color w:val="000000"/>
                <w:sz w:val="20"/>
                <w:szCs w:val="20"/>
              </w:rPr>
              <w:t>т.ч</w:t>
            </w:r>
            <w:proofErr w:type="spellEnd"/>
            <w:r w:rsidRPr="00A23A53">
              <w:rPr>
                <w:b/>
                <w:bCs/>
                <w:color w:val="000000"/>
                <w:sz w:val="20"/>
                <w:szCs w:val="20"/>
              </w:rPr>
              <w:t>.:</w:t>
            </w:r>
          </w:p>
        </w:tc>
        <w:tc>
          <w:tcPr>
            <w:tcW w:w="1400" w:type="dxa"/>
            <w:tcBorders>
              <w:top w:val="nil"/>
              <w:left w:val="nil"/>
              <w:bottom w:val="single" w:sz="4" w:space="0" w:color="auto"/>
              <w:right w:val="single" w:sz="4" w:space="0" w:color="auto"/>
            </w:tcBorders>
            <w:shd w:val="clear" w:color="000000" w:fill="92CDDC"/>
            <w:vAlign w:val="center"/>
            <w:hideMark/>
          </w:tcPr>
          <w:p w14:paraId="1BF70A9B" w14:textId="77777777" w:rsidR="00A23A53" w:rsidRPr="00A23A53" w:rsidRDefault="00A23A53">
            <w:pPr>
              <w:rPr>
                <w:color w:val="000000"/>
                <w:sz w:val="20"/>
                <w:szCs w:val="20"/>
              </w:rPr>
            </w:pPr>
            <w:r w:rsidRPr="00A23A53">
              <w:rPr>
                <w:color w:val="000000"/>
                <w:sz w:val="20"/>
                <w:szCs w:val="20"/>
              </w:rPr>
              <w:t>шт.</w:t>
            </w:r>
          </w:p>
        </w:tc>
        <w:tc>
          <w:tcPr>
            <w:tcW w:w="1293" w:type="dxa"/>
            <w:tcBorders>
              <w:top w:val="nil"/>
              <w:left w:val="nil"/>
              <w:bottom w:val="single" w:sz="4" w:space="0" w:color="auto"/>
              <w:right w:val="single" w:sz="4" w:space="0" w:color="auto"/>
            </w:tcBorders>
            <w:shd w:val="clear" w:color="000000" w:fill="92CDDC"/>
            <w:noWrap/>
            <w:vAlign w:val="center"/>
            <w:hideMark/>
          </w:tcPr>
          <w:p w14:paraId="6F5EA0DE"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000000" w:fill="92CDDC"/>
            <w:vAlign w:val="center"/>
            <w:hideMark/>
          </w:tcPr>
          <w:p w14:paraId="1C4E4635"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000000" w:fill="92CDDC"/>
            <w:vAlign w:val="center"/>
          </w:tcPr>
          <w:p w14:paraId="01E825EA" w14:textId="3830D582" w:rsidR="00A23A53" w:rsidRPr="00A23A53" w:rsidRDefault="00A23A53">
            <w:pPr>
              <w:jc w:val="center"/>
              <w:rPr>
                <w:b/>
                <w:bCs/>
                <w:color w:val="000000"/>
                <w:sz w:val="20"/>
                <w:szCs w:val="20"/>
              </w:rPr>
            </w:pPr>
          </w:p>
        </w:tc>
        <w:tc>
          <w:tcPr>
            <w:tcW w:w="1533" w:type="dxa"/>
            <w:tcBorders>
              <w:top w:val="nil"/>
              <w:left w:val="nil"/>
              <w:bottom w:val="single" w:sz="4" w:space="0" w:color="auto"/>
              <w:right w:val="single" w:sz="4" w:space="0" w:color="auto"/>
            </w:tcBorders>
            <w:shd w:val="clear" w:color="000000" w:fill="92CDDC"/>
            <w:vAlign w:val="center"/>
          </w:tcPr>
          <w:p w14:paraId="42034080" w14:textId="6EC289E4" w:rsidR="00A23A53" w:rsidRPr="00A23A53" w:rsidRDefault="00A23A53">
            <w:pPr>
              <w:jc w:val="center"/>
              <w:rPr>
                <w:b/>
                <w:bCs/>
                <w:color w:val="000000"/>
                <w:sz w:val="20"/>
                <w:szCs w:val="20"/>
              </w:rPr>
            </w:pPr>
          </w:p>
        </w:tc>
        <w:tc>
          <w:tcPr>
            <w:tcW w:w="1533" w:type="dxa"/>
            <w:tcBorders>
              <w:top w:val="nil"/>
              <w:left w:val="nil"/>
              <w:bottom w:val="single" w:sz="4" w:space="0" w:color="auto"/>
              <w:right w:val="single" w:sz="4" w:space="0" w:color="auto"/>
            </w:tcBorders>
            <w:shd w:val="clear" w:color="000000" w:fill="92CDDC"/>
            <w:vAlign w:val="center"/>
          </w:tcPr>
          <w:p w14:paraId="11CE34B7" w14:textId="71DE0DC1" w:rsidR="00A23A53" w:rsidRPr="00A23A53" w:rsidRDefault="00A23A53">
            <w:pPr>
              <w:jc w:val="center"/>
              <w:rPr>
                <w:b/>
                <w:bCs/>
                <w:color w:val="000000"/>
                <w:sz w:val="20"/>
                <w:szCs w:val="20"/>
              </w:rPr>
            </w:pPr>
          </w:p>
        </w:tc>
        <w:tc>
          <w:tcPr>
            <w:tcW w:w="1581" w:type="dxa"/>
            <w:tcBorders>
              <w:top w:val="nil"/>
              <w:left w:val="nil"/>
              <w:bottom w:val="single" w:sz="4" w:space="0" w:color="auto"/>
              <w:right w:val="single" w:sz="4" w:space="0" w:color="auto"/>
            </w:tcBorders>
            <w:shd w:val="clear" w:color="000000" w:fill="92CDDC"/>
            <w:vAlign w:val="center"/>
            <w:hideMark/>
          </w:tcPr>
          <w:p w14:paraId="2EC8FC2A" w14:textId="77777777" w:rsidR="00A23A53" w:rsidRPr="00A23A53" w:rsidRDefault="00A23A53">
            <w:pPr>
              <w:rPr>
                <w:color w:val="000000"/>
                <w:sz w:val="20"/>
                <w:szCs w:val="20"/>
              </w:rPr>
            </w:pPr>
            <w:r w:rsidRPr="00A23A53">
              <w:rPr>
                <w:color w:val="000000"/>
                <w:sz w:val="20"/>
                <w:szCs w:val="20"/>
              </w:rPr>
              <w:t> </w:t>
            </w:r>
          </w:p>
        </w:tc>
      </w:tr>
      <w:tr w:rsidR="00A23A53" w:rsidRPr="00A23A53" w14:paraId="3D26B4D9"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69C4849B" w14:textId="77777777" w:rsidR="00A23A53" w:rsidRPr="00A23A53" w:rsidRDefault="00A23A53">
            <w:pPr>
              <w:rPr>
                <w:color w:val="000000"/>
                <w:sz w:val="20"/>
                <w:szCs w:val="20"/>
              </w:rPr>
            </w:pPr>
            <w:r w:rsidRPr="00A23A53">
              <w:rPr>
                <w:color w:val="000000"/>
                <w:sz w:val="20"/>
                <w:szCs w:val="20"/>
              </w:rPr>
              <w:t xml:space="preserve">Демонтаж оборудования УЦН (включая шкаф климатический в сборе, точки доступа </w:t>
            </w:r>
            <w:proofErr w:type="spellStart"/>
            <w:r w:rsidRPr="00A23A53">
              <w:rPr>
                <w:color w:val="000000"/>
                <w:sz w:val="20"/>
                <w:szCs w:val="20"/>
              </w:rPr>
              <w:t>Wi-Fi</w:t>
            </w:r>
            <w:proofErr w:type="spellEnd"/>
            <w:r w:rsidRPr="00A23A53">
              <w:rPr>
                <w:color w:val="000000"/>
                <w:sz w:val="20"/>
                <w:szCs w:val="20"/>
              </w:rPr>
              <w:t xml:space="preserve">, кабелей, оптических </w:t>
            </w:r>
            <w:proofErr w:type="spellStart"/>
            <w:r w:rsidRPr="00A23A53">
              <w:rPr>
                <w:color w:val="000000"/>
                <w:sz w:val="20"/>
                <w:szCs w:val="20"/>
              </w:rPr>
              <w:t>патч</w:t>
            </w:r>
            <w:proofErr w:type="spellEnd"/>
            <w:r w:rsidRPr="00A23A53">
              <w:rPr>
                <w:color w:val="000000"/>
                <w:sz w:val="20"/>
                <w:szCs w:val="20"/>
              </w:rPr>
              <w:t xml:space="preserve">-кордов, FTP и </w:t>
            </w:r>
            <w:proofErr w:type="spellStart"/>
            <w:r w:rsidRPr="00A23A53">
              <w:rPr>
                <w:color w:val="000000"/>
                <w:sz w:val="20"/>
                <w:szCs w:val="20"/>
              </w:rPr>
              <w:t>тд</w:t>
            </w:r>
            <w:proofErr w:type="spellEnd"/>
            <w:r w:rsidRPr="00A23A53">
              <w:rPr>
                <w:color w:val="000000"/>
                <w:sz w:val="20"/>
                <w:szCs w:val="20"/>
              </w:rPr>
              <w:t xml:space="preserve">) </w:t>
            </w:r>
          </w:p>
        </w:tc>
        <w:tc>
          <w:tcPr>
            <w:tcW w:w="1400" w:type="dxa"/>
            <w:tcBorders>
              <w:top w:val="nil"/>
              <w:left w:val="nil"/>
              <w:bottom w:val="nil"/>
              <w:right w:val="single" w:sz="4" w:space="0" w:color="auto"/>
            </w:tcBorders>
            <w:shd w:val="clear" w:color="auto" w:fill="auto"/>
            <w:vAlign w:val="center"/>
            <w:hideMark/>
          </w:tcPr>
          <w:p w14:paraId="33202260"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2D37E36"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369DC671"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single" w:sz="4" w:space="0" w:color="auto"/>
              <w:bottom w:val="single" w:sz="4" w:space="0" w:color="auto"/>
              <w:right w:val="single" w:sz="4" w:space="0" w:color="auto"/>
            </w:tcBorders>
            <w:shd w:val="clear" w:color="000000" w:fill="D8E4BC"/>
            <w:noWrap/>
            <w:vAlign w:val="center"/>
            <w:hideMark/>
          </w:tcPr>
          <w:p w14:paraId="5DD2BB6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single" w:sz="4" w:space="0" w:color="auto"/>
              <w:bottom w:val="single" w:sz="4" w:space="0" w:color="auto"/>
              <w:right w:val="single" w:sz="4" w:space="0" w:color="auto"/>
            </w:tcBorders>
            <w:shd w:val="clear" w:color="000000" w:fill="D8E4BC"/>
            <w:noWrap/>
            <w:vAlign w:val="center"/>
            <w:hideMark/>
          </w:tcPr>
          <w:p w14:paraId="786B92BD"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single" w:sz="4" w:space="0" w:color="auto"/>
              <w:bottom w:val="single" w:sz="4" w:space="0" w:color="auto"/>
              <w:right w:val="single" w:sz="4" w:space="0" w:color="auto"/>
            </w:tcBorders>
            <w:shd w:val="clear" w:color="000000" w:fill="D8E4BC"/>
            <w:noWrap/>
            <w:vAlign w:val="center"/>
            <w:hideMark/>
          </w:tcPr>
          <w:p w14:paraId="51E94B54"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7DFBBA4A" w14:textId="77777777" w:rsidR="00A23A53" w:rsidRPr="00A23A53" w:rsidRDefault="00A23A53">
            <w:pPr>
              <w:rPr>
                <w:color w:val="000000"/>
                <w:sz w:val="20"/>
                <w:szCs w:val="20"/>
              </w:rPr>
            </w:pPr>
            <w:r w:rsidRPr="00A23A53">
              <w:rPr>
                <w:color w:val="000000"/>
                <w:sz w:val="20"/>
                <w:szCs w:val="20"/>
              </w:rPr>
              <w:t> </w:t>
            </w:r>
          </w:p>
        </w:tc>
      </w:tr>
      <w:tr w:rsidR="00A23A53" w:rsidRPr="00A23A53" w14:paraId="76A25B0E" w14:textId="77777777" w:rsidTr="00A23A53">
        <w:trPr>
          <w:trHeight w:val="30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10F4CE5D" w14:textId="7D63B53E" w:rsidR="00A23A53" w:rsidRPr="00A23A53" w:rsidRDefault="00A23A53">
            <w:pPr>
              <w:rPr>
                <w:color w:val="000000"/>
                <w:sz w:val="20"/>
                <w:szCs w:val="20"/>
              </w:rPr>
            </w:pPr>
            <w:r w:rsidRPr="00A23A53">
              <w:rPr>
                <w:color w:val="000000"/>
                <w:sz w:val="20"/>
                <w:szCs w:val="20"/>
              </w:rPr>
              <w:t>Демонтаж сущес</w:t>
            </w:r>
            <w:r w:rsidR="006D50CF">
              <w:rPr>
                <w:color w:val="000000"/>
                <w:sz w:val="20"/>
                <w:szCs w:val="20"/>
              </w:rPr>
              <w:t>твующей опоры УЦН</w:t>
            </w:r>
          </w:p>
        </w:tc>
        <w:tc>
          <w:tcPr>
            <w:tcW w:w="1400" w:type="dxa"/>
            <w:tcBorders>
              <w:top w:val="nil"/>
              <w:left w:val="nil"/>
              <w:bottom w:val="nil"/>
              <w:right w:val="single" w:sz="4" w:space="0" w:color="auto"/>
            </w:tcBorders>
            <w:shd w:val="clear" w:color="auto" w:fill="auto"/>
            <w:vAlign w:val="center"/>
            <w:hideMark/>
          </w:tcPr>
          <w:p w14:paraId="1A9D7DFC"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6F6E8DE"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69504897"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7FDAEAF"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A2343A4"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5E6E323"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65A49984" w14:textId="77777777" w:rsidR="00A23A53" w:rsidRPr="00A23A53" w:rsidRDefault="00A23A53">
            <w:pPr>
              <w:rPr>
                <w:color w:val="000000"/>
                <w:sz w:val="20"/>
                <w:szCs w:val="20"/>
              </w:rPr>
            </w:pPr>
            <w:r w:rsidRPr="00A23A53">
              <w:rPr>
                <w:color w:val="000000"/>
                <w:sz w:val="20"/>
                <w:szCs w:val="20"/>
              </w:rPr>
              <w:t> </w:t>
            </w:r>
          </w:p>
        </w:tc>
      </w:tr>
      <w:tr w:rsidR="00A23A53" w:rsidRPr="00A23A53" w14:paraId="76F4AA0D"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4D8C1CD3" w14:textId="77777777" w:rsidR="00A23A53" w:rsidRPr="00A23A53" w:rsidRDefault="00A23A53">
            <w:pPr>
              <w:rPr>
                <w:color w:val="000000"/>
                <w:sz w:val="20"/>
                <w:szCs w:val="20"/>
              </w:rPr>
            </w:pPr>
            <w:r w:rsidRPr="00A23A53">
              <w:rPr>
                <w:color w:val="000000"/>
                <w:sz w:val="20"/>
                <w:szCs w:val="20"/>
              </w:rPr>
              <w:t xml:space="preserve">Монтаж опоры * высотой 22- 26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w:t>
            </w:r>
          </w:p>
        </w:tc>
        <w:tc>
          <w:tcPr>
            <w:tcW w:w="1400" w:type="dxa"/>
            <w:tcBorders>
              <w:top w:val="nil"/>
              <w:left w:val="nil"/>
              <w:bottom w:val="nil"/>
              <w:right w:val="single" w:sz="4" w:space="0" w:color="auto"/>
            </w:tcBorders>
            <w:shd w:val="clear" w:color="auto" w:fill="auto"/>
            <w:vAlign w:val="center"/>
            <w:hideMark/>
          </w:tcPr>
          <w:p w14:paraId="133AA47F"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4BC54772"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6A52B9CD"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2AEE211"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nil"/>
              <w:bottom w:val="single" w:sz="4" w:space="0" w:color="auto"/>
              <w:right w:val="single" w:sz="4" w:space="0" w:color="auto"/>
            </w:tcBorders>
            <w:shd w:val="clear" w:color="auto" w:fill="auto"/>
            <w:noWrap/>
            <w:vAlign w:val="center"/>
            <w:hideMark/>
          </w:tcPr>
          <w:p w14:paraId="0A234B9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0716C5A9"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0FA98F8C" w14:textId="77777777" w:rsidR="00A23A53" w:rsidRPr="00A23A53" w:rsidRDefault="00A23A53">
            <w:pPr>
              <w:rPr>
                <w:color w:val="000000"/>
                <w:sz w:val="20"/>
                <w:szCs w:val="20"/>
              </w:rPr>
            </w:pPr>
            <w:r w:rsidRPr="00A23A53">
              <w:rPr>
                <w:color w:val="000000"/>
                <w:sz w:val="20"/>
                <w:szCs w:val="20"/>
              </w:rPr>
              <w:t> </w:t>
            </w:r>
          </w:p>
        </w:tc>
      </w:tr>
      <w:tr w:rsidR="00A23A53" w:rsidRPr="00A23A53" w14:paraId="2A4D298D" w14:textId="77777777" w:rsidTr="00842214">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232CB6E0" w14:textId="39329642" w:rsidR="00A23A53" w:rsidRPr="00A23A53" w:rsidRDefault="00A23A53">
            <w:pPr>
              <w:rPr>
                <w:color w:val="000000"/>
                <w:sz w:val="20"/>
                <w:szCs w:val="20"/>
              </w:rPr>
            </w:pPr>
            <w:r w:rsidRPr="00A23A53">
              <w:rPr>
                <w:color w:val="000000"/>
                <w:sz w:val="20"/>
                <w:szCs w:val="20"/>
              </w:rPr>
              <w:t xml:space="preserve">Монтаж опоры * высотой 27 -30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w:t>
            </w:r>
            <w:r w:rsidR="005775E5">
              <w:rPr>
                <w:color w:val="000000"/>
                <w:sz w:val="20"/>
                <w:szCs w:val="20"/>
              </w:rPr>
              <w:t xml:space="preserve"> </w:t>
            </w:r>
            <w:r w:rsidRPr="00A23A53">
              <w:rPr>
                <w:color w:val="000000"/>
                <w:sz w:val="20"/>
                <w:szCs w:val="20"/>
              </w:rPr>
              <w:t>фундамент)</w:t>
            </w:r>
          </w:p>
        </w:tc>
        <w:tc>
          <w:tcPr>
            <w:tcW w:w="1400" w:type="dxa"/>
            <w:tcBorders>
              <w:top w:val="nil"/>
              <w:left w:val="nil"/>
              <w:bottom w:val="single" w:sz="4" w:space="0" w:color="auto"/>
              <w:right w:val="single" w:sz="4" w:space="0" w:color="auto"/>
            </w:tcBorders>
            <w:shd w:val="clear" w:color="auto" w:fill="auto"/>
            <w:vAlign w:val="center"/>
            <w:hideMark/>
          </w:tcPr>
          <w:p w14:paraId="0570767C"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467E34FC"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72C37B6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50618EFB"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9B72380"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nil"/>
              <w:left w:val="nil"/>
              <w:bottom w:val="single" w:sz="4" w:space="0" w:color="auto"/>
              <w:right w:val="single" w:sz="4" w:space="0" w:color="auto"/>
            </w:tcBorders>
            <w:shd w:val="clear" w:color="auto" w:fill="auto"/>
            <w:noWrap/>
            <w:vAlign w:val="center"/>
            <w:hideMark/>
          </w:tcPr>
          <w:p w14:paraId="11D9CA0F" w14:textId="77777777" w:rsidR="00A23A53" w:rsidRPr="00A23A53" w:rsidRDefault="00A23A53">
            <w:pPr>
              <w:jc w:val="center"/>
              <w:rPr>
                <w:color w:val="000000"/>
                <w:sz w:val="20"/>
                <w:szCs w:val="20"/>
              </w:rPr>
            </w:pPr>
            <w:r w:rsidRPr="00A23A53">
              <w:rPr>
                <w:color w:val="000000"/>
                <w:sz w:val="20"/>
                <w:szCs w:val="20"/>
              </w:rPr>
              <w:t>х</w:t>
            </w:r>
          </w:p>
        </w:tc>
        <w:tc>
          <w:tcPr>
            <w:tcW w:w="1581" w:type="dxa"/>
            <w:tcBorders>
              <w:top w:val="nil"/>
              <w:left w:val="nil"/>
              <w:bottom w:val="single" w:sz="4" w:space="0" w:color="auto"/>
              <w:right w:val="single" w:sz="4" w:space="0" w:color="auto"/>
            </w:tcBorders>
            <w:shd w:val="clear" w:color="auto" w:fill="auto"/>
            <w:vAlign w:val="center"/>
            <w:hideMark/>
          </w:tcPr>
          <w:p w14:paraId="6B294BC8" w14:textId="77777777" w:rsidR="00A23A53" w:rsidRPr="00A23A53" w:rsidRDefault="00A23A53">
            <w:pPr>
              <w:rPr>
                <w:color w:val="000000"/>
                <w:sz w:val="20"/>
                <w:szCs w:val="20"/>
              </w:rPr>
            </w:pPr>
            <w:r w:rsidRPr="00A23A53">
              <w:rPr>
                <w:color w:val="000000"/>
                <w:sz w:val="20"/>
                <w:szCs w:val="20"/>
              </w:rPr>
              <w:t> </w:t>
            </w:r>
          </w:p>
        </w:tc>
      </w:tr>
      <w:tr w:rsidR="00A23A53" w:rsidRPr="00A23A53" w14:paraId="2B9D2C9B" w14:textId="77777777" w:rsidTr="00842214">
        <w:trPr>
          <w:trHeight w:val="510"/>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FBD4B" w14:textId="77777777" w:rsidR="00A23A53" w:rsidRPr="00A23A53" w:rsidRDefault="00A23A53">
            <w:pPr>
              <w:rPr>
                <w:color w:val="000000"/>
                <w:sz w:val="20"/>
                <w:szCs w:val="20"/>
              </w:rPr>
            </w:pPr>
            <w:r w:rsidRPr="00A23A53">
              <w:rPr>
                <w:color w:val="000000"/>
                <w:sz w:val="20"/>
                <w:szCs w:val="20"/>
              </w:rPr>
              <w:t xml:space="preserve">Монтаж опоры* высотой 31 -40 м, в </w:t>
            </w:r>
            <w:proofErr w:type="spellStart"/>
            <w:r w:rsidRPr="00A23A53">
              <w:rPr>
                <w:color w:val="000000"/>
                <w:sz w:val="20"/>
                <w:szCs w:val="20"/>
              </w:rPr>
              <w:t>т.ч</w:t>
            </w:r>
            <w:proofErr w:type="spellEnd"/>
            <w:r w:rsidRPr="00A23A53">
              <w:rPr>
                <w:color w:val="000000"/>
                <w:sz w:val="20"/>
                <w:szCs w:val="20"/>
              </w:rPr>
              <w:t xml:space="preserve">. металлоконструкция (включая лестницу, </w:t>
            </w:r>
            <w:proofErr w:type="spellStart"/>
            <w:r w:rsidRPr="00A23A53">
              <w:rPr>
                <w:color w:val="000000"/>
                <w:sz w:val="20"/>
                <w:szCs w:val="20"/>
              </w:rPr>
              <w:t>заспинное</w:t>
            </w:r>
            <w:proofErr w:type="spellEnd"/>
            <w:r w:rsidRPr="00A23A53">
              <w:rPr>
                <w:color w:val="000000"/>
                <w:sz w:val="20"/>
                <w:szCs w:val="20"/>
              </w:rPr>
              <w:t xml:space="preserve"> ограждение, </w:t>
            </w:r>
            <w:proofErr w:type="spellStart"/>
            <w:r w:rsidRPr="00A23A53">
              <w:rPr>
                <w:color w:val="000000"/>
                <w:sz w:val="20"/>
                <w:szCs w:val="20"/>
              </w:rPr>
              <w:t>молниезащиту</w:t>
            </w:r>
            <w:proofErr w:type="spellEnd"/>
            <w:r w:rsidRPr="00A23A53">
              <w:rPr>
                <w:color w:val="000000"/>
                <w:sz w:val="20"/>
                <w:szCs w:val="20"/>
              </w:rPr>
              <w:t xml:space="preserve">, </w:t>
            </w:r>
            <w:proofErr w:type="spellStart"/>
            <w:r w:rsidRPr="00A23A53">
              <w:rPr>
                <w:color w:val="000000"/>
                <w:sz w:val="20"/>
                <w:szCs w:val="20"/>
              </w:rPr>
              <w:t>светоограждение</w:t>
            </w:r>
            <w:proofErr w:type="spellEnd"/>
            <w:r w:rsidRPr="00A23A53">
              <w:rPr>
                <w:color w:val="000000"/>
                <w:sz w:val="20"/>
                <w:szCs w:val="20"/>
              </w:rPr>
              <w:t>, фундамент)</w:t>
            </w:r>
          </w:p>
        </w:tc>
        <w:tc>
          <w:tcPr>
            <w:tcW w:w="1400" w:type="dxa"/>
            <w:tcBorders>
              <w:top w:val="single" w:sz="4" w:space="0" w:color="auto"/>
              <w:left w:val="nil"/>
              <w:bottom w:val="nil"/>
              <w:right w:val="single" w:sz="4" w:space="0" w:color="auto"/>
            </w:tcBorders>
            <w:shd w:val="clear" w:color="auto" w:fill="auto"/>
            <w:vAlign w:val="center"/>
            <w:hideMark/>
          </w:tcPr>
          <w:p w14:paraId="414DD37E"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14:paraId="61B75C51"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25D7D9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nil"/>
              <w:bottom w:val="single" w:sz="4" w:space="0" w:color="auto"/>
              <w:right w:val="single" w:sz="4" w:space="0" w:color="auto"/>
            </w:tcBorders>
            <w:shd w:val="clear" w:color="auto" w:fill="auto"/>
            <w:noWrap/>
            <w:vAlign w:val="center"/>
            <w:hideMark/>
          </w:tcPr>
          <w:p w14:paraId="67A72453"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nil"/>
              <w:bottom w:val="single" w:sz="4" w:space="0" w:color="auto"/>
              <w:right w:val="single" w:sz="4" w:space="0" w:color="auto"/>
            </w:tcBorders>
            <w:shd w:val="clear" w:color="auto" w:fill="auto"/>
            <w:noWrap/>
            <w:vAlign w:val="center"/>
            <w:hideMark/>
          </w:tcPr>
          <w:p w14:paraId="12297FA3"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D1250E0"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14:paraId="22B59837" w14:textId="77777777" w:rsidR="00A23A53" w:rsidRPr="00A23A53" w:rsidRDefault="00A23A53">
            <w:pPr>
              <w:rPr>
                <w:color w:val="000000"/>
                <w:sz w:val="20"/>
                <w:szCs w:val="20"/>
              </w:rPr>
            </w:pPr>
            <w:r w:rsidRPr="00A23A53">
              <w:rPr>
                <w:color w:val="000000"/>
                <w:sz w:val="20"/>
                <w:szCs w:val="20"/>
              </w:rPr>
              <w:t> </w:t>
            </w:r>
          </w:p>
        </w:tc>
      </w:tr>
      <w:tr w:rsidR="00A23A53" w:rsidRPr="00A23A53" w14:paraId="079600AB"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47C4F9BE" w14:textId="77777777" w:rsidR="00A23A53" w:rsidRPr="00A23A53" w:rsidRDefault="00A23A53">
            <w:pPr>
              <w:rPr>
                <w:color w:val="000000"/>
                <w:sz w:val="20"/>
                <w:szCs w:val="20"/>
              </w:rPr>
            </w:pPr>
            <w:r w:rsidRPr="00A23A53">
              <w:rPr>
                <w:color w:val="000000"/>
                <w:sz w:val="20"/>
                <w:szCs w:val="20"/>
              </w:rPr>
              <w:t xml:space="preserve">Монтаж АФУ (установка </w:t>
            </w:r>
            <w:proofErr w:type="spellStart"/>
            <w:r w:rsidRPr="00A23A53">
              <w:rPr>
                <w:color w:val="000000"/>
                <w:sz w:val="20"/>
                <w:szCs w:val="20"/>
              </w:rPr>
              <w:t>трубостоек</w:t>
            </w:r>
            <w:proofErr w:type="spellEnd"/>
            <w:r w:rsidRPr="00A23A53">
              <w:rPr>
                <w:color w:val="000000"/>
                <w:sz w:val="20"/>
                <w:szCs w:val="20"/>
              </w:rPr>
              <w:t xml:space="preserve">; подготовка кабель каналов; прокладка фидерной трассы; установка антенн; установка </w:t>
            </w:r>
            <w:proofErr w:type="spellStart"/>
            <w:r w:rsidRPr="00A23A53">
              <w:rPr>
                <w:color w:val="000000"/>
                <w:sz w:val="20"/>
                <w:szCs w:val="20"/>
              </w:rPr>
              <w:t>каннекторов</w:t>
            </w:r>
            <w:proofErr w:type="spellEnd"/>
            <w:r w:rsidRPr="00A23A53">
              <w:rPr>
                <w:color w:val="000000"/>
                <w:sz w:val="20"/>
                <w:szCs w:val="20"/>
              </w:rPr>
              <w:t xml:space="preserve"> и </w:t>
            </w:r>
            <w:proofErr w:type="spellStart"/>
            <w:r w:rsidRPr="00A23A53">
              <w:rPr>
                <w:color w:val="000000"/>
                <w:sz w:val="20"/>
                <w:szCs w:val="20"/>
              </w:rPr>
              <w:t>джамперов</w:t>
            </w:r>
            <w:proofErr w:type="spellEnd"/>
            <w:r w:rsidRPr="00A23A53">
              <w:rPr>
                <w:color w:val="000000"/>
                <w:sz w:val="20"/>
                <w:szCs w:val="20"/>
              </w:rPr>
              <w:t>; ледозащита, подключение АФУ)</w:t>
            </w:r>
          </w:p>
        </w:tc>
        <w:tc>
          <w:tcPr>
            <w:tcW w:w="1400" w:type="dxa"/>
            <w:tcBorders>
              <w:top w:val="nil"/>
              <w:left w:val="nil"/>
              <w:bottom w:val="nil"/>
              <w:right w:val="single" w:sz="4" w:space="0" w:color="auto"/>
            </w:tcBorders>
            <w:shd w:val="clear" w:color="auto" w:fill="auto"/>
            <w:vAlign w:val="center"/>
            <w:hideMark/>
          </w:tcPr>
          <w:p w14:paraId="6AADDA25"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A969B67"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6ED48FB6"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B9A3C64"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70BAB2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5B20DDA"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hideMark/>
          </w:tcPr>
          <w:p w14:paraId="0ACA2264" w14:textId="77777777" w:rsidR="00A23A53" w:rsidRPr="00A23A53" w:rsidRDefault="00A23A53">
            <w:pPr>
              <w:rPr>
                <w:color w:val="000000"/>
                <w:sz w:val="20"/>
                <w:szCs w:val="20"/>
              </w:rPr>
            </w:pPr>
            <w:r w:rsidRPr="00A23A53">
              <w:rPr>
                <w:color w:val="000000"/>
                <w:sz w:val="20"/>
                <w:szCs w:val="20"/>
              </w:rPr>
              <w:t> </w:t>
            </w:r>
          </w:p>
        </w:tc>
      </w:tr>
      <w:tr w:rsidR="00A23A53" w:rsidRPr="00A23A53" w14:paraId="05CDFC44" w14:textId="77777777" w:rsidTr="00A23A53">
        <w:trPr>
          <w:trHeight w:val="765"/>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20A4454A" w14:textId="4B41DFC6" w:rsidR="00A23A53" w:rsidRPr="00A23A53" w:rsidRDefault="00A23A53">
            <w:pPr>
              <w:rPr>
                <w:color w:val="000000"/>
                <w:sz w:val="20"/>
                <w:szCs w:val="20"/>
              </w:rPr>
            </w:pPr>
            <w:r w:rsidRPr="00A23A53">
              <w:rPr>
                <w:color w:val="000000"/>
                <w:sz w:val="20"/>
                <w:szCs w:val="20"/>
              </w:rPr>
              <w:t xml:space="preserve"> Монтаж корзины с </w:t>
            </w:r>
            <w:r w:rsidR="005775E5" w:rsidRPr="00A23A53">
              <w:rPr>
                <w:color w:val="000000"/>
                <w:sz w:val="20"/>
                <w:szCs w:val="20"/>
              </w:rPr>
              <w:t>внутренними модулями</w:t>
            </w:r>
            <w:r w:rsidRPr="00A23A53">
              <w:rPr>
                <w:color w:val="000000"/>
                <w:sz w:val="20"/>
                <w:szCs w:val="20"/>
              </w:rPr>
              <w:t xml:space="preserve"> управления (системные модули) </w:t>
            </w:r>
            <w:proofErr w:type="spellStart"/>
            <w:r w:rsidRPr="00A23A53">
              <w:rPr>
                <w:color w:val="000000"/>
                <w:sz w:val="20"/>
                <w:szCs w:val="20"/>
              </w:rPr>
              <w:t>радиомодулей</w:t>
            </w:r>
            <w:proofErr w:type="spellEnd"/>
            <w:r w:rsidRPr="00A23A53">
              <w:rPr>
                <w:color w:val="000000"/>
                <w:sz w:val="20"/>
                <w:szCs w:val="20"/>
              </w:rPr>
              <w:t xml:space="preserve">, телекоммуникационного шкафа, заземление и </w:t>
            </w:r>
            <w:r w:rsidR="005775E5" w:rsidRPr="00A23A53">
              <w:rPr>
                <w:color w:val="000000"/>
                <w:sz w:val="20"/>
                <w:szCs w:val="20"/>
              </w:rPr>
              <w:t>подключение к</w:t>
            </w:r>
            <w:r w:rsidRPr="00A23A53">
              <w:rPr>
                <w:color w:val="000000"/>
                <w:sz w:val="20"/>
                <w:szCs w:val="20"/>
              </w:rPr>
              <w:t xml:space="preserve"> сети 48В, включая подключение специальных кабелей </w:t>
            </w:r>
          </w:p>
        </w:tc>
        <w:tc>
          <w:tcPr>
            <w:tcW w:w="1400" w:type="dxa"/>
            <w:tcBorders>
              <w:top w:val="nil"/>
              <w:left w:val="nil"/>
              <w:bottom w:val="nil"/>
              <w:right w:val="single" w:sz="4" w:space="0" w:color="auto"/>
            </w:tcBorders>
            <w:shd w:val="clear" w:color="auto" w:fill="auto"/>
            <w:vAlign w:val="center"/>
            <w:hideMark/>
          </w:tcPr>
          <w:p w14:paraId="5902DEF4"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5E3023E2"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77DD8EDB"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9BE6E2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6993CA84"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65CD24AF"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0A053BA6" w14:textId="77777777" w:rsidR="00A23A53" w:rsidRPr="00A23A53" w:rsidRDefault="00A23A53">
            <w:pPr>
              <w:rPr>
                <w:color w:val="000000"/>
                <w:sz w:val="20"/>
                <w:szCs w:val="20"/>
              </w:rPr>
            </w:pPr>
            <w:r w:rsidRPr="00A23A53">
              <w:rPr>
                <w:color w:val="000000"/>
                <w:sz w:val="20"/>
                <w:szCs w:val="20"/>
              </w:rPr>
              <w:t> </w:t>
            </w:r>
          </w:p>
        </w:tc>
      </w:tr>
      <w:tr w:rsidR="00A23A53" w:rsidRPr="00A23A53" w14:paraId="34955D73" w14:textId="77777777" w:rsidTr="00A23A53">
        <w:trPr>
          <w:trHeight w:val="510"/>
        </w:trPr>
        <w:tc>
          <w:tcPr>
            <w:tcW w:w="5524" w:type="dxa"/>
            <w:tcBorders>
              <w:top w:val="nil"/>
              <w:left w:val="single" w:sz="4" w:space="0" w:color="auto"/>
              <w:bottom w:val="single" w:sz="4" w:space="0" w:color="auto"/>
              <w:right w:val="single" w:sz="4" w:space="0" w:color="auto"/>
            </w:tcBorders>
            <w:shd w:val="clear" w:color="000000" w:fill="FFFFFF"/>
            <w:vAlign w:val="center"/>
            <w:hideMark/>
          </w:tcPr>
          <w:p w14:paraId="4A536F94" w14:textId="77777777" w:rsidR="00A23A53" w:rsidRPr="00A23A53" w:rsidRDefault="00A23A53">
            <w:pPr>
              <w:rPr>
                <w:color w:val="000000"/>
                <w:sz w:val="20"/>
                <w:szCs w:val="20"/>
              </w:rPr>
            </w:pPr>
            <w:r w:rsidRPr="00A23A53">
              <w:rPr>
                <w:color w:val="000000"/>
                <w:sz w:val="20"/>
                <w:szCs w:val="20"/>
              </w:rPr>
              <w:t xml:space="preserve">Монтаж оборудования УЦН на опоре (включая шкаф климатический в сборе, точки доступа </w:t>
            </w:r>
            <w:proofErr w:type="spellStart"/>
            <w:r w:rsidRPr="00A23A53">
              <w:rPr>
                <w:color w:val="000000"/>
                <w:sz w:val="20"/>
                <w:szCs w:val="20"/>
              </w:rPr>
              <w:t>Wi-Fi</w:t>
            </w:r>
            <w:proofErr w:type="spellEnd"/>
            <w:r w:rsidRPr="00A23A53">
              <w:rPr>
                <w:color w:val="000000"/>
                <w:sz w:val="20"/>
                <w:szCs w:val="20"/>
              </w:rPr>
              <w:t xml:space="preserve">, кабелей, оптических </w:t>
            </w:r>
            <w:proofErr w:type="spellStart"/>
            <w:r w:rsidRPr="00A23A53">
              <w:rPr>
                <w:color w:val="000000"/>
                <w:sz w:val="20"/>
                <w:szCs w:val="20"/>
              </w:rPr>
              <w:t>патч</w:t>
            </w:r>
            <w:proofErr w:type="spellEnd"/>
            <w:r w:rsidRPr="00A23A53">
              <w:rPr>
                <w:color w:val="000000"/>
                <w:sz w:val="20"/>
                <w:szCs w:val="20"/>
              </w:rPr>
              <w:t>-кордов, FTP)</w:t>
            </w:r>
          </w:p>
        </w:tc>
        <w:tc>
          <w:tcPr>
            <w:tcW w:w="1400" w:type="dxa"/>
            <w:tcBorders>
              <w:top w:val="nil"/>
              <w:left w:val="nil"/>
              <w:bottom w:val="nil"/>
              <w:right w:val="single" w:sz="4" w:space="0" w:color="auto"/>
            </w:tcBorders>
            <w:shd w:val="clear" w:color="auto" w:fill="auto"/>
            <w:vAlign w:val="center"/>
            <w:hideMark/>
          </w:tcPr>
          <w:p w14:paraId="7DEC676A"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14847DD"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7CF9DAF3"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8518B40"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B57CA2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1F3F577"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471CBD42" w14:textId="77777777" w:rsidR="00A23A53" w:rsidRPr="00A23A53" w:rsidRDefault="00A23A53">
            <w:pPr>
              <w:rPr>
                <w:color w:val="000000"/>
                <w:sz w:val="20"/>
                <w:szCs w:val="20"/>
              </w:rPr>
            </w:pPr>
            <w:r w:rsidRPr="00A23A53">
              <w:rPr>
                <w:color w:val="000000"/>
                <w:sz w:val="20"/>
                <w:szCs w:val="20"/>
              </w:rPr>
              <w:t> </w:t>
            </w:r>
          </w:p>
        </w:tc>
      </w:tr>
      <w:tr w:rsidR="00A23A53" w:rsidRPr="00A23A53" w14:paraId="1E85C974" w14:textId="77777777" w:rsidTr="00A23A53">
        <w:trPr>
          <w:trHeight w:val="51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612EE1C3" w14:textId="77777777" w:rsidR="00A23A53" w:rsidRPr="00A23A53" w:rsidRDefault="00A23A53">
            <w:pPr>
              <w:rPr>
                <w:color w:val="000000"/>
                <w:sz w:val="20"/>
                <w:szCs w:val="20"/>
              </w:rPr>
            </w:pPr>
            <w:r w:rsidRPr="00A23A53">
              <w:rPr>
                <w:color w:val="000000"/>
                <w:sz w:val="20"/>
                <w:szCs w:val="20"/>
              </w:rPr>
              <w:t>Строительство линии ВЭС согласно полученных ТУ, включая материалы и обременения (100 м), включая ПИР</w:t>
            </w:r>
          </w:p>
        </w:tc>
        <w:tc>
          <w:tcPr>
            <w:tcW w:w="1400" w:type="dxa"/>
            <w:tcBorders>
              <w:top w:val="nil"/>
              <w:left w:val="nil"/>
              <w:bottom w:val="nil"/>
              <w:right w:val="single" w:sz="4" w:space="0" w:color="auto"/>
            </w:tcBorders>
            <w:shd w:val="clear" w:color="auto" w:fill="auto"/>
            <w:vAlign w:val="center"/>
            <w:hideMark/>
          </w:tcPr>
          <w:p w14:paraId="5E97DFA3"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036B5C57"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48C22D3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C4CF530"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0F670F5A"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FC4AC29"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nil"/>
              <w:left w:val="nil"/>
              <w:bottom w:val="single" w:sz="4" w:space="0" w:color="auto"/>
              <w:right w:val="single" w:sz="4" w:space="0" w:color="auto"/>
            </w:tcBorders>
            <w:shd w:val="clear" w:color="auto" w:fill="auto"/>
            <w:vAlign w:val="center"/>
            <w:hideMark/>
          </w:tcPr>
          <w:p w14:paraId="370D9123" w14:textId="77777777" w:rsidR="00A23A53" w:rsidRPr="00A23A53" w:rsidRDefault="00A23A53">
            <w:pPr>
              <w:rPr>
                <w:color w:val="000000"/>
                <w:sz w:val="20"/>
                <w:szCs w:val="20"/>
              </w:rPr>
            </w:pPr>
            <w:r w:rsidRPr="00A23A53">
              <w:rPr>
                <w:color w:val="000000"/>
                <w:sz w:val="20"/>
                <w:szCs w:val="20"/>
              </w:rPr>
              <w:t> </w:t>
            </w:r>
          </w:p>
        </w:tc>
      </w:tr>
      <w:tr w:rsidR="00A23A53" w:rsidRPr="00A23A53" w14:paraId="17944424" w14:textId="77777777" w:rsidTr="00A23A53">
        <w:trPr>
          <w:trHeight w:val="51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0D8E2389" w14:textId="77777777" w:rsidR="00A23A53" w:rsidRPr="00A23A53" w:rsidRDefault="00A23A53">
            <w:pPr>
              <w:rPr>
                <w:color w:val="000000"/>
                <w:sz w:val="20"/>
                <w:szCs w:val="20"/>
              </w:rPr>
            </w:pPr>
            <w:r w:rsidRPr="00A23A53">
              <w:rPr>
                <w:color w:val="000000"/>
                <w:sz w:val="20"/>
                <w:szCs w:val="20"/>
              </w:rPr>
              <w:t>Монтаж шкафа энергетиков (Стоимость материалов, шкафа в сборе и кабелей входит в состав работ) для оборудования УЦН</w:t>
            </w:r>
          </w:p>
        </w:tc>
        <w:tc>
          <w:tcPr>
            <w:tcW w:w="1400" w:type="dxa"/>
            <w:tcBorders>
              <w:top w:val="nil"/>
              <w:left w:val="nil"/>
              <w:bottom w:val="nil"/>
              <w:right w:val="single" w:sz="4" w:space="0" w:color="auto"/>
            </w:tcBorders>
            <w:shd w:val="clear" w:color="auto" w:fill="auto"/>
            <w:vAlign w:val="center"/>
            <w:hideMark/>
          </w:tcPr>
          <w:p w14:paraId="20F601AF"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nil"/>
              <w:right w:val="single" w:sz="4" w:space="0" w:color="auto"/>
            </w:tcBorders>
            <w:shd w:val="clear" w:color="auto" w:fill="auto"/>
            <w:noWrap/>
            <w:vAlign w:val="center"/>
            <w:hideMark/>
          </w:tcPr>
          <w:p w14:paraId="18AB51EC"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nil"/>
              <w:right w:val="single" w:sz="4" w:space="0" w:color="auto"/>
            </w:tcBorders>
            <w:shd w:val="clear" w:color="auto" w:fill="auto"/>
            <w:vAlign w:val="center"/>
            <w:hideMark/>
          </w:tcPr>
          <w:p w14:paraId="7F7278D0"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nil"/>
              <w:right w:val="single" w:sz="4" w:space="0" w:color="auto"/>
            </w:tcBorders>
            <w:shd w:val="clear" w:color="000000" w:fill="D8E4BC"/>
            <w:vAlign w:val="center"/>
            <w:hideMark/>
          </w:tcPr>
          <w:p w14:paraId="6591B89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nil"/>
              <w:right w:val="single" w:sz="4" w:space="0" w:color="auto"/>
            </w:tcBorders>
            <w:shd w:val="clear" w:color="000000" w:fill="D8E4BC"/>
            <w:vAlign w:val="center"/>
            <w:hideMark/>
          </w:tcPr>
          <w:p w14:paraId="2263BB4C"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nil"/>
              <w:right w:val="single" w:sz="4" w:space="0" w:color="auto"/>
            </w:tcBorders>
            <w:shd w:val="clear" w:color="000000" w:fill="D8E4BC"/>
            <w:vAlign w:val="center"/>
            <w:hideMark/>
          </w:tcPr>
          <w:p w14:paraId="671513CC"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nil"/>
              <w:right w:val="single" w:sz="4" w:space="0" w:color="auto"/>
            </w:tcBorders>
            <w:shd w:val="clear" w:color="auto" w:fill="auto"/>
            <w:vAlign w:val="center"/>
            <w:hideMark/>
          </w:tcPr>
          <w:p w14:paraId="2EA55400" w14:textId="77777777" w:rsidR="00A23A53" w:rsidRPr="00A23A53" w:rsidRDefault="00A23A53">
            <w:pPr>
              <w:jc w:val="center"/>
              <w:rPr>
                <w:color w:val="000000"/>
                <w:sz w:val="20"/>
                <w:szCs w:val="20"/>
              </w:rPr>
            </w:pPr>
            <w:r w:rsidRPr="00A23A53">
              <w:rPr>
                <w:color w:val="000000"/>
                <w:sz w:val="20"/>
                <w:szCs w:val="20"/>
              </w:rPr>
              <w:t> </w:t>
            </w:r>
          </w:p>
        </w:tc>
      </w:tr>
      <w:tr w:rsidR="00A23A53" w:rsidRPr="00A23A53" w14:paraId="099227CC" w14:textId="77777777" w:rsidTr="00A23A53">
        <w:trPr>
          <w:trHeight w:val="51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2E06DF23" w14:textId="77777777" w:rsidR="00A23A53" w:rsidRPr="00A23A53" w:rsidRDefault="00A23A53">
            <w:pPr>
              <w:rPr>
                <w:color w:val="000000"/>
                <w:sz w:val="20"/>
                <w:szCs w:val="20"/>
              </w:rPr>
            </w:pPr>
            <w:proofErr w:type="spellStart"/>
            <w:r w:rsidRPr="00A23A53">
              <w:rPr>
                <w:color w:val="000000"/>
                <w:sz w:val="20"/>
                <w:szCs w:val="20"/>
              </w:rPr>
              <w:t>Организаци</w:t>
            </w:r>
            <w:proofErr w:type="spellEnd"/>
            <w:r w:rsidRPr="00A23A53">
              <w:rPr>
                <w:color w:val="000000"/>
                <w:sz w:val="20"/>
                <w:szCs w:val="20"/>
              </w:rPr>
              <w:t xml:space="preserve"> электропитания и подключение группы АКБ для оборудования </w:t>
            </w:r>
            <w:proofErr w:type="spellStart"/>
            <w:r w:rsidRPr="00A23A53">
              <w:rPr>
                <w:color w:val="000000"/>
                <w:sz w:val="20"/>
                <w:szCs w:val="20"/>
              </w:rPr>
              <w:t>NaaS</w:t>
            </w:r>
            <w:proofErr w:type="spellEnd"/>
            <w:r w:rsidRPr="00A23A53">
              <w:rPr>
                <w:color w:val="000000"/>
                <w:sz w:val="20"/>
                <w:szCs w:val="20"/>
              </w:rPr>
              <w:t xml:space="preserve"> (в </w:t>
            </w:r>
            <w:proofErr w:type="spellStart"/>
            <w:r w:rsidRPr="00A23A53">
              <w:rPr>
                <w:color w:val="000000"/>
                <w:sz w:val="20"/>
                <w:szCs w:val="20"/>
              </w:rPr>
              <w:t>т.ч</w:t>
            </w:r>
            <w:proofErr w:type="spellEnd"/>
            <w:r w:rsidRPr="00A23A53">
              <w:rPr>
                <w:color w:val="000000"/>
                <w:sz w:val="20"/>
                <w:szCs w:val="20"/>
              </w:rPr>
              <w:t xml:space="preserve">. 1 группа АКБ 100 А/ч по ценам РТК 58 000 </w:t>
            </w:r>
            <w:proofErr w:type="spellStart"/>
            <w:r w:rsidRPr="00A23A53">
              <w:rPr>
                <w:color w:val="000000"/>
                <w:sz w:val="20"/>
                <w:szCs w:val="20"/>
              </w:rPr>
              <w:t>р.за</w:t>
            </w:r>
            <w:proofErr w:type="spellEnd"/>
            <w:r w:rsidRPr="00A23A53">
              <w:rPr>
                <w:color w:val="000000"/>
                <w:sz w:val="20"/>
                <w:szCs w:val="20"/>
              </w:rPr>
              <w:t xml:space="preserve"> 1 группу)</w:t>
            </w:r>
          </w:p>
        </w:tc>
        <w:tc>
          <w:tcPr>
            <w:tcW w:w="1400" w:type="dxa"/>
            <w:tcBorders>
              <w:top w:val="nil"/>
              <w:left w:val="nil"/>
              <w:bottom w:val="nil"/>
              <w:right w:val="single" w:sz="4" w:space="0" w:color="auto"/>
            </w:tcBorders>
            <w:shd w:val="clear" w:color="auto" w:fill="auto"/>
            <w:vAlign w:val="center"/>
            <w:hideMark/>
          </w:tcPr>
          <w:p w14:paraId="58AB152F" w14:textId="77777777" w:rsidR="00A23A53" w:rsidRPr="00A23A53" w:rsidRDefault="00A23A53">
            <w:pPr>
              <w:rPr>
                <w:color w:val="000000"/>
                <w:sz w:val="20"/>
                <w:szCs w:val="20"/>
              </w:rPr>
            </w:pPr>
            <w:r w:rsidRPr="00A23A53">
              <w:rPr>
                <w:color w:val="000000"/>
                <w:sz w:val="20"/>
                <w:szCs w:val="20"/>
              </w:rPr>
              <w:t> </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14:paraId="36589340"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F15DCA8"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04BF1424"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1746D57"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5A93684A"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14:paraId="6414B5DF" w14:textId="77777777" w:rsidR="00A23A53" w:rsidRPr="00A23A53" w:rsidRDefault="00A23A53">
            <w:pPr>
              <w:jc w:val="center"/>
              <w:rPr>
                <w:color w:val="000000"/>
                <w:sz w:val="20"/>
                <w:szCs w:val="20"/>
              </w:rPr>
            </w:pPr>
            <w:r w:rsidRPr="00A23A53">
              <w:rPr>
                <w:color w:val="000000"/>
                <w:sz w:val="20"/>
                <w:szCs w:val="20"/>
              </w:rPr>
              <w:t> </w:t>
            </w:r>
          </w:p>
        </w:tc>
      </w:tr>
      <w:tr w:rsidR="00A23A53" w:rsidRPr="00A23A53" w14:paraId="2FB3737C" w14:textId="77777777" w:rsidTr="00A23A53">
        <w:trPr>
          <w:trHeight w:val="30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470D7348" w14:textId="77777777" w:rsidR="00A23A53" w:rsidRPr="00A23A53" w:rsidRDefault="00A23A53">
            <w:pPr>
              <w:rPr>
                <w:color w:val="000000"/>
                <w:sz w:val="20"/>
                <w:szCs w:val="20"/>
              </w:rPr>
            </w:pPr>
            <w:r w:rsidRPr="00A23A53">
              <w:rPr>
                <w:color w:val="000000"/>
                <w:sz w:val="20"/>
                <w:szCs w:val="20"/>
              </w:rPr>
              <w:t>Монтаж ВОЛС "последний дюйм" (в грунт)</w:t>
            </w:r>
          </w:p>
        </w:tc>
        <w:tc>
          <w:tcPr>
            <w:tcW w:w="1400" w:type="dxa"/>
            <w:tcBorders>
              <w:top w:val="nil"/>
              <w:left w:val="nil"/>
              <w:bottom w:val="nil"/>
              <w:right w:val="single" w:sz="4" w:space="0" w:color="auto"/>
            </w:tcBorders>
            <w:shd w:val="clear" w:color="auto" w:fill="auto"/>
            <w:vAlign w:val="center"/>
            <w:hideMark/>
          </w:tcPr>
          <w:p w14:paraId="6A0C7782"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7B5194B5"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03C2E5D5"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66F7DC71" w14:textId="77777777" w:rsidR="00A23A53" w:rsidRPr="00A23A53" w:rsidRDefault="00A23A53">
            <w:pPr>
              <w:jc w:val="center"/>
              <w:rPr>
                <w:color w:val="000000"/>
                <w:sz w:val="20"/>
                <w:szCs w:val="20"/>
              </w:rPr>
            </w:pPr>
            <w:r w:rsidRPr="00A23A53">
              <w:rPr>
                <w:color w:val="000000"/>
                <w:sz w:val="20"/>
                <w:szCs w:val="20"/>
              </w:rPr>
              <w:t>при необходимости</w:t>
            </w:r>
          </w:p>
        </w:tc>
        <w:tc>
          <w:tcPr>
            <w:tcW w:w="1533" w:type="dxa"/>
            <w:tcBorders>
              <w:top w:val="nil"/>
              <w:left w:val="nil"/>
              <w:bottom w:val="single" w:sz="4" w:space="0" w:color="auto"/>
              <w:right w:val="single" w:sz="4" w:space="0" w:color="auto"/>
            </w:tcBorders>
            <w:shd w:val="clear" w:color="auto" w:fill="auto"/>
            <w:noWrap/>
            <w:vAlign w:val="center"/>
            <w:hideMark/>
          </w:tcPr>
          <w:p w14:paraId="4DD0C081" w14:textId="77777777" w:rsidR="00A23A53" w:rsidRPr="00A23A53" w:rsidRDefault="00A23A53">
            <w:pPr>
              <w:jc w:val="center"/>
              <w:rPr>
                <w:color w:val="000000"/>
                <w:sz w:val="20"/>
                <w:szCs w:val="20"/>
              </w:rPr>
            </w:pPr>
            <w:r w:rsidRPr="00A23A53">
              <w:rPr>
                <w:color w:val="000000"/>
                <w:sz w:val="20"/>
                <w:szCs w:val="20"/>
              </w:rPr>
              <w:t>при необходимости</w:t>
            </w:r>
          </w:p>
        </w:tc>
        <w:tc>
          <w:tcPr>
            <w:tcW w:w="1533" w:type="dxa"/>
            <w:tcBorders>
              <w:top w:val="nil"/>
              <w:left w:val="nil"/>
              <w:bottom w:val="single" w:sz="4" w:space="0" w:color="auto"/>
              <w:right w:val="single" w:sz="4" w:space="0" w:color="auto"/>
            </w:tcBorders>
            <w:shd w:val="clear" w:color="auto" w:fill="auto"/>
            <w:noWrap/>
            <w:vAlign w:val="center"/>
            <w:hideMark/>
          </w:tcPr>
          <w:p w14:paraId="5C75EC74" w14:textId="77777777" w:rsidR="00A23A53" w:rsidRPr="00A23A53" w:rsidRDefault="00A23A53">
            <w:pPr>
              <w:jc w:val="center"/>
              <w:rPr>
                <w:color w:val="000000"/>
                <w:sz w:val="20"/>
                <w:szCs w:val="20"/>
              </w:rPr>
            </w:pPr>
            <w:r w:rsidRPr="00A23A53">
              <w:rPr>
                <w:color w:val="000000"/>
                <w:sz w:val="20"/>
                <w:szCs w:val="20"/>
              </w:rPr>
              <w:t>при необходимости</w:t>
            </w:r>
          </w:p>
        </w:tc>
        <w:tc>
          <w:tcPr>
            <w:tcW w:w="1581" w:type="dxa"/>
            <w:tcBorders>
              <w:top w:val="nil"/>
              <w:left w:val="nil"/>
              <w:bottom w:val="single" w:sz="4" w:space="0" w:color="auto"/>
              <w:right w:val="single" w:sz="4" w:space="0" w:color="auto"/>
            </w:tcBorders>
            <w:shd w:val="clear" w:color="auto" w:fill="auto"/>
            <w:vAlign w:val="center"/>
            <w:hideMark/>
          </w:tcPr>
          <w:p w14:paraId="32FD04F2" w14:textId="6F54EB77" w:rsidR="00A23A53" w:rsidRPr="00A23A53" w:rsidRDefault="0005713B" w:rsidP="0005713B">
            <w:pPr>
              <w:jc w:val="center"/>
              <w:rPr>
                <w:color w:val="000000"/>
                <w:sz w:val="20"/>
                <w:szCs w:val="20"/>
              </w:rPr>
            </w:pPr>
            <w:r w:rsidRPr="0005713B">
              <w:rPr>
                <w:color w:val="000000"/>
                <w:sz w:val="20"/>
                <w:szCs w:val="20"/>
              </w:rPr>
              <w:t>определяется по результатам ПИР</w:t>
            </w:r>
          </w:p>
        </w:tc>
      </w:tr>
      <w:tr w:rsidR="00A23A53" w:rsidRPr="00A23A53" w14:paraId="0D837EDA" w14:textId="77777777" w:rsidTr="00A23A53">
        <w:trPr>
          <w:trHeight w:val="792"/>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12621F09" w14:textId="77777777" w:rsidR="00A23A53" w:rsidRPr="00A23A53" w:rsidRDefault="00A23A53">
            <w:pPr>
              <w:rPr>
                <w:color w:val="000000"/>
                <w:sz w:val="20"/>
                <w:szCs w:val="20"/>
              </w:rPr>
            </w:pPr>
            <w:r w:rsidRPr="00A23A53">
              <w:rPr>
                <w:color w:val="000000"/>
                <w:sz w:val="20"/>
                <w:szCs w:val="20"/>
              </w:rPr>
              <w:t xml:space="preserve">(выполняется методом прокладки в грунт, включая стоимость кабеля и материалов, </w:t>
            </w:r>
            <w:proofErr w:type="spellStart"/>
            <w:r w:rsidRPr="00A23A53">
              <w:rPr>
                <w:color w:val="000000"/>
                <w:sz w:val="20"/>
                <w:szCs w:val="20"/>
              </w:rPr>
              <w:t>разварку</w:t>
            </w:r>
            <w:proofErr w:type="spellEnd"/>
            <w:r w:rsidRPr="00A23A53">
              <w:rPr>
                <w:color w:val="000000"/>
                <w:sz w:val="20"/>
                <w:szCs w:val="20"/>
              </w:rPr>
              <w:t xml:space="preserve"> волокон в кроссах, ПИР, получение разрешительных документов) с учетом ПИР</w:t>
            </w:r>
          </w:p>
        </w:tc>
        <w:tc>
          <w:tcPr>
            <w:tcW w:w="1400" w:type="dxa"/>
            <w:tcBorders>
              <w:top w:val="nil"/>
              <w:left w:val="nil"/>
              <w:bottom w:val="nil"/>
              <w:right w:val="single" w:sz="4" w:space="0" w:color="auto"/>
            </w:tcBorders>
            <w:shd w:val="clear" w:color="auto" w:fill="auto"/>
            <w:vAlign w:val="center"/>
            <w:hideMark/>
          </w:tcPr>
          <w:p w14:paraId="594D5E94"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08324A75" w14:textId="77777777" w:rsidR="00A23A53" w:rsidRPr="00A23A53" w:rsidRDefault="00A23A53">
            <w:pPr>
              <w:jc w:val="center"/>
              <w:rPr>
                <w:color w:val="000000"/>
                <w:sz w:val="20"/>
                <w:szCs w:val="20"/>
              </w:rPr>
            </w:pPr>
            <w:r w:rsidRPr="00A23A53">
              <w:rPr>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14:paraId="0C5F1332" w14:textId="77777777" w:rsidR="00A23A53" w:rsidRPr="00A23A53" w:rsidRDefault="00A23A53">
            <w:pPr>
              <w:jc w:val="center"/>
              <w:rPr>
                <w:color w:val="000000"/>
                <w:sz w:val="20"/>
                <w:szCs w:val="20"/>
              </w:rPr>
            </w:pPr>
            <w:r w:rsidRPr="00A23A53">
              <w:rPr>
                <w:color w:val="000000"/>
                <w:sz w:val="20"/>
                <w:szCs w:val="20"/>
              </w:rPr>
              <w:t> </w:t>
            </w:r>
          </w:p>
        </w:tc>
        <w:tc>
          <w:tcPr>
            <w:tcW w:w="1533" w:type="dxa"/>
            <w:tcBorders>
              <w:top w:val="nil"/>
              <w:left w:val="nil"/>
              <w:bottom w:val="single" w:sz="4" w:space="0" w:color="auto"/>
              <w:right w:val="single" w:sz="4" w:space="0" w:color="auto"/>
            </w:tcBorders>
            <w:shd w:val="clear" w:color="auto" w:fill="auto"/>
            <w:noWrap/>
            <w:vAlign w:val="center"/>
            <w:hideMark/>
          </w:tcPr>
          <w:p w14:paraId="36700A7B" w14:textId="77777777" w:rsidR="00A23A53" w:rsidRPr="00A23A53" w:rsidRDefault="00A23A53">
            <w:pPr>
              <w:jc w:val="center"/>
              <w:rPr>
                <w:color w:val="000000"/>
                <w:sz w:val="20"/>
                <w:szCs w:val="20"/>
              </w:rPr>
            </w:pPr>
            <w:r w:rsidRPr="00A23A53">
              <w:rPr>
                <w:color w:val="000000"/>
                <w:sz w:val="20"/>
                <w:szCs w:val="20"/>
              </w:rPr>
              <w:t> </w:t>
            </w:r>
          </w:p>
        </w:tc>
        <w:tc>
          <w:tcPr>
            <w:tcW w:w="1533" w:type="dxa"/>
            <w:tcBorders>
              <w:top w:val="nil"/>
              <w:left w:val="nil"/>
              <w:bottom w:val="single" w:sz="4" w:space="0" w:color="auto"/>
              <w:right w:val="single" w:sz="4" w:space="0" w:color="auto"/>
            </w:tcBorders>
            <w:shd w:val="clear" w:color="auto" w:fill="auto"/>
            <w:noWrap/>
            <w:vAlign w:val="center"/>
            <w:hideMark/>
          </w:tcPr>
          <w:p w14:paraId="034ED5B2" w14:textId="77777777" w:rsidR="00A23A53" w:rsidRPr="00A23A53" w:rsidRDefault="00A23A53">
            <w:pPr>
              <w:jc w:val="center"/>
              <w:rPr>
                <w:color w:val="000000"/>
                <w:sz w:val="20"/>
                <w:szCs w:val="20"/>
              </w:rPr>
            </w:pPr>
            <w:r w:rsidRPr="00A23A53">
              <w:rPr>
                <w:color w:val="000000"/>
                <w:sz w:val="20"/>
                <w:szCs w:val="20"/>
              </w:rPr>
              <w:t> </w:t>
            </w:r>
          </w:p>
        </w:tc>
        <w:tc>
          <w:tcPr>
            <w:tcW w:w="1533" w:type="dxa"/>
            <w:tcBorders>
              <w:top w:val="nil"/>
              <w:left w:val="nil"/>
              <w:bottom w:val="single" w:sz="4" w:space="0" w:color="auto"/>
              <w:right w:val="single" w:sz="4" w:space="0" w:color="auto"/>
            </w:tcBorders>
            <w:shd w:val="clear" w:color="auto" w:fill="auto"/>
            <w:noWrap/>
            <w:vAlign w:val="center"/>
            <w:hideMark/>
          </w:tcPr>
          <w:p w14:paraId="0268CC4F" w14:textId="77777777" w:rsidR="00A23A53" w:rsidRPr="00A23A53" w:rsidRDefault="00A23A53">
            <w:pPr>
              <w:jc w:val="center"/>
              <w:rPr>
                <w:color w:val="000000"/>
                <w:sz w:val="20"/>
                <w:szCs w:val="20"/>
              </w:rPr>
            </w:pPr>
            <w:r w:rsidRPr="00A23A53">
              <w:rPr>
                <w:color w:val="000000"/>
                <w:sz w:val="20"/>
                <w:szCs w:val="20"/>
              </w:rPr>
              <w:t> </w:t>
            </w:r>
          </w:p>
        </w:tc>
        <w:tc>
          <w:tcPr>
            <w:tcW w:w="1581" w:type="dxa"/>
            <w:tcBorders>
              <w:top w:val="nil"/>
              <w:left w:val="nil"/>
              <w:bottom w:val="single" w:sz="4" w:space="0" w:color="auto"/>
              <w:right w:val="single" w:sz="4" w:space="0" w:color="auto"/>
            </w:tcBorders>
            <w:shd w:val="clear" w:color="auto" w:fill="auto"/>
            <w:vAlign w:val="center"/>
            <w:hideMark/>
          </w:tcPr>
          <w:p w14:paraId="0972A07D" w14:textId="77777777" w:rsidR="00A23A53" w:rsidRPr="00A23A53" w:rsidRDefault="00A23A53">
            <w:pPr>
              <w:rPr>
                <w:color w:val="000000"/>
                <w:sz w:val="20"/>
                <w:szCs w:val="20"/>
              </w:rPr>
            </w:pPr>
            <w:r w:rsidRPr="00A23A53">
              <w:rPr>
                <w:color w:val="000000"/>
                <w:sz w:val="20"/>
                <w:szCs w:val="20"/>
              </w:rPr>
              <w:t> </w:t>
            </w:r>
          </w:p>
        </w:tc>
      </w:tr>
      <w:tr w:rsidR="00A23A53" w:rsidRPr="00A23A53" w14:paraId="48A474A2" w14:textId="77777777" w:rsidTr="00A23A53">
        <w:trPr>
          <w:trHeight w:val="765"/>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08A619D4" w14:textId="77777777" w:rsidR="00A23A53" w:rsidRPr="00A23A53" w:rsidRDefault="00A23A53">
            <w:pPr>
              <w:rPr>
                <w:color w:val="000000"/>
                <w:sz w:val="20"/>
                <w:szCs w:val="20"/>
              </w:rPr>
            </w:pPr>
            <w:r w:rsidRPr="00A23A53">
              <w:rPr>
                <w:color w:val="000000"/>
                <w:sz w:val="20"/>
                <w:szCs w:val="20"/>
              </w:rPr>
              <w:t xml:space="preserve">Монтаж ВОЛС "последний дюйм" (на опоре), работы по </w:t>
            </w:r>
            <w:proofErr w:type="spellStart"/>
            <w:r w:rsidRPr="00A23A53">
              <w:rPr>
                <w:color w:val="000000"/>
                <w:sz w:val="20"/>
                <w:szCs w:val="20"/>
              </w:rPr>
              <w:t>кроссировке</w:t>
            </w:r>
            <w:proofErr w:type="spellEnd"/>
            <w:r w:rsidRPr="00A23A53">
              <w:rPr>
                <w:color w:val="000000"/>
                <w:sz w:val="20"/>
                <w:szCs w:val="20"/>
              </w:rPr>
              <w:t xml:space="preserve"> оптических </w:t>
            </w:r>
            <w:proofErr w:type="spellStart"/>
            <w:r w:rsidRPr="00A23A53">
              <w:rPr>
                <w:color w:val="000000"/>
                <w:sz w:val="20"/>
                <w:szCs w:val="20"/>
              </w:rPr>
              <w:t>патчкордов</w:t>
            </w:r>
            <w:proofErr w:type="spellEnd"/>
            <w:r w:rsidRPr="00A23A53">
              <w:rPr>
                <w:color w:val="000000"/>
                <w:sz w:val="20"/>
                <w:szCs w:val="20"/>
              </w:rPr>
              <w:t xml:space="preserve"> на опоре (в </w:t>
            </w:r>
            <w:proofErr w:type="spellStart"/>
            <w:r w:rsidRPr="00A23A53">
              <w:rPr>
                <w:color w:val="000000"/>
                <w:sz w:val="20"/>
                <w:szCs w:val="20"/>
              </w:rPr>
              <w:t>т.ч</w:t>
            </w:r>
            <w:proofErr w:type="spellEnd"/>
            <w:r w:rsidRPr="00A23A53">
              <w:rPr>
                <w:color w:val="000000"/>
                <w:sz w:val="20"/>
                <w:szCs w:val="20"/>
              </w:rPr>
              <w:t xml:space="preserve">. работы по подключению оборудования </w:t>
            </w:r>
            <w:proofErr w:type="spellStart"/>
            <w:r w:rsidRPr="00A23A53">
              <w:rPr>
                <w:color w:val="000000"/>
                <w:sz w:val="20"/>
                <w:szCs w:val="20"/>
              </w:rPr>
              <w:t>NaaS</w:t>
            </w:r>
            <w:proofErr w:type="spellEnd"/>
            <w:r w:rsidRPr="00A23A53">
              <w:rPr>
                <w:color w:val="000000"/>
                <w:sz w:val="20"/>
                <w:szCs w:val="20"/>
              </w:rPr>
              <w:t xml:space="preserve"> в шкаф УЦН) с учетом ПИР</w:t>
            </w:r>
          </w:p>
        </w:tc>
        <w:tc>
          <w:tcPr>
            <w:tcW w:w="1400" w:type="dxa"/>
            <w:tcBorders>
              <w:top w:val="nil"/>
              <w:left w:val="nil"/>
              <w:bottom w:val="nil"/>
              <w:right w:val="single" w:sz="4" w:space="0" w:color="auto"/>
            </w:tcBorders>
            <w:shd w:val="clear" w:color="auto" w:fill="auto"/>
            <w:vAlign w:val="center"/>
            <w:hideMark/>
          </w:tcPr>
          <w:p w14:paraId="673996E0"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275DF440"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5A6FF997"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nil"/>
              <w:left w:val="nil"/>
              <w:bottom w:val="single" w:sz="4" w:space="0" w:color="auto"/>
              <w:right w:val="single" w:sz="4" w:space="0" w:color="auto"/>
            </w:tcBorders>
            <w:shd w:val="clear" w:color="auto" w:fill="auto"/>
            <w:noWrap/>
            <w:vAlign w:val="center"/>
            <w:hideMark/>
          </w:tcPr>
          <w:p w14:paraId="14C6F47E" w14:textId="77777777" w:rsidR="00A23A53" w:rsidRPr="00A23A53" w:rsidRDefault="00A23A53">
            <w:pPr>
              <w:jc w:val="center"/>
              <w:rPr>
                <w:color w:val="000000"/>
                <w:sz w:val="20"/>
                <w:szCs w:val="20"/>
              </w:rPr>
            </w:pPr>
            <w:r w:rsidRPr="00A23A53">
              <w:rPr>
                <w:color w:val="000000"/>
                <w:sz w:val="20"/>
                <w:szCs w:val="20"/>
              </w:rPr>
              <w:t>при необходимости</w:t>
            </w:r>
          </w:p>
        </w:tc>
        <w:tc>
          <w:tcPr>
            <w:tcW w:w="1533" w:type="dxa"/>
            <w:tcBorders>
              <w:top w:val="nil"/>
              <w:left w:val="nil"/>
              <w:bottom w:val="single" w:sz="4" w:space="0" w:color="auto"/>
              <w:right w:val="single" w:sz="4" w:space="0" w:color="auto"/>
            </w:tcBorders>
            <w:shd w:val="clear" w:color="auto" w:fill="auto"/>
            <w:noWrap/>
            <w:vAlign w:val="center"/>
            <w:hideMark/>
          </w:tcPr>
          <w:p w14:paraId="2F9E490F" w14:textId="77777777" w:rsidR="00A23A53" w:rsidRPr="00A23A53" w:rsidRDefault="00A23A53">
            <w:pPr>
              <w:jc w:val="center"/>
              <w:rPr>
                <w:color w:val="000000"/>
                <w:sz w:val="20"/>
                <w:szCs w:val="20"/>
              </w:rPr>
            </w:pPr>
            <w:r w:rsidRPr="00A23A53">
              <w:rPr>
                <w:color w:val="000000"/>
                <w:sz w:val="20"/>
                <w:szCs w:val="20"/>
              </w:rPr>
              <w:t>при необходимости</w:t>
            </w:r>
          </w:p>
        </w:tc>
        <w:tc>
          <w:tcPr>
            <w:tcW w:w="1533" w:type="dxa"/>
            <w:tcBorders>
              <w:top w:val="nil"/>
              <w:left w:val="nil"/>
              <w:bottom w:val="single" w:sz="4" w:space="0" w:color="auto"/>
              <w:right w:val="single" w:sz="4" w:space="0" w:color="auto"/>
            </w:tcBorders>
            <w:shd w:val="clear" w:color="auto" w:fill="auto"/>
            <w:noWrap/>
            <w:vAlign w:val="center"/>
            <w:hideMark/>
          </w:tcPr>
          <w:p w14:paraId="6665A2A2" w14:textId="77777777" w:rsidR="00A23A53" w:rsidRPr="00A23A53" w:rsidRDefault="00A23A53">
            <w:pPr>
              <w:jc w:val="center"/>
              <w:rPr>
                <w:color w:val="000000"/>
                <w:sz w:val="20"/>
                <w:szCs w:val="20"/>
              </w:rPr>
            </w:pPr>
            <w:r w:rsidRPr="00A23A53">
              <w:rPr>
                <w:color w:val="000000"/>
                <w:sz w:val="20"/>
                <w:szCs w:val="20"/>
              </w:rPr>
              <w:t>при необходимости</w:t>
            </w:r>
          </w:p>
        </w:tc>
        <w:tc>
          <w:tcPr>
            <w:tcW w:w="1581" w:type="dxa"/>
            <w:tcBorders>
              <w:top w:val="nil"/>
              <w:left w:val="nil"/>
              <w:bottom w:val="single" w:sz="4" w:space="0" w:color="auto"/>
              <w:right w:val="single" w:sz="4" w:space="0" w:color="auto"/>
            </w:tcBorders>
            <w:shd w:val="clear" w:color="auto" w:fill="auto"/>
            <w:vAlign w:val="center"/>
            <w:hideMark/>
          </w:tcPr>
          <w:p w14:paraId="641D070D" w14:textId="2155B030" w:rsidR="00A23A53" w:rsidRPr="00A23A53" w:rsidRDefault="0005713B" w:rsidP="0005713B">
            <w:pPr>
              <w:jc w:val="center"/>
              <w:rPr>
                <w:color w:val="000000"/>
                <w:sz w:val="20"/>
                <w:szCs w:val="20"/>
              </w:rPr>
            </w:pPr>
            <w:r w:rsidRPr="0005713B">
              <w:rPr>
                <w:color w:val="000000"/>
                <w:sz w:val="20"/>
                <w:szCs w:val="20"/>
              </w:rPr>
              <w:t>определяется по результатам ПИР</w:t>
            </w:r>
          </w:p>
        </w:tc>
      </w:tr>
      <w:tr w:rsidR="00A23A53" w:rsidRPr="00A23A53" w14:paraId="12AC7E73" w14:textId="77777777" w:rsidTr="00A23A53">
        <w:trPr>
          <w:trHeight w:val="51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681B4ECE" w14:textId="6D828A8A" w:rsidR="00A23A53" w:rsidRPr="00A23A53" w:rsidRDefault="00A23A53">
            <w:pPr>
              <w:rPr>
                <w:color w:val="000000"/>
                <w:sz w:val="20"/>
                <w:szCs w:val="20"/>
              </w:rPr>
            </w:pPr>
            <w:r w:rsidRPr="00A23A53">
              <w:rPr>
                <w:color w:val="000000"/>
                <w:sz w:val="20"/>
                <w:szCs w:val="20"/>
              </w:rPr>
              <w:t>Строительство контура заземления, организация ГШЗ и ее соединение с контуром заземления, включая материалы. (включая работы по измерению)</w:t>
            </w:r>
          </w:p>
        </w:tc>
        <w:tc>
          <w:tcPr>
            <w:tcW w:w="1400" w:type="dxa"/>
            <w:tcBorders>
              <w:top w:val="nil"/>
              <w:left w:val="nil"/>
              <w:bottom w:val="nil"/>
              <w:right w:val="single" w:sz="4" w:space="0" w:color="auto"/>
            </w:tcBorders>
            <w:shd w:val="clear" w:color="auto" w:fill="auto"/>
            <w:vAlign w:val="center"/>
            <w:hideMark/>
          </w:tcPr>
          <w:p w14:paraId="7AAB1A83"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11250017"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5381266E"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CAC2D05"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1447D13E"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232E262"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5239F8C" w14:textId="77777777" w:rsidR="00A23A53" w:rsidRPr="00A23A53" w:rsidRDefault="00A23A53">
            <w:pPr>
              <w:rPr>
                <w:color w:val="000000"/>
                <w:sz w:val="20"/>
                <w:szCs w:val="20"/>
              </w:rPr>
            </w:pPr>
            <w:r w:rsidRPr="00A23A53">
              <w:rPr>
                <w:color w:val="000000"/>
                <w:sz w:val="20"/>
                <w:szCs w:val="20"/>
              </w:rPr>
              <w:t> </w:t>
            </w:r>
          </w:p>
        </w:tc>
      </w:tr>
      <w:tr w:rsidR="00A23A53" w:rsidRPr="00A23A53" w14:paraId="0075C5C7" w14:textId="77777777" w:rsidTr="00A23A53">
        <w:trPr>
          <w:trHeight w:val="30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7E7BCB47" w14:textId="77777777" w:rsidR="00A23A53" w:rsidRPr="00A23A53" w:rsidRDefault="00A23A53">
            <w:pPr>
              <w:rPr>
                <w:color w:val="000000"/>
                <w:sz w:val="20"/>
                <w:szCs w:val="20"/>
              </w:rPr>
            </w:pPr>
            <w:r w:rsidRPr="00A23A53">
              <w:rPr>
                <w:color w:val="000000"/>
                <w:sz w:val="20"/>
                <w:szCs w:val="20"/>
              </w:rPr>
              <w:t xml:space="preserve">Юстировка ТД УЦН (совместно с </w:t>
            </w:r>
            <w:proofErr w:type="spellStart"/>
            <w:r w:rsidRPr="00A23A53">
              <w:rPr>
                <w:color w:val="000000"/>
                <w:sz w:val="20"/>
                <w:szCs w:val="20"/>
              </w:rPr>
              <w:t>NaaS</w:t>
            </w:r>
            <w:proofErr w:type="spellEnd"/>
            <w:r w:rsidRPr="00A23A53">
              <w:rPr>
                <w:color w:val="000000"/>
                <w:sz w:val="20"/>
                <w:szCs w:val="20"/>
              </w:rPr>
              <w:t>)</w:t>
            </w:r>
          </w:p>
        </w:tc>
        <w:tc>
          <w:tcPr>
            <w:tcW w:w="1400" w:type="dxa"/>
            <w:tcBorders>
              <w:top w:val="nil"/>
              <w:left w:val="nil"/>
              <w:bottom w:val="nil"/>
              <w:right w:val="single" w:sz="4" w:space="0" w:color="auto"/>
            </w:tcBorders>
            <w:shd w:val="clear" w:color="auto" w:fill="auto"/>
            <w:vAlign w:val="center"/>
            <w:hideMark/>
          </w:tcPr>
          <w:p w14:paraId="6E326A43"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1F2375C4"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2E69A98F"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269AA61F"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5E3BE91"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D128934"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2B268980" w14:textId="77777777" w:rsidR="00A23A53" w:rsidRPr="00A23A53" w:rsidRDefault="00A23A53">
            <w:pPr>
              <w:rPr>
                <w:color w:val="000000"/>
                <w:sz w:val="20"/>
                <w:szCs w:val="20"/>
              </w:rPr>
            </w:pPr>
            <w:r w:rsidRPr="00A23A53">
              <w:rPr>
                <w:color w:val="000000"/>
                <w:sz w:val="20"/>
                <w:szCs w:val="20"/>
              </w:rPr>
              <w:t> </w:t>
            </w:r>
          </w:p>
        </w:tc>
      </w:tr>
      <w:tr w:rsidR="00A23A53" w:rsidRPr="00A23A53" w14:paraId="763B6BC5" w14:textId="77777777" w:rsidTr="00842214">
        <w:trPr>
          <w:trHeight w:val="51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41310157" w14:textId="17CF47A6" w:rsidR="00A23A53" w:rsidRPr="00A23A53" w:rsidRDefault="00A23A53">
            <w:pPr>
              <w:rPr>
                <w:color w:val="000000"/>
                <w:sz w:val="20"/>
                <w:szCs w:val="20"/>
              </w:rPr>
            </w:pPr>
            <w:r w:rsidRPr="00A23A53">
              <w:rPr>
                <w:color w:val="000000"/>
                <w:sz w:val="20"/>
                <w:szCs w:val="20"/>
              </w:rPr>
              <w:t xml:space="preserve">Поиск площадки под размещение позиции, заключение договора аренды (в </w:t>
            </w:r>
            <w:proofErr w:type="spellStart"/>
            <w:r w:rsidRPr="00A23A53">
              <w:rPr>
                <w:color w:val="000000"/>
                <w:sz w:val="20"/>
                <w:szCs w:val="20"/>
              </w:rPr>
              <w:t>т.ч</w:t>
            </w:r>
            <w:proofErr w:type="spellEnd"/>
            <w:r w:rsidRPr="00A23A53">
              <w:rPr>
                <w:color w:val="000000"/>
                <w:sz w:val="20"/>
                <w:szCs w:val="20"/>
              </w:rPr>
              <w:t>. АППИ, геология,</w:t>
            </w:r>
            <w:r w:rsidR="005775E5">
              <w:rPr>
                <w:color w:val="000000"/>
                <w:sz w:val="20"/>
                <w:szCs w:val="20"/>
              </w:rPr>
              <w:t xml:space="preserve"> </w:t>
            </w:r>
            <w:r w:rsidRPr="00A23A53">
              <w:rPr>
                <w:color w:val="000000"/>
                <w:sz w:val="20"/>
                <w:szCs w:val="20"/>
              </w:rPr>
              <w:t>геодезия, межевой план земельного участка)</w:t>
            </w:r>
          </w:p>
        </w:tc>
        <w:tc>
          <w:tcPr>
            <w:tcW w:w="1400" w:type="dxa"/>
            <w:tcBorders>
              <w:top w:val="nil"/>
              <w:left w:val="nil"/>
              <w:bottom w:val="single" w:sz="4" w:space="0" w:color="auto"/>
              <w:right w:val="single" w:sz="4" w:space="0" w:color="auto"/>
            </w:tcBorders>
            <w:shd w:val="clear" w:color="auto" w:fill="auto"/>
            <w:vAlign w:val="center"/>
            <w:hideMark/>
          </w:tcPr>
          <w:p w14:paraId="100D3A3B" w14:textId="77777777" w:rsidR="00A23A53" w:rsidRPr="00A23A53" w:rsidRDefault="00A23A53">
            <w:pPr>
              <w:rPr>
                <w:color w:val="000000"/>
                <w:sz w:val="20"/>
                <w:szCs w:val="20"/>
              </w:rPr>
            </w:pPr>
            <w:r w:rsidRPr="00A23A53">
              <w:rPr>
                <w:color w:val="000000"/>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14:paraId="667F9D48"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48C1C7AB"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4D15D645"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9C9E52A"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1695CC4"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3218A33F" w14:textId="77777777" w:rsidR="00A23A53" w:rsidRPr="00A23A53" w:rsidRDefault="00A23A53">
            <w:pPr>
              <w:rPr>
                <w:color w:val="000000"/>
                <w:sz w:val="20"/>
                <w:szCs w:val="20"/>
              </w:rPr>
            </w:pPr>
            <w:r w:rsidRPr="00A23A53">
              <w:rPr>
                <w:color w:val="000000"/>
                <w:sz w:val="20"/>
                <w:szCs w:val="20"/>
              </w:rPr>
              <w:t> </w:t>
            </w:r>
          </w:p>
        </w:tc>
      </w:tr>
      <w:tr w:rsidR="00A23A53" w:rsidRPr="00A23A53" w14:paraId="4318016D" w14:textId="77777777" w:rsidTr="00842214">
        <w:trPr>
          <w:trHeight w:val="300"/>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25422" w14:textId="77777777" w:rsidR="00A23A53" w:rsidRPr="00A23A53" w:rsidRDefault="00A23A53">
            <w:pPr>
              <w:rPr>
                <w:color w:val="000000"/>
                <w:sz w:val="20"/>
                <w:szCs w:val="20"/>
              </w:rPr>
            </w:pPr>
            <w:r w:rsidRPr="00A23A53">
              <w:rPr>
                <w:color w:val="000000"/>
                <w:sz w:val="20"/>
                <w:szCs w:val="20"/>
              </w:rPr>
              <w:t xml:space="preserve">Получение пакета разрешительной документации объекта </w:t>
            </w:r>
            <w:proofErr w:type="spellStart"/>
            <w:r w:rsidRPr="00A23A53">
              <w:rPr>
                <w:color w:val="000000"/>
                <w:sz w:val="20"/>
                <w:szCs w:val="20"/>
              </w:rPr>
              <w:t>капит.строительства</w:t>
            </w:r>
            <w:proofErr w:type="spellEnd"/>
            <w:r w:rsidRPr="00A23A53">
              <w:rPr>
                <w:color w:val="000000"/>
                <w:sz w:val="20"/>
                <w:szCs w:val="20"/>
              </w:rPr>
              <w:t xml:space="preserve"> </w:t>
            </w:r>
          </w:p>
        </w:tc>
        <w:tc>
          <w:tcPr>
            <w:tcW w:w="1400" w:type="dxa"/>
            <w:tcBorders>
              <w:top w:val="single" w:sz="4" w:space="0" w:color="auto"/>
              <w:left w:val="nil"/>
              <w:bottom w:val="nil"/>
              <w:right w:val="nil"/>
            </w:tcBorders>
            <w:shd w:val="clear" w:color="auto" w:fill="auto"/>
            <w:vAlign w:val="center"/>
            <w:hideMark/>
          </w:tcPr>
          <w:p w14:paraId="4E828806" w14:textId="77777777" w:rsidR="00A23A53" w:rsidRPr="00A23A53" w:rsidRDefault="00A23A53">
            <w:pPr>
              <w:rPr>
                <w:color w:val="000000"/>
                <w:sz w:val="20"/>
                <w:szCs w:val="20"/>
              </w:rPr>
            </w:pP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928B2"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48AF852"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26562D2"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568CC910" w14:textId="77777777" w:rsidR="00A23A53" w:rsidRPr="00A23A53" w:rsidRDefault="00A23A53">
            <w:pPr>
              <w:jc w:val="center"/>
              <w:rPr>
                <w:color w:val="000000"/>
                <w:sz w:val="20"/>
                <w:szCs w:val="20"/>
              </w:rPr>
            </w:pPr>
            <w:r w:rsidRPr="00A23A53">
              <w:rPr>
                <w:color w:val="000000"/>
                <w:sz w:val="20"/>
                <w:szCs w:val="20"/>
              </w:rPr>
              <w:t>да</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20A3C2F" w14:textId="77777777" w:rsidR="00A23A53" w:rsidRPr="00A23A53" w:rsidRDefault="00A23A53">
            <w:pPr>
              <w:jc w:val="center"/>
              <w:rPr>
                <w:color w:val="000000"/>
                <w:sz w:val="20"/>
                <w:szCs w:val="20"/>
              </w:rPr>
            </w:pPr>
            <w:r w:rsidRPr="00A23A53">
              <w:rPr>
                <w:color w:val="000000"/>
                <w:sz w:val="20"/>
                <w:szCs w:val="20"/>
              </w:rPr>
              <w:t>Да</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14:paraId="0DB3BAF5" w14:textId="77777777" w:rsidR="00A23A53" w:rsidRPr="00A23A53" w:rsidRDefault="00A23A53">
            <w:pPr>
              <w:rPr>
                <w:color w:val="000000"/>
                <w:sz w:val="20"/>
                <w:szCs w:val="20"/>
              </w:rPr>
            </w:pPr>
            <w:r w:rsidRPr="00A23A53">
              <w:rPr>
                <w:color w:val="000000"/>
                <w:sz w:val="20"/>
                <w:szCs w:val="20"/>
              </w:rPr>
              <w:t> </w:t>
            </w:r>
          </w:p>
        </w:tc>
      </w:tr>
      <w:tr w:rsidR="00A23A53" w:rsidRPr="00A23A53" w14:paraId="16BDE1ED" w14:textId="77777777" w:rsidTr="00A23A53">
        <w:trPr>
          <w:trHeight w:val="30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0AFB83D3" w14:textId="77777777" w:rsidR="00A23A53" w:rsidRPr="00A23A53" w:rsidRDefault="00A23A53">
            <w:pPr>
              <w:rPr>
                <w:color w:val="000000"/>
                <w:sz w:val="20"/>
                <w:szCs w:val="20"/>
              </w:rPr>
            </w:pPr>
            <w:r w:rsidRPr="00A23A53">
              <w:rPr>
                <w:color w:val="000000"/>
                <w:sz w:val="20"/>
                <w:szCs w:val="20"/>
              </w:rPr>
              <w:t>Получение РНР (разрешение на размещение)</w:t>
            </w:r>
          </w:p>
        </w:tc>
        <w:tc>
          <w:tcPr>
            <w:tcW w:w="1400" w:type="dxa"/>
            <w:tcBorders>
              <w:top w:val="nil"/>
              <w:left w:val="nil"/>
              <w:bottom w:val="nil"/>
              <w:right w:val="nil"/>
            </w:tcBorders>
            <w:shd w:val="clear" w:color="auto" w:fill="auto"/>
            <w:noWrap/>
            <w:vAlign w:val="bottom"/>
            <w:hideMark/>
          </w:tcPr>
          <w:p w14:paraId="6DFCE53B" w14:textId="77777777" w:rsidR="00A23A53" w:rsidRPr="00A23A53" w:rsidRDefault="00A23A53">
            <w:pPr>
              <w:rPr>
                <w:color w:val="000000"/>
                <w:sz w:val="20"/>
                <w:szCs w:val="20"/>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14:paraId="19F2EF63"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17D6729F"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8F80672"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E1BFE3B"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2F50DD4"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5E20432C" w14:textId="77777777" w:rsidR="00A23A53" w:rsidRPr="00A23A53" w:rsidRDefault="00A23A53">
            <w:pPr>
              <w:rPr>
                <w:color w:val="000000"/>
                <w:sz w:val="20"/>
                <w:szCs w:val="20"/>
              </w:rPr>
            </w:pPr>
            <w:r w:rsidRPr="00A23A53">
              <w:rPr>
                <w:color w:val="000000"/>
                <w:sz w:val="20"/>
                <w:szCs w:val="20"/>
              </w:rPr>
              <w:t> </w:t>
            </w:r>
          </w:p>
        </w:tc>
      </w:tr>
      <w:tr w:rsidR="00A23A53" w:rsidRPr="00A23A53" w14:paraId="1EF83EF8" w14:textId="77777777" w:rsidTr="00A23A53">
        <w:trPr>
          <w:trHeight w:val="51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0D910D01" w14:textId="77777777" w:rsidR="00A23A53" w:rsidRPr="00A23A53" w:rsidRDefault="00A23A53">
            <w:pPr>
              <w:rPr>
                <w:color w:val="000000"/>
                <w:sz w:val="20"/>
                <w:szCs w:val="20"/>
              </w:rPr>
            </w:pPr>
            <w:r w:rsidRPr="00A23A53">
              <w:rPr>
                <w:color w:val="000000"/>
                <w:sz w:val="20"/>
                <w:szCs w:val="20"/>
              </w:rPr>
              <w:t>Получение Санитарно-эпидемиологического и экспертного заключения на проектируемое тех. решение (Р1)</w:t>
            </w:r>
          </w:p>
        </w:tc>
        <w:tc>
          <w:tcPr>
            <w:tcW w:w="1400" w:type="dxa"/>
            <w:tcBorders>
              <w:top w:val="nil"/>
              <w:left w:val="nil"/>
              <w:bottom w:val="nil"/>
              <w:right w:val="nil"/>
            </w:tcBorders>
            <w:shd w:val="clear" w:color="auto" w:fill="auto"/>
            <w:noWrap/>
            <w:vAlign w:val="bottom"/>
            <w:hideMark/>
          </w:tcPr>
          <w:p w14:paraId="10AC92EB" w14:textId="77777777" w:rsidR="00A23A53" w:rsidRPr="00A23A53" w:rsidRDefault="00A23A53">
            <w:pPr>
              <w:rPr>
                <w:color w:val="000000"/>
                <w:sz w:val="20"/>
                <w:szCs w:val="20"/>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14:paraId="478CF3A6"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056BFC94"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AC56201"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214D8899"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367E0CF4"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1CC3CF66" w14:textId="77777777" w:rsidR="00A23A53" w:rsidRPr="00A23A53" w:rsidRDefault="00A23A53">
            <w:pPr>
              <w:rPr>
                <w:color w:val="000000"/>
                <w:sz w:val="20"/>
                <w:szCs w:val="20"/>
              </w:rPr>
            </w:pPr>
            <w:r w:rsidRPr="00A23A53">
              <w:rPr>
                <w:color w:val="000000"/>
                <w:sz w:val="20"/>
                <w:szCs w:val="20"/>
              </w:rPr>
              <w:t> </w:t>
            </w:r>
          </w:p>
        </w:tc>
      </w:tr>
      <w:tr w:rsidR="00A23A53" w:rsidRPr="00A23A53" w14:paraId="7D4293D4" w14:textId="77777777" w:rsidTr="00A23A53">
        <w:trPr>
          <w:trHeight w:val="51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34946B70" w14:textId="6BA443F0" w:rsidR="00A23A53" w:rsidRPr="00A23A53" w:rsidRDefault="00A23A53">
            <w:pPr>
              <w:rPr>
                <w:color w:val="000000"/>
                <w:sz w:val="20"/>
                <w:szCs w:val="20"/>
              </w:rPr>
            </w:pPr>
            <w:r w:rsidRPr="00A23A53">
              <w:rPr>
                <w:color w:val="000000"/>
                <w:sz w:val="20"/>
                <w:szCs w:val="20"/>
              </w:rPr>
              <w:t xml:space="preserve">Получение Санитарно-эпидемиологического и экспертного заключения построенного </w:t>
            </w:r>
            <w:r w:rsidR="005775E5" w:rsidRPr="00A23A53">
              <w:rPr>
                <w:color w:val="000000"/>
                <w:sz w:val="20"/>
                <w:szCs w:val="20"/>
              </w:rPr>
              <w:t>объекта (</w:t>
            </w:r>
            <w:r w:rsidRPr="00A23A53">
              <w:rPr>
                <w:color w:val="000000"/>
                <w:sz w:val="20"/>
                <w:szCs w:val="20"/>
              </w:rPr>
              <w:t>Р2)</w:t>
            </w:r>
          </w:p>
        </w:tc>
        <w:tc>
          <w:tcPr>
            <w:tcW w:w="1400" w:type="dxa"/>
            <w:tcBorders>
              <w:top w:val="nil"/>
              <w:left w:val="nil"/>
              <w:bottom w:val="single" w:sz="4" w:space="0" w:color="auto"/>
              <w:right w:val="nil"/>
            </w:tcBorders>
            <w:shd w:val="clear" w:color="auto" w:fill="auto"/>
            <w:noWrap/>
            <w:vAlign w:val="bottom"/>
            <w:hideMark/>
          </w:tcPr>
          <w:p w14:paraId="3CEA7C22" w14:textId="77777777" w:rsidR="00A23A53" w:rsidRPr="00A23A53" w:rsidRDefault="00A23A53">
            <w:pPr>
              <w:rPr>
                <w:rFonts w:ascii="Calibri" w:hAnsi="Calibri"/>
                <w:color w:val="000000"/>
                <w:sz w:val="20"/>
                <w:szCs w:val="20"/>
              </w:rPr>
            </w:pPr>
            <w:r w:rsidRPr="00A23A53">
              <w:rPr>
                <w:rFonts w:ascii="Calibri" w:hAnsi="Calibri"/>
                <w:color w:val="000000"/>
                <w:sz w:val="20"/>
                <w:szCs w:val="20"/>
              </w:rPr>
              <w:t> </w:t>
            </w: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14:paraId="0AA8F308" w14:textId="77777777" w:rsidR="00A23A53" w:rsidRPr="00A23A53" w:rsidRDefault="00A23A53">
            <w:pPr>
              <w:jc w:val="center"/>
              <w:rPr>
                <w:color w:val="000000"/>
                <w:sz w:val="20"/>
                <w:szCs w:val="20"/>
              </w:rPr>
            </w:pPr>
            <w:r w:rsidRPr="00A23A53">
              <w:rPr>
                <w:color w:val="000000"/>
                <w:sz w:val="20"/>
                <w:szCs w:val="20"/>
              </w:rPr>
              <w:t>х</w:t>
            </w:r>
          </w:p>
        </w:tc>
        <w:tc>
          <w:tcPr>
            <w:tcW w:w="1276" w:type="dxa"/>
            <w:tcBorders>
              <w:top w:val="nil"/>
              <w:left w:val="nil"/>
              <w:bottom w:val="single" w:sz="4" w:space="0" w:color="auto"/>
              <w:right w:val="single" w:sz="4" w:space="0" w:color="auto"/>
            </w:tcBorders>
            <w:shd w:val="clear" w:color="auto" w:fill="auto"/>
            <w:vAlign w:val="center"/>
            <w:hideMark/>
          </w:tcPr>
          <w:p w14:paraId="0E8022BF" w14:textId="77777777" w:rsidR="00A23A53" w:rsidRPr="00A23A53" w:rsidRDefault="00A23A53">
            <w:pPr>
              <w:jc w:val="center"/>
              <w:rPr>
                <w:color w:val="000000"/>
                <w:sz w:val="20"/>
                <w:szCs w:val="20"/>
              </w:rPr>
            </w:pPr>
            <w:r w:rsidRPr="00A23A53">
              <w:rPr>
                <w:color w:val="000000"/>
                <w:sz w:val="20"/>
                <w:szCs w:val="20"/>
              </w:rPr>
              <w:t>х</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4C1ACA3"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7508CC58" w14:textId="77777777" w:rsidR="00A23A53" w:rsidRPr="00A23A53" w:rsidRDefault="00A23A53">
            <w:pPr>
              <w:jc w:val="center"/>
              <w:rPr>
                <w:color w:val="000000"/>
                <w:sz w:val="20"/>
                <w:szCs w:val="20"/>
              </w:rPr>
            </w:pPr>
            <w:r w:rsidRPr="00A23A53">
              <w:rPr>
                <w:color w:val="000000"/>
                <w:sz w:val="20"/>
                <w:szCs w:val="20"/>
              </w:rPr>
              <w:t>+</w:t>
            </w:r>
          </w:p>
        </w:tc>
        <w:tc>
          <w:tcPr>
            <w:tcW w:w="1533"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6D9431B8" w14:textId="77777777" w:rsidR="00A23A53" w:rsidRPr="00A23A53" w:rsidRDefault="00A23A53">
            <w:pPr>
              <w:jc w:val="center"/>
              <w:rPr>
                <w:color w:val="000000"/>
                <w:sz w:val="20"/>
                <w:szCs w:val="20"/>
              </w:rPr>
            </w:pPr>
            <w:r w:rsidRPr="00A23A53">
              <w:rPr>
                <w:color w:val="000000"/>
                <w:sz w:val="20"/>
                <w:szCs w:val="20"/>
              </w:rPr>
              <w:t>+</w:t>
            </w:r>
          </w:p>
        </w:tc>
        <w:tc>
          <w:tcPr>
            <w:tcW w:w="1581" w:type="dxa"/>
            <w:tcBorders>
              <w:top w:val="nil"/>
              <w:left w:val="nil"/>
              <w:bottom w:val="single" w:sz="4" w:space="0" w:color="auto"/>
              <w:right w:val="single" w:sz="4" w:space="0" w:color="auto"/>
            </w:tcBorders>
            <w:shd w:val="clear" w:color="auto" w:fill="auto"/>
            <w:vAlign w:val="center"/>
            <w:hideMark/>
          </w:tcPr>
          <w:p w14:paraId="69445375" w14:textId="77777777" w:rsidR="00A23A53" w:rsidRPr="00A23A53" w:rsidRDefault="00A23A53">
            <w:pPr>
              <w:rPr>
                <w:color w:val="000000"/>
                <w:sz w:val="20"/>
                <w:szCs w:val="20"/>
              </w:rPr>
            </w:pPr>
            <w:r w:rsidRPr="00A23A53">
              <w:rPr>
                <w:color w:val="000000"/>
                <w:sz w:val="20"/>
                <w:szCs w:val="20"/>
              </w:rPr>
              <w:t> </w:t>
            </w:r>
          </w:p>
        </w:tc>
      </w:tr>
    </w:tbl>
    <w:p w14:paraId="13EC7A2C" w14:textId="77777777" w:rsidR="00A0534E" w:rsidRDefault="00A0534E" w:rsidP="001C2C8F">
      <w:pPr>
        <w:tabs>
          <w:tab w:val="left" w:pos="2865"/>
        </w:tabs>
        <w:rPr>
          <w:sz w:val="26"/>
          <w:szCs w:val="26"/>
        </w:rPr>
      </w:pPr>
    </w:p>
    <w:p w14:paraId="7217A3A4" w14:textId="1BAEE673" w:rsidR="00FD38D8" w:rsidRPr="0005713B" w:rsidRDefault="0005713B" w:rsidP="001C2C8F">
      <w:pPr>
        <w:tabs>
          <w:tab w:val="left" w:pos="2865"/>
        </w:tabs>
        <w:rPr>
          <w:color w:val="0070C0"/>
          <w:sz w:val="22"/>
          <w:szCs w:val="22"/>
        </w:rPr>
      </w:pPr>
      <w:r w:rsidRPr="0005713B">
        <w:rPr>
          <w:sz w:val="22"/>
          <w:szCs w:val="22"/>
        </w:rPr>
        <w:t>Примечание: *</w:t>
      </w:r>
      <w:r>
        <w:rPr>
          <w:sz w:val="22"/>
          <w:szCs w:val="22"/>
        </w:rPr>
        <w:t>*</w:t>
      </w:r>
      <w:r w:rsidRPr="0005713B">
        <w:rPr>
          <w:sz w:val="22"/>
          <w:szCs w:val="22"/>
        </w:rPr>
        <w:t xml:space="preserve"> - В данные расценки входит прокладка ВОЛС и кабель питания – 100м.</w:t>
      </w:r>
      <w:r w:rsidR="000A5038" w:rsidRPr="0005713B">
        <w:rPr>
          <w:sz w:val="22"/>
          <w:szCs w:val="22"/>
        </w:rPr>
        <w:t xml:space="preserve"> </w:t>
      </w:r>
      <w:r w:rsidR="000A5038" w:rsidRPr="0005713B">
        <w:rPr>
          <w:color w:val="0070C0"/>
          <w:sz w:val="22"/>
          <w:szCs w:val="22"/>
        </w:rPr>
        <w:t xml:space="preserve">                    </w:t>
      </w:r>
    </w:p>
    <w:p w14:paraId="217C9C66" w14:textId="77777777" w:rsidR="0005713B" w:rsidRPr="00743C1C" w:rsidRDefault="0005713B" w:rsidP="001C2C8F">
      <w:pPr>
        <w:tabs>
          <w:tab w:val="left" w:pos="2865"/>
        </w:tabs>
        <w:rPr>
          <w:color w:val="0070C0"/>
          <w:sz w:val="26"/>
          <w:szCs w:val="26"/>
        </w:rPr>
      </w:pPr>
    </w:p>
    <w:tbl>
      <w:tblPr>
        <w:tblW w:w="13580" w:type="dxa"/>
        <w:tblLayout w:type="fixed"/>
        <w:tblLook w:val="00A0" w:firstRow="1" w:lastRow="0" w:firstColumn="1" w:lastColumn="0" w:noHBand="0" w:noVBand="0"/>
      </w:tblPr>
      <w:tblGrid>
        <w:gridCol w:w="8222"/>
        <w:gridCol w:w="2081"/>
        <w:gridCol w:w="2846"/>
        <w:gridCol w:w="431"/>
      </w:tblGrid>
      <w:tr w:rsidR="00EC721B" w:rsidRPr="00EC721B" w14:paraId="2405A771" w14:textId="77777777" w:rsidTr="00EC721B">
        <w:trPr>
          <w:trHeight w:val="360"/>
        </w:trPr>
        <w:tc>
          <w:tcPr>
            <w:tcW w:w="10303" w:type="dxa"/>
            <w:gridSpan w:val="2"/>
            <w:tcBorders>
              <w:top w:val="nil"/>
              <w:left w:val="nil"/>
              <w:bottom w:val="nil"/>
              <w:right w:val="nil"/>
            </w:tcBorders>
            <w:noWrap/>
            <w:vAlign w:val="bottom"/>
          </w:tcPr>
          <w:p w14:paraId="0FEDAEDF" w14:textId="77777777" w:rsidR="00FD38D8" w:rsidRPr="00EC721B" w:rsidRDefault="00EC721B" w:rsidP="00EC721B">
            <w:pPr>
              <w:ind w:left="993"/>
              <w:rPr>
                <w:b/>
                <w:sz w:val="26"/>
                <w:szCs w:val="26"/>
              </w:rPr>
            </w:pPr>
            <w:r w:rsidRPr="00EC721B">
              <w:rPr>
                <w:b/>
                <w:sz w:val="26"/>
                <w:szCs w:val="26"/>
              </w:rPr>
              <w:t xml:space="preserve">         </w:t>
            </w:r>
            <w:r w:rsidR="00FD38D8" w:rsidRPr="00EC721B">
              <w:rPr>
                <w:b/>
                <w:sz w:val="26"/>
                <w:szCs w:val="26"/>
              </w:rPr>
              <w:t xml:space="preserve">от Заказчика: </w:t>
            </w:r>
          </w:p>
        </w:tc>
        <w:tc>
          <w:tcPr>
            <w:tcW w:w="3277" w:type="dxa"/>
            <w:gridSpan w:val="2"/>
            <w:tcBorders>
              <w:top w:val="nil"/>
              <w:left w:val="nil"/>
              <w:bottom w:val="nil"/>
              <w:right w:val="nil"/>
            </w:tcBorders>
            <w:noWrap/>
            <w:vAlign w:val="bottom"/>
          </w:tcPr>
          <w:p w14:paraId="2C5A6C9E" w14:textId="77777777" w:rsidR="00FD38D8" w:rsidRPr="00EC721B" w:rsidRDefault="00FD38D8" w:rsidP="00EC721B">
            <w:pPr>
              <w:ind w:left="993"/>
              <w:rPr>
                <w:b/>
                <w:sz w:val="26"/>
                <w:szCs w:val="26"/>
              </w:rPr>
            </w:pPr>
            <w:r w:rsidRPr="00EC721B">
              <w:rPr>
                <w:b/>
                <w:sz w:val="26"/>
                <w:szCs w:val="26"/>
              </w:rPr>
              <w:t xml:space="preserve">от Подрядчика: </w:t>
            </w:r>
          </w:p>
        </w:tc>
      </w:tr>
      <w:tr w:rsidR="00EC721B" w:rsidRPr="00EC721B" w14:paraId="63AB91F8" w14:textId="77777777" w:rsidTr="00EC721B">
        <w:tblPrEx>
          <w:tblLook w:val="0000" w:firstRow="0" w:lastRow="0" w:firstColumn="0" w:lastColumn="0" w:noHBand="0" w:noVBand="0"/>
        </w:tblPrEx>
        <w:trPr>
          <w:gridAfter w:val="1"/>
          <w:wAfter w:w="431" w:type="dxa"/>
          <w:trHeight w:val="790"/>
        </w:trPr>
        <w:tc>
          <w:tcPr>
            <w:tcW w:w="8222" w:type="dxa"/>
          </w:tcPr>
          <w:tbl>
            <w:tblPr>
              <w:tblW w:w="10770" w:type="dxa"/>
              <w:tblInd w:w="34" w:type="dxa"/>
              <w:tblLayout w:type="fixed"/>
              <w:tblLook w:val="0000" w:firstRow="0" w:lastRow="0" w:firstColumn="0" w:lastColumn="0" w:noHBand="0" w:noVBand="0"/>
            </w:tblPr>
            <w:tblGrid>
              <w:gridCol w:w="10770"/>
            </w:tblGrid>
            <w:tr w:rsidR="00EC721B" w:rsidRPr="00EC721B" w14:paraId="6AF66B54" w14:textId="77777777" w:rsidTr="00EC721B">
              <w:trPr>
                <w:trHeight w:val="294"/>
              </w:trPr>
              <w:tc>
                <w:tcPr>
                  <w:tcW w:w="10770" w:type="dxa"/>
                </w:tcPr>
                <w:p w14:paraId="07F55CD1" w14:textId="77777777" w:rsidR="00FD38D8" w:rsidRPr="00EC721B" w:rsidRDefault="00FD38D8" w:rsidP="00EC721B">
                  <w:pPr>
                    <w:widowControl w:val="0"/>
                    <w:suppressAutoHyphens/>
                    <w:ind w:left="993"/>
                    <w:rPr>
                      <w:b/>
                      <w:bCs/>
                      <w:sz w:val="26"/>
                      <w:szCs w:val="26"/>
                    </w:rPr>
                  </w:pPr>
                </w:p>
              </w:tc>
            </w:tr>
            <w:tr w:rsidR="00EC721B" w:rsidRPr="00EC721B" w14:paraId="6D9AD64F" w14:textId="77777777" w:rsidTr="00EC721B">
              <w:trPr>
                <w:trHeight w:val="1474"/>
              </w:trPr>
              <w:tc>
                <w:tcPr>
                  <w:tcW w:w="10770" w:type="dxa"/>
                </w:tcPr>
                <w:p w14:paraId="0A807892" w14:textId="77777777" w:rsidR="00FD38D8" w:rsidRPr="00EC721B" w:rsidRDefault="00FD38D8" w:rsidP="00EC721B">
                  <w:pPr>
                    <w:widowControl w:val="0"/>
                    <w:suppressAutoHyphens/>
                    <w:ind w:left="993"/>
                    <w:rPr>
                      <w:bCs/>
                      <w:sz w:val="26"/>
                      <w:szCs w:val="26"/>
                    </w:rPr>
                  </w:pPr>
                  <w:r w:rsidRPr="00EC721B">
                    <w:rPr>
                      <w:bCs/>
                      <w:sz w:val="26"/>
                      <w:szCs w:val="26"/>
                    </w:rPr>
                    <w:t xml:space="preserve">Генеральный директор </w:t>
                  </w:r>
                </w:p>
                <w:p w14:paraId="7D9E20AC" w14:textId="77777777" w:rsidR="00FD38D8" w:rsidRPr="00EC721B" w:rsidRDefault="00FD38D8" w:rsidP="00EC721B">
                  <w:pPr>
                    <w:widowControl w:val="0"/>
                    <w:suppressAutoHyphens/>
                    <w:ind w:left="993"/>
                    <w:rPr>
                      <w:bCs/>
                      <w:sz w:val="26"/>
                      <w:szCs w:val="26"/>
                    </w:rPr>
                  </w:pPr>
                  <w:r w:rsidRPr="00EC721B">
                    <w:rPr>
                      <w:bCs/>
                      <w:sz w:val="26"/>
                      <w:szCs w:val="26"/>
                    </w:rPr>
                    <w:t>ПАО «Башинформсвязь»</w:t>
                  </w:r>
                </w:p>
                <w:p w14:paraId="36586A0F" w14:textId="77777777" w:rsidR="00FD38D8" w:rsidRPr="00EC721B" w:rsidRDefault="00FD38D8" w:rsidP="00EC721B">
                  <w:pPr>
                    <w:widowControl w:val="0"/>
                    <w:suppressAutoHyphens/>
                    <w:ind w:left="993"/>
                    <w:rPr>
                      <w:bCs/>
                      <w:sz w:val="26"/>
                      <w:szCs w:val="26"/>
                    </w:rPr>
                  </w:pPr>
                  <w:r w:rsidRPr="00EC721B">
                    <w:rPr>
                      <w:bCs/>
                      <w:sz w:val="26"/>
                      <w:szCs w:val="26"/>
                    </w:rPr>
                    <w:t xml:space="preserve">М.Г. </w:t>
                  </w:r>
                  <w:proofErr w:type="spellStart"/>
                  <w:r w:rsidRPr="00EC721B">
                    <w:rPr>
                      <w:bCs/>
                      <w:sz w:val="26"/>
                      <w:szCs w:val="26"/>
                    </w:rPr>
                    <w:t>Долгоаршинных</w:t>
                  </w:r>
                  <w:proofErr w:type="spellEnd"/>
                </w:p>
                <w:p w14:paraId="78E999C9" w14:textId="77777777" w:rsidR="00FD38D8" w:rsidRPr="00EC721B" w:rsidRDefault="00FD38D8" w:rsidP="00EC721B">
                  <w:pPr>
                    <w:widowControl w:val="0"/>
                    <w:suppressAutoHyphens/>
                    <w:ind w:left="993"/>
                    <w:rPr>
                      <w:bCs/>
                      <w:sz w:val="26"/>
                      <w:szCs w:val="26"/>
                    </w:rPr>
                  </w:pPr>
                </w:p>
                <w:p w14:paraId="34BDBA24" w14:textId="77777777" w:rsidR="00FD38D8" w:rsidRPr="00EC721B" w:rsidRDefault="00FD38D8" w:rsidP="00EC721B">
                  <w:pPr>
                    <w:widowControl w:val="0"/>
                    <w:suppressAutoHyphens/>
                    <w:ind w:left="993"/>
                    <w:rPr>
                      <w:bCs/>
                      <w:sz w:val="26"/>
                      <w:szCs w:val="26"/>
                    </w:rPr>
                  </w:pPr>
                  <w:r w:rsidRPr="00EC721B">
                    <w:rPr>
                      <w:bCs/>
                      <w:sz w:val="26"/>
                      <w:szCs w:val="26"/>
                    </w:rPr>
                    <w:t xml:space="preserve">_____________       </w:t>
                  </w:r>
                  <w:proofErr w:type="spellStart"/>
                  <w:r w:rsidRPr="00EC721B">
                    <w:rPr>
                      <w:bCs/>
                      <w:sz w:val="26"/>
                      <w:szCs w:val="26"/>
                    </w:rPr>
                    <w:t>м.п</w:t>
                  </w:r>
                  <w:proofErr w:type="spellEnd"/>
                  <w:r w:rsidRPr="00EC721B">
                    <w:rPr>
                      <w:bCs/>
                      <w:sz w:val="26"/>
                      <w:szCs w:val="26"/>
                    </w:rPr>
                    <w:t>.</w:t>
                  </w:r>
                </w:p>
              </w:tc>
            </w:tr>
          </w:tbl>
          <w:p w14:paraId="681C8FBB" w14:textId="77777777" w:rsidR="006773DB" w:rsidRPr="00EC721B" w:rsidRDefault="006773DB" w:rsidP="00EC721B">
            <w:pPr>
              <w:widowControl w:val="0"/>
              <w:suppressAutoHyphens/>
              <w:ind w:left="993"/>
              <w:rPr>
                <w:b/>
                <w:bCs/>
                <w:sz w:val="26"/>
                <w:szCs w:val="26"/>
              </w:rPr>
            </w:pPr>
          </w:p>
        </w:tc>
        <w:tc>
          <w:tcPr>
            <w:tcW w:w="4927" w:type="dxa"/>
            <w:gridSpan w:val="2"/>
          </w:tcPr>
          <w:p w14:paraId="2AC2DCAA" w14:textId="77777777" w:rsidR="00EC721B" w:rsidRDefault="00EC721B" w:rsidP="00EC721B">
            <w:pPr>
              <w:pStyle w:val="41"/>
              <w:ind w:left="993"/>
              <w:jc w:val="center"/>
              <w:rPr>
                <w:sz w:val="26"/>
                <w:szCs w:val="26"/>
              </w:rPr>
            </w:pPr>
          </w:p>
          <w:p w14:paraId="10983689" w14:textId="77777777" w:rsidR="00FD38D8" w:rsidRPr="00EC721B" w:rsidRDefault="00FD38D8" w:rsidP="00EC721B">
            <w:pPr>
              <w:pStyle w:val="41"/>
              <w:ind w:left="993"/>
              <w:jc w:val="center"/>
              <w:rPr>
                <w:sz w:val="26"/>
                <w:szCs w:val="26"/>
              </w:rPr>
            </w:pPr>
            <w:r w:rsidRPr="00EC721B">
              <w:rPr>
                <w:sz w:val="26"/>
                <w:szCs w:val="26"/>
              </w:rPr>
              <w:t>Подрядчик:</w:t>
            </w:r>
          </w:p>
          <w:p w14:paraId="3A70D1E7" w14:textId="77777777" w:rsidR="00FD38D8" w:rsidRPr="00EC721B" w:rsidRDefault="00FD38D8" w:rsidP="00EC721B">
            <w:pPr>
              <w:pStyle w:val="41"/>
              <w:ind w:left="993"/>
              <w:jc w:val="center"/>
              <w:rPr>
                <w:sz w:val="26"/>
                <w:szCs w:val="26"/>
              </w:rPr>
            </w:pPr>
          </w:p>
          <w:p w14:paraId="1531643C" w14:textId="77777777" w:rsidR="00FD38D8" w:rsidRPr="00EC721B" w:rsidRDefault="00FD38D8" w:rsidP="00EC721B">
            <w:pPr>
              <w:pStyle w:val="41"/>
              <w:ind w:left="993"/>
              <w:jc w:val="center"/>
              <w:rPr>
                <w:sz w:val="26"/>
                <w:szCs w:val="26"/>
              </w:rPr>
            </w:pPr>
          </w:p>
          <w:p w14:paraId="22DF190E" w14:textId="77777777" w:rsidR="00EC721B" w:rsidRDefault="00EC721B" w:rsidP="00EC721B">
            <w:pPr>
              <w:pStyle w:val="41"/>
              <w:ind w:left="993"/>
              <w:jc w:val="center"/>
              <w:rPr>
                <w:sz w:val="26"/>
                <w:szCs w:val="26"/>
              </w:rPr>
            </w:pPr>
          </w:p>
          <w:p w14:paraId="63D0FDF5" w14:textId="77777777" w:rsidR="00FD38D8" w:rsidRPr="00EC721B" w:rsidRDefault="00FD38D8" w:rsidP="00EC721B">
            <w:pPr>
              <w:pStyle w:val="41"/>
              <w:ind w:left="993"/>
              <w:jc w:val="center"/>
              <w:rPr>
                <w:b/>
                <w:bCs/>
                <w:sz w:val="26"/>
                <w:szCs w:val="26"/>
              </w:rPr>
            </w:pPr>
            <w:r w:rsidRPr="00EC721B">
              <w:rPr>
                <w:sz w:val="26"/>
                <w:szCs w:val="26"/>
              </w:rPr>
              <w:t xml:space="preserve">______________   </w:t>
            </w:r>
            <w:proofErr w:type="spellStart"/>
            <w:r w:rsidRPr="00EC721B">
              <w:rPr>
                <w:sz w:val="26"/>
                <w:szCs w:val="26"/>
              </w:rPr>
              <w:t>м.п</w:t>
            </w:r>
            <w:proofErr w:type="spellEnd"/>
            <w:r w:rsidRPr="00EC721B">
              <w:rPr>
                <w:sz w:val="26"/>
                <w:szCs w:val="26"/>
              </w:rPr>
              <w:t>.</w:t>
            </w:r>
          </w:p>
        </w:tc>
      </w:tr>
    </w:tbl>
    <w:p w14:paraId="480BBB7F" w14:textId="77777777" w:rsidR="006773DB" w:rsidRPr="00EC721B" w:rsidRDefault="006773DB" w:rsidP="00EC721B">
      <w:pPr>
        <w:tabs>
          <w:tab w:val="left" w:pos="2865"/>
        </w:tabs>
        <w:ind w:left="993"/>
      </w:pPr>
    </w:p>
    <w:p w14:paraId="0524E044" w14:textId="77777777" w:rsidR="006773DB" w:rsidRPr="00EC721B" w:rsidRDefault="006773DB" w:rsidP="006773DB">
      <w:pPr>
        <w:sectPr w:rsidR="006773DB" w:rsidRPr="00EC721B" w:rsidSect="006132E2">
          <w:pgSz w:w="16834" w:h="11904" w:orient="landscape"/>
          <w:pgMar w:top="1418" w:right="1134" w:bottom="851" w:left="851" w:header="720" w:footer="720" w:gutter="0"/>
          <w:cols w:space="720"/>
          <w:noEndnote/>
          <w:titlePg/>
          <w:docGrid w:linePitch="326"/>
        </w:sectPr>
      </w:pPr>
    </w:p>
    <w:p w14:paraId="72BC3E1B" w14:textId="77777777" w:rsidR="006F4FC3" w:rsidRPr="008120AC" w:rsidRDefault="006F4FC3" w:rsidP="006F4FC3">
      <w:pPr>
        <w:pStyle w:val="aff"/>
        <w:spacing w:line="360" w:lineRule="auto"/>
        <w:jc w:val="right"/>
        <w:rPr>
          <w:b w:val="0"/>
          <w:iCs/>
          <w:caps w:val="0"/>
          <w:sz w:val="24"/>
          <w:szCs w:val="26"/>
        </w:rPr>
      </w:pPr>
      <w:r w:rsidRPr="008120AC">
        <w:rPr>
          <w:b w:val="0"/>
          <w:iCs/>
          <w:caps w:val="0"/>
          <w:sz w:val="24"/>
          <w:szCs w:val="26"/>
        </w:rPr>
        <w:t>Приложение №</w:t>
      </w:r>
      <w:r w:rsidR="008B7A2B" w:rsidRPr="008120AC">
        <w:rPr>
          <w:b w:val="0"/>
          <w:iCs/>
          <w:caps w:val="0"/>
          <w:sz w:val="24"/>
          <w:szCs w:val="26"/>
        </w:rPr>
        <w:t xml:space="preserve"> </w:t>
      </w:r>
      <w:r w:rsidR="00E44FEF" w:rsidRPr="008120AC">
        <w:rPr>
          <w:b w:val="0"/>
          <w:iCs/>
          <w:caps w:val="0"/>
          <w:sz w:val="24"/>
          <w:szCs w:val="26"/>
        </w:rPr>
        <w:t>4</w:t>
      </w:r>
    </w:p>
    <w:p w14:paraId="3AA794DC" w14:textId="77777777" w:rsidR="006F4FC3" w:rsidRPr="008120AC" w:rsidRDefault="006F4FC3" w:rsidP="006F4FC3">
      <w:pPr>
        <w:jc w:val="right"/>
        <w:rPr>
          <w:b/>
          <w:iCs/>
          <w:caps/>
          <w:szCs w:val="26"/>
        </w:rPr>
      </w:pPr>
      <w:r w:rsidRPr="008120AC">
        <w:rPr>
          <w:szCs w:val="26"/>
        </w:rPr>
        <w:t>к Договору №_____________от ______ 20__г.</w:t>
      </w:r>
    </w:p>
    <w:p w14:paraId="4A0689EC" w14:textId="77777777" w:rsidR="008B7A2B" w:rsidRPr="008120AC" w:rsidRDefault="008B7A2B" w:rsidP="008B7A2B">
      <w:pPr>
        <w:pStyle w:val="13"/>
        <w:rPr>
          <w:rFonts w:ascii="Times New Roman" w:hAnsi="Times New Roman"/>
          <w:sz w:val="26"/>
          <w:szCs w:val="26"/>
        </w:rPr>
      </w:pPr>
      <w:r w:rsidRPr="008120AC">
        <w:rPr>
          <w:rFonts w:ascii="Times New Roman" w:hAnsi="Times New Roman"/>
          <w:sz w:val="26"/>
          <w:szCs w:val="26"/>
        </w:rPr>
        <w:t>Антикоррупционная оговорка</w:t>
      </w:r>
    </w:p>
    <w:p w14:paraId="77E5FFF1" w14:textId="77777777" w:rsidR="008B7A2B" w:rsidRPr="008120AC" w:rsidRDefault="008B7A2B" w:rsidP="008B7A2B">
      <w:pPr>
        <w:snapToGrid w:val="0"/>
        <w:ind w:firstLine="709"/>
        <w:jc w:val="both"/>
      </w:pPr>
      <w:r w:rsidRPr="008120AC">
        <w:t>Подрядчику</w:t>
      </w:r>
      <w:r w:rsidRPr="008120AC">
        <w:rPr>
          <w:i/>
        </w:rPr>
        <w:t xml:space="preserve"> (далее - Контрагент) </w:t>
      </w:r>
      <w:r w:rsidRPr="008120AC">
        <w:t xml:space="preserve">известно о том, что </w:t>
      </w:r>
      <w:r w:rsidRPr="008120AC">
        <w:rPr>
          <w:iCs/>
        </w:rPr>
        <w:t xml:space="preserve">ПАО «Башинформсвязь» </w:t>
      </w:r>
      <w:r w:rsidRPr="008120AC">
        <w:t xml:space="preserve">ведёт антикоррупционную политику и развивает не допускающую коррупционных проявлений культуру. </w:t>
      </w:r>
    </w:p>
    <w:p w14:paraId="4D98BF41" w14:textId="77777777" w:rsidR="008B7A2B" w:rsidRPr="008120AC" w:rsidRDefault="008B7A2B" w:rsidP="008B7A2B">
      <w:pPr>
        <w:snapToGrid w:val="0"/>
        <w:ind w:firstLine="709"/>
        <w:jc w:val="both"/>
      </w:pPr>
      <w:r w:rsidRPr="008120AC">
        <w:t>Контрагент настоящим подтверждает, что он ознакомился с Кодексом деловой этики ПАО «Башинформсвязь» (далее – Кодекс), размещённом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77EE0072" w14:textId="77777777" w:rsidR="008B7A2B" w:rsidRPr="008120AC" w:rsidRDefault="008B7A2B" w:rsidP="00235383">
      <w:pPr>
        <w:ind w:firstLine="709"/>
      </w:pPr>
      <w:r w:rsidRPr="008120AC">
        <w:t>Статья 1.</w:t>
      </w:r>
    </w:p>
    <w:p w14:paraId="0093FB78" w14:textId="77777777" w:rsidR="008B7A2B" w:rsidRPr="008120AC" w:rsidRDefault="008B7A2B" w:rsidP="00235383">
      <w:pPr>
        <w:ind w:firstLine="709"/>
        <w:jc w:val="both"/>
        <w:rPr>
          <w:b/>
          <w:bCs/>
        </w:rPr>
      </w:pPr>
      <w:r w:rsidRPr="008120AC">
        <w:t xml:space="preserve">В случае возникновения у </w:t>
      </w:r>
      <w:r w:rsidRPr="008120AC">
        <w:rPr>
          <w:iCs/>
        </w:rPr>
        <w:t>ПАО «Башинформсвязь»</w:t>
      </w:r>
      <w:r w:rsidRPr="008120AC">
        <w:t xml:space="preserve"> подозрений, что произошло или может произойти нарушение Контрагентом каких-либо положений Кодекса, </w:t>
      </w:r>
      <w:r w:rsidRPr="008120AC">
        <w:rPr>
          <w:iCs/>
        </w:rPr>
        <w:t>ПАО «Башинформсвязь»</w:t>
      </w:r>
      <w:r w:rsidRPr="008120AC">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4822ED5B" w14:textId="77777777" w:rsidR="008B7A2B" w:rsidRPr="008120AC" w:rsidRDefault="008B7A2B" w:rsidP="00235383">
      <w:pPr>
        <w:ind w:firstLine="709"/>
        <w:jc w:val="both"/>
      </w:pPr>
      <w:r w:rsidRPr="008120AC">
        <w:t xml:space="preserve">После письменного уведомления </w:t>
      </w:r>
      <w:r w:rsidRPr="008120AC">
        <w:rPr>
          <w:iCs/>
        </w:rPr>
        <w:t xml:space="preserve">ПАО «Башинформсвязь» </w:t>
      </w:r>
      <w:r w:rsidRPr="008120AC">
        <w:t>имеет право приостановить исполнение обязательств по настоящему Договору до получения подтверждения, что нарушения не произошло или не произойдёт.</w:t>
      </w:r>
      <w:r w:rsidRPr="008120AC">
        <w:rPr>
          <w:b/>
          <w:bCs/>
        </w:rPr>
        <w:t xml:space="preserve"> </w:t>
      </w:r>
      <w:r w:rsidRPr="008120AC">
        <w:rPr>
          <w:bCs/>
        </w:rPr>
        <w:t>Это подтверждение должно быть направлено Контрагентом в течение десяти рабочих дней с даты направления письменного уведомления.</w:t>
      </w:r>
    </w:p>
    <w:p w14:paraId="7EF88FD3" w14:textId="77777777" w:rsidR="008B7A2B" w:rsidRPr="008120AC" w:rsidRDefault="008B7A2B" w:rsidP="00235383">
      <w:pPr>
        <w:ind w:firstLine="709"/>
      </w:pPr>
      <w:r w:rsidRPr="008120AC">
        <w:t>Статья 2.</w:t>
      </w:r>
    </w:p>
    <w:p w14:paraId="20B2A02B" w14:textId="77777777" w:rsidR="008B7A2B" w:rsidRPr="008120AC" w:rsidRDefault="008B7A2B" w:rsidP="00235383">
      <w:pPr>
        <w:ind w:firstLine="709"/>
        <w:jc w:val="both"/>
      </w:pPr>
      <w:r w:rsidRPr="008120AC">
        <w:t xml:space="preserve">В случае нарушения Контрагентом обязательств воздерживаться от запрещённых Кодексом действий и/или неполучения ПАО «Башинформсвязь» в установленный статьёй 1 настоящего Договора срок подтверждения, что нарушения не произошло или не произойдёт, </w:t>
      </w:r>
      <w:r w:rsidRPr="008120AC">
        <w:rPr>
          <w:iCs/>
        </w:rPr>
        <w:t>ПАО «Башинформсвязь»</w:t>
      </w:r>
      <w:r w:rsidRPr="008120AC">
        <w:t xml:space="preserve"> имеет право расторгнуть Договор в одностороннем порядке полностью или в части, направив письменное уведомление о расторжении. </w:t>
      </w:r>
    </w:p>
    <w:p w14:paraId="7FB757AD" w14:textId="77777777" w:rsidR="008B7A2B" w:rsidRPr="008120AC" w:rsidRDefault="008B7A2B" w:rsidP="00235383">
      <w:pPr>
        <w:ind w:firstLine="709"/>
        <w:jc w:val="both"/>
      </w:pPr>
      <w:r w:rsidRPr="008120AC">
        <w:t xml:space="preserve">В случае расторжения Договора в соответствии с положениями настоящей статьи, </w:t>
      </w:r>
      <w:r w:rsidRPr="008120AC">
        <w:rPr>
          <w:iCs/>
        </w:rPr>
        <w:t>ПАО «Башинформсвязь»</w:t>
      </w:r>
      <w:r w:rsidRPr="008120AC">
        <w:t xml:space="preserve"> вправе требовать возмещения реального ущерба, возникшего в результате такого расторжения.</w:t>
      </w:r>
    </w:p>
    <w:p w14:paraId="37AB81AF" w14:textId="77777777" w:rsidR="008B7A2B" w:rsidRPr="008120AC" w:rsidRDefault="008B7A2B" w:rsidP="008B7A2B">
      <w:pPr>
        <w:ind w:firstLine="709"/>
      </w:pPr>
      <w:r w:rsidRPr="008120AC">
        <w:t>Статья 3.</w:t>
      </w:r>
    </w:p>
    <w:p w14:paraId="499AD789" w14:textId="77777777" w:rsidR="008B7A2B" w:rsidRPr="008120AC" w:rsidRDefault="008B7A2B" w:rsidP="00235383">
      <w:pPr>
        <w:ind w:firstLine="709"/>
        <w:jc w:val="both"/>
      </w:pPr>
      <w:r w:rsidRPr="008120AC">
        <w:t xml:space="preserve">В течение срока действия Договора </w:t>
      </w:r>
      <w:r w:rsidRPr="008120AC">
        <w:rPr>
          <w:iCs/>
        </w:rPr>
        <w:t>ПАО «Башинформсвязь»</w:t>
      </w:r>
      <w:r w:rsidRPr="008120AC">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44B8F1D" w14:textId="77777777" w:rsidR="008B7A2B" w:rsidRPr="008120AC" w:rsidRDefault="008B7A2B" w:rsidP="00235383">
      <w:pPr>
        <w:ind w:firstLine="709"/>
        <w:jc w:val="both"/>
        <w:rPr>
          <w:sz w:val="26"/>
          <w:szCs w:val="26"/>
        </w:rPr>
      </w:pPr>
      <w:r w:rsidRPr="008120AC">
        <w:rPr>
          <w:iCs/>
        </w:rPr>
        <w:t>ПАО «Башинформсвязь»</w:t>
      </w:r>
      <w:r w:rsidRPr="008120AC">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9708" w:type="dxa"/>
        <w:tblLayout w:type="fixed"/>
        <w:tblLook w:val="0000" w:firstRow="0" w:lastRow="0" w:firstColumn="0" w:lastColumn="0" w:noHBand="0" w:noVBand="0"/>
      </w:tblPr>
      <w:tblGrid>
        <w:gridCol w:w="4927"/>
        <w:gridCol w:w="4927"/>
        <w:gridCol w:w="4927"/>
        <w:gridCol w:w="4927"/>
      </w:tblGrid>
      <w:tr w:rsidR="00C12D84" w:rsidRPr="000C3100" w14:paraId="0A8259A2" w14:textId="77777777" w:rsidTr="00C12D84">
        <w:tc>
          <w:tcPr>
            <w:tcW w:w="4927" w:type="dxa"/>
          </w:tcPr>
          <w:p w14:paraId="71BE3E66" w14:textId="77777777" w:rsidR="00C12D84" w:rsidRPr="006421DF" w:rsidRDefault="00C12D84" w:rsidP="00C12D84">
            <w:pPr>
              <w:widowControl w:val="0"/>
              <w:suppressAutoHyphens/>
              <w:ind w:left="318"/>
              <w:rPr>
                <w:b/>
                <w:bCs/>
                <w:sz w:val="26"/>
                <w:szCs w:val="26"/>
              </w:rPr>
            </w:pPr>
            <w:r w:rsidRPr="006421DF">
              <w:rPr>
                <w:b/>
                <w:bCs/>
                <w:sz w:val="26"/>
                <w:szCs w:val="26"/>
              </w:rPr>
              <w:t>от Заказчика:</w:t>
            </w:r>
          </w:p>
        </w:tc>
        <w:tc>
          <w:tcPr>
            <w:tcW w:w="4927" w:type="dxa"/>
          </w:tcPr>
          <w:p w14:paraId="2A6CBA5B" w14:textId="77777777" w:rsidR="00C12D84" w:rsidRPr="006421DF" w:rsidRDefault="00C12D84" w:rsidP="00C12D84">
            <w:pPr>
              <w:widowControl w:val="0"/>
              <w:suppressAutoHyphens/>
              <w:ind w:left="318"/>
              <w:rPr>
                <w:b/>
                <w:bCs/>
                <w:sz w:val="26"/>
                <w:szCs w:val="26"/>
              </w:rPr>
            </w:pPr>
            <w:r w:rsidRPr="006421DF">
              <w:rPr>
                <w:b/>
                <w:bCs/>
                <w:sz w:val="26"/>
                <w:szCs w:val="26"/>
              </w:rPr>
              <w:t>от Подрядчика:</w:t>
            </w:r>
          </w:p>
        </w:tc>
        <w:tc>
          <w:tcPr>
            <w:tcW w:w="4927" w:type="dxa"/>
          </w:tcPr>
          <w:p w14:paraId="2835ECBB" w14:textId="77777777" w:rsidR="00C12D84" w:rsidRDefault="00C12D84" w:rsidP="00C12D84">
            <w:pPr>
              <w:widowControl w:val="0"/>
              <w:suppressAutoHyphens/>
              <w:ind w:left="318"/>
              <w:rPr>
                <w:b/>
                <w:bCs/>
                <w:color w:val="0070C0"/>
                <w:sz w:val="26"/>
                <w:szCs w:val="26"/>
              </w:rPr>
            </w:pPr>
          </w:p>
          <w:p w14:paraId="37C79A33" w14:textId="77777777" w:rsidR="00C12D84" w:rsidRPr="00235383" w:rsidRDefault="00C12D84" w:rsidP="00C12D84">
            <w:pPr>
              <w:widowControl w:val="0"/>
              <w:suppressAutoHyphens/>
              <w:ind w:left="318"/>
              <w:rPr>
                <w:b/>
                <w:bCs/>
                <w:color w:val="0070C0"/>
                <w:sz w:val="26"/>
                <w:szCs w:val="26"/>
              </w:rPr>
            </w:pPr>
          </w:p>
        </w:tc>
        <w:tc>
          <w:tcPr>
            <w:tcW w:w="4927" w:type="dxa"/>
          </w:tcPr>
          <w:p w14:paraId="7F736F50" w14:textId="77777777" w:rsidR="00C12D84" w:rsidRPr="00235383" w:rsidRDefault="00C12D84" w:rsidP="00C12D84">
            <w:pPr>
              <w:widowControl w:val="0"/>
              <w:suppressAutoHyphens/>
              <w:ind w:left="318"/>
              <w:rPr>
                <w:b/>
                <w:bCs/>
                <w:color w:val="0070C0"/>
                <w:sz w:val="26"/>
                <w:szCs w:val="26"/>
              </w:rPr>
            </w:pPr>
          </w:p>
        </w:tc>
      </w:tr>
      <w:tr w:rsidR="00C12D84" w:rsidRPr="000C3100" w14:paraId="58339116" w14:textId="77777777" w:rsidTr="00C12D84">
        <w:trPr>
          <w:trHeight w:val="154"/>
        </w:trPr>
        <w:tc>
          <w:tcPr>
            <w:tcW w:w="4927" w:type="dxa"/>
          </w:tcPr>
          <w:p w14:paraId="45B56236" w14:textId="77777777" w:rsidR="00C12D84" w:rsidRPr="006421DF" w:rsidRDefault="00C12D84" w:rsidP="00C12D84">
            <w:pPr>
              <w:pStyle w:val="aa"/>
              <w:widowControl w:val="0"/>
              <w:suppressAutoHyphens/>
              <w:ind w:left="318"/>
            </w:pPr>
            <w:r w:rsidRPr="006421DF">
              <w:t xml:space="preserve">___________________ </w:t>
            </w:r>
          </w:p>
          <w:p w14:paraId="5A857A99" w14:textId="77777777" w:rsidR="00C12D84" w:rsidRPr="006421DF" w:rsidRDefault="00C12D84" w:rsidP="00C12D84">
            <w:pPr>
              <w:pStyle w:val="aa"/>
              <w:widowControl w:val="0"/>
              <w:suppressAutoHyphens/>
              <w:ind w:left="318"/>
              <w:rPr>
                <w:i/>
              </w:rPr>
            </w:pPr>
            <w:proofErr w:type="spellStart"/>
            <w:r w:rsidRPr="006421DF">
              <w:t>м.п</w:t>
            </w:r>
            <w:proofErr w:type="spellEnd"/>
            <w:r w:rsidRPr="006421DF">
              <w:t>.</w:t>
            </w:r>
          </w:p>
          <w:p w14:paraId="4DBD1646" w14:textId="77777777" w:rsidR="00C12D84" w:rsidRPr="006421DF" w:rsidRDefault="00C12D84" w:rsidP="00C12D84">
            <w:pPr>
              <w:widowControl w:val="0"/>
              <w:suppressAutoHyphens/>
              <w:ind w:left="318"/>
              <w:rPr>
                <w:b/>
                <w:bCs/>
                <w:sz w:val="26"/>
                <w:szCs w:val="26"/>
              </w:rPr>
            </w:pPr>
          </w:p>
        </w:tc>
        <w:tc>
          <w:tcPr>
            <w:tcW w:w="4927" w:type="dxa"/>
          </w:tcPr>
          <w:p w14:paraId="6A0C5B56" w14:textId="77777777" w:rsidR="00C12D84" w:rsidRPr="006421DF" w:rsidRDefault="00C12D84" w:rsidP="00C12D84">
            <w:pPr>
              <w:pStyle w:val="41"/>
              <w:jc w:val="center"/>
              <w:rPr>
                <w:sz w:val="26"/>
                <w:szCs w:val="26"/>
              </w:rPr>
            </w:pPr>
            <w:r w:rsidRPr="006421DF">
              <w:rPr>
                <w:sz w:val="26"/>
                <w:szCs w:val="26"/>
              </w:rPr>
              <w:t xml:space="preserve">______________ </w:t>
            </w:r>
          </w:p>
          <w:p w14:paraId="7718DF43" w14:textId="77777777" w:rsidR="00C12D84" w:rsidRPr="006421DF" w:rsidRDefault="00C12D84" w:rsidP="00C12D84">
            <w:pPr>
              <w:widowControl w:val="0"/>
              <w:suppressAutoHyphens/>
              <w:ind w:left="318"/>
              <w:rPr>
                <w:sz w:val="26"/>
                <w:szCs w:val="26"/>
              </w:rPr>
            </w:pPr>
            <w:r w:rsidRPr="006421DF">
              <w:rPr>
                <w:sz w:val="26"/>
                <w:szCs w:val="26"/>
              </w:rPr>
              <w:t xml:space="preserve">  </w:t>
            </w:r>
            <w:proofErr w:type="spellStart"/>
            <w:r w:rsidRPr="006421DF">
              <w:rPr>
                <w:sz w:val="26"/>
                <w:szCs w:val="26"/>
              </w:rPr>
              <w:t>м.п</w:t>
            </w:r>
            <w:proofErr w:type="spellEnd"/>
            <w:r w:rsidRPr="006421DF">
              <w:rPr>
                <w:sz w:val="26"/>
                <w:szCs w:val="26"/>
              </w:rPr>
              <w:t>.</w:t>
            </w:r>
            <w:r w:rsidRPr="006421DF" w:rsidDel="00EB2A43">
              <w:rPr>
                <w:sz w:val="26"/>
                <w:szCs w:val="26"/>
              </w:rPr>
              <w:t xml:space="preserve"> </w:t>
            </w:r>
          </w:p>
          <w:p w14:paraId="1039F232" w14:textId="77777777" w:rsidR="00C12D84" w:rsidRPr="006421DF" w:rsidRDefault="00C12D84" w:rsidP="00C12D84">
            <w:pPr>
              <w:widowControl w:val="0"/>
              <w:suppressAutoHyphens/>
              <w:ind w:left="318"/>
              <w:rPr>
                <w:b/>
                <w:bCs/>
                <w:sz w:val="26"/>
                <w:szCs w:val="26"/>
              </w:rPr>
            </w:pPr>
          </w:p>
        </w:tc>
        <w:tc>
          <w:tcPr>
            <w:tcW w:w="4927" w:type="dxa"/>
          </w:tcPr>
          <w:p w14:paraId="1A0D2E86" w14:textId="77777777" w:rsidR="00C12D84" w:rsidRPr="00235383" w:rsidRDefault="00C12D84" w:rsidP="00C12D84">
            <w:pPr>
              <w:widowControl w:val="0"/>
              <w:suppressAutoHyphens/>
              <w:ind w:left="318"/>
              <w:rPr>
                <w:b/>
                <w:bCs/>
                <w:color w:val="0070C0"/>
                <w:sz w:val="26"/>
                <w:szCs w:val="26"/>
              </w:rPr>
            </w:pPr>
          </w:p>
        </w:tc>
        <w:tc>
          <w:tcPr>
            <w:tcW w:w="4927" w:type="dxa"/>
          </w:tcPr>
          <w:p w14:paraId="06BE93AA" w14:textId="77777777" w:rsidR="00C12D84" w:rsidRPr="00235383" w:rsidRDefault="00C12D84" w:rsidP="00C12D84">
            <w:pPr>
              <w:widowControl w:val="0"/>
              <w:suppressAutoHyphens/>
              <w:ind w:left="318"/>
              <w:rPr>
                <w:b/>
                <w:bCs/>
                <w:color w:val="0070C0"/>
                <w:sz w:val="26"/>
                <w:szCs w:val="26"/>
              </w:rPr>
            </w:pPr>
          </w:p>
        </w:tc>
      </w:tr>
    </w:tbl>
    <w:p w14:paraId="4D51D8E6" w14:textId="77777777" w:rsidR="00C12D84" w:rsidRDefault="00C12D84" w:rsidP="00E615A6">
      <w:pPr>
        <w:spacing w:line="360" w:lineRule="auto"/>
        <w:jc w:val="right"/>
        <w:rPr>
          <w:bCs/>
          <w:iCs/>
          <w:sz w:val="26"/>
          <w:szCs w:val="26"/>
        </w:rPr>
        <w:sectPr w:rsidR="00C12D84">
          <w:pgSz w:w="11906" w:h="16838"/>
          <w:pgMar w:top="1134" w:right="850" w:bottom="1134" w:left="1701" w:header="708" w:footer="708" w:gutter="0"/>
          <w:cols w:space="708"/>
          <w:docGrid w:linePitch="360"/>
        </w:sectPr>
      </w:pPr>
    </w:p>
    <w:p w14:paraId="57FADC93" w14:textId="77777777" w:rsidR="00E615A6" w:rsidRPr="008120AC" w:rsidRDefault="00E615A6" w:rsidP="00E615A6">
      <w:pPr>
        <w:spacing w:line="360" w:lineRule="auto"/>
        <w:jc w:val="right"/>
        <w:rPr>
          <w:bCs/>
          <w:iCs/>
          <w:szCs w:val="26"/>
        </w:rPr>
      </w:pPr>
      <w:r w:rsidRPr="008120AC">
        <w:rPr>
          <w:bCs/>
          <w:iCs/>
          <w:szCs w:val="26"/>
        </w:rPr>
        <w:t>Приложение №</w:t>
      </w:r>
      <w:r w:rsidR="00AF65FA" w:rsidRPr="008120AC">
        <w:rPr>
          <w:bCs/>
          <w:iCs/>
          <w:szCs w:val="26"/>
        </w:rPr>
        <w:t xml:space="preserve"> </w:t>
      </w:r>
      <w:r w:rsidRPr="008120AC">
        <w:rPr>
          <w:bCs/>
          <w:iCs/>
          <w:szCs w:val="26"/>
        </w:rPr>
        <w:t>5</w:t>
      </w:r>
    </w:p>
    <w:p w14:paraId="4DECD841" w14:textId="77777777" w:rsidR="00E615A6" w:rsidRPr="008120AC" w:rsidRDefault="00E615A6" w:rsidP="00E615A6">
      <w:pPr>
        <w:jc w:val="right"/>
        <w:rPr>
          <w:b/>
          <w:iCs/>
          <w:caps/>
          <w:szCs w:val="26"/>
        </w:rPr>
      </w:pPr>
      <w:r w:rsidRPr="008120AC">
        <w:rPr>
          <w:szCs w:val="26"/>
        </w:rPr>
        <w:t>к Договору №</w:t>
      </w:r>
      <w:r w:rsidRPr="008120AC">
        <w:t xml:space="preserve"> ____________ </w:t>
      </w:r>
      <w:r w:rsidRPr="008120AC">
        <w:rPr>
          <w:szCs w:val="26"/>
        </w:rPr>
        <w:t>от ______ 201__г.</w:t>
      </w:r>
    </w:p>
    <w:p w14:paraId="12312230" w14:textId="77777777" w:rsidR="00E615A6" w:rsidRPr="008120AC" w:rsidRDefault="00E615A6" w:rsidP="0043243E">
      <w:pPr>
        <w:keepNext/>
        <w:spacing w:before="240" w:after="120"/>
        <w:ind w:left="792" w:hanging="360"/>
        <w:jc w:val="center"/>
        <w:outlineLvl w:val="0"/>
        <w:rPr>
          <w:rFonts w:eastAsia="MS Mincho"/>
          <w:b/>
          <w:bCs/>
          <w:kern w:val="32"/>
          <w:sz w:val="20"/>
          <w:szCs w:val="22"/>
        </w:rPr>
      </w:pPr>
      <w:bookmarkStart w:id="7" w:name="_Toc442717655"/>
      <w:r w:rsidRPr="008120AC">
        <w:rPr>
          <w:rFonts w:eastAsia="MS Mincho"/>
          <w:b/>
          <w:bCs/>
          <w:kern w:val="32"/>
          <w:sz w:val="20"/>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7"/>
    </w:p>
    <w:tbl>
      <w:tblPr>
        <w:tblW w:w="5000" w:type="pct"/>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ook w:val="00A0" w:firstRow="1" w:lastRow="0" w:firstColumn="1" w:lastColumn="0" w:noHBand="0" w:noVBand="0"/>
      </w:tblPr>
      <w:tblGrid>
        <w:gridCol w:w="409"/>
        <w:gridCol w:w="596"/>
        <w:gridCol w:w="409"/>
        <w:gridCol w:w="408"/>
        <w:gridCol w:w="408"/>
        <w:gridCol w:w="408"/>
        <w:gridCol w:w="408"/>
        <w:gridCol w:w="408"/>
        <w:gridCol w:w="408"/>
        <w:gridCol w:w="408"/>
        <w:gridCol w:w="408"/>
        <w:gridCol w:w="408"/>
        <w:gridCol w:w="408"/>
        <w:gridCol w:w="408"/>
        <w:gridCol w:w="408"/>
        <w:gridCol w:w="408"/>
        <w:gridCol w:w="357"/>
        <w:gridCol w:w="362"/>
        <w:gridCol w:w="408"/>
        <w:gridCol w:w="408"/>
        <w:gridCol w:w="595"/>
        <w:gridCol w:w="408"/>
        <w:gridCol w:w="408"/>
        <w:gridCol w:w="408"/>
        <w:gridCol w:w="408"/>
        <w:gridCol w:w="408"/>
        <w:gridCol w:w="408"/>
        <w:gridCol w:w="408"/>
        <w:gridCol w:w="408"/>
        <w:gridCol w:w="408"/>
        <w:gridCol w:w="408"/>
        <w:gridCol w:w="408"/>
        <w:gridCol w:w="408"/>
        <w:gridCol w:w="408"/>
        <w:gridCol w:w="408"/>
      </w:tblGrid>
      <w:tr w:rsidR="00AF65FA" w:rsidRPr="008120AC" w14:paraId="5311BB9E" w14:textId="77777777" w:rsidTr="00671426">
        <w:trPr>
          <w:trHeight w:val="284"/>
        </w:trPr>
        <w:tc>
          <w:tcPr>
            <w:tcW w:w="5000" w:type="pct"/>
            <w:gridSpan w:val="35"/>
            <w:noWrap/>
            <w:vAlign w:val="center"/>
          </w:tcPr>
          <w:p w14:paraId="01F9467C" w14:textId="77777777" w:rsidR="00E615A6" w:rsidRPr="008120AC" w:rsidRDefault="00E615A6" w:rsidP="00DA35CE">
            <w:pPr>
              <w:suppressAutoHyphens/>
              <w:spacing w:line="276" w:lineRule="auto"/>
              <w:jc w:val="center"/>
              <w:rPr>
                <w:bCs/>
                <w:i/>
                <w:sz w:val="16"/>
                <w:szCs w:val="16"/>
                <w:lang w:eastAsia="ar-SA"/>
              </w:rPr>
            </w:pPr>
          </w:p>
        </w:tc>
      </w:tr>
      <w:tr w:rsidR="00AF65FA" w:rsidRPr="008120AC" w14:paraId="392C01A7" w14:textId="77777777" w:rsidTr="00671426">
        <w:trPr>
          <w:trHeight w:val="277"/>
        </w:trPr>
        <w:tc>
          <w:tcPr>
            <w:tcW w:w="5000" w:type="pct"/>
            <w:gridSpan w:val="35"/>
            <w:noWrap/>
            <w:vAlign w:val="center"/>
            <w:hideMark/>
          </w:tcPr>
          <w:p w14:paraId="6A577B8F"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w:t>
            </w:r>
            <w:r w:rsidRPr="008120AC">
              <w:rPr>
                <w:i/>
                <w:iCs/>
                <w:sz w:val="16"/>
                <w:szCs w:val="16"/>
                <w:lang w:eastAsia="ar-SA"/>
              </w:rPr>
              <w:t>наименование Претендента, представляющего информацию)</w:t>
            </w:r>
          </w:p>
        </w:tc>
      </w:tr>
      <w:tr w:rsidR="00AF65FA" w:rsidRPr="008120AC" w14:paraId="5F551871" w14:textId="77777777" w:rsidTr="00671426">
        <w:trPr>
          <w:trHeight w:val="271"/>
        </w:trPr>
        <w:tc>
          <w:tcPr>
            <w:tcW w:w="140" w:type="pct"/>
            <w:noWrap/>
            <w:vAlign w:val="center"/>
            <w:hideMark/>
          </w:tcPr>
          <w:p w14:paraId="6848424D"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w:t>
            </w:r>
          </w:p>
        </w:tc>
        <w:tc>
          <w:tcPr>
            <w:tcW w:w="1466" w:type="pct"/>
            <w:gridSpan w:val="10"/>
            <w:noWrap/>
            <w:vAlign w:val="center"/>
            <w:hideMark/>
          </w:tcPr>
          <w:p w14:paraId="37246D9F"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w:t>
            </w:r>
          </w:p>
        </w:tc>
        <w:tc>
          <w:tcPr>
            <w:tcW w:w="1085" w:type="pct"/>
            <w:gridSpan w:val="8"/>
            <w:noWrap/>
            <w:vAlign w:val="center"/>
            <w:hideMark/>
          </w:tcPr>
          <w:p w14:paraId="0B8E4AF3"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3</w:t>
            </w:r>
          </w:p>
        </w:tc>
        <w:tc>
          <w:tcPr>
            <w:tcW w:w="2169" w:type="pct"/>
            <w:gridSpan w:val="15"/>
            <w:noWrap/>
            <w:vAlign w:val="center"/>
            <w:hideMark/>
          </w:tcPr>
          <w:p w14:paraId="6CDE0C1D"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4</w:t>
            </w:r>
          </w:p>
        </w:tc>
        <w:tc>
          <w:tcPr>
            <w:tcW w:w="140" w:type="pct"/>
            <w:noWrap/>
            <w:vAlign w:val="center"/>
            <w:hideMark/>
          </w:tcPr>
          <w:p w14:paraId="1D83AB73"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5</w:t>
            </w:r>
          </w:p>
        </w:tc>
      </w:tr>
      <w:tr w:rsidR="00AF65FA" w:rsidRPr="008120AC" w14:paraId="55244547" w14:textId="77777777" w:rsidTr="00671426">
        <w:trPr>
          <w:trHeight w:val="510"/>
        </w:trPr>
        <w:tc>
          <w:tcPr>
            <w:tcW w:w="140" w:type="pct"/>
            <w:vMerge w:val="restart"/>
            <w:textDirection w:val="btLr"/>
            <w:vAlign w:val="center"/>
            <w:hideMark/>
          </w:tcPr>
          <w:p w14:paraId="5E9793B2"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 п/п</w:t>
            </w:r>
          </w:p>
        </w:tc>
        <w:tc>
          <w:tcPr>
            <w:tcW w:w="1466" w:type="pct"/>
            <w:gridSpan w:val="10"/>
            <w:vAlign w:val="center"/>
            <w:hideMark/>
          </w:tcPr>
          <w:p w14:paraId="7809FC09"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Наименование контрагента (ИНН, вид деятельности)</w:t>
            </w:r>
          </w:p>
        </w:tc>
        <w:tc>
          <w:tcPr>
            <w:tcW w:w="140" w:type="pct"/>
            <w:vAlign w:val="center"/>
          </w:tcPr>
          <w:p w14:paraId="3216E672" w14:textId="77777777" w:rsidR="00E615A6" w:rsidRPr="008120AC" w:rsidRDefault="00E615A6" w:rsidP="00DA35CE">
            <w:pPr>
              <w:suppressAutoHyphens/>
              <w:spacing w:line="276" w:lineRule="auto"/>
              <w:jc w:val="center"/>
              <w:rPr>
                <w:sz w:val="16"/>
                <w:szCs w:val="16"/>
                <w:lang w:eastAsia="ar-SA"/>
              </w:rPr>
            </w:pPr>
          </w:p>
        </w:tc>
        <w:tc>
          <w:tcPr>
            <w:tcW w:w="945" w:type="pct"/>
            <w:gridSpan w:val="7"/>
            <w:vAlign w:val="center"/>
            <w:hideMark/>
          </w:tcPr>
          <w:p w14:paraId="339382F3"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Договор (реквизиты, предмет, цена, срок действия и иные существенные условия)</w:t>
            </w:r>
          </w:p>
        </w:tc>
        <w:tc>
          <w:tcPr>
            <w:tcW w:w="2169" w:type="pct"/>
            <w:gridSpan w:val="15"/>
            <w:vAlign w:val="center"/>
            <w:hideMark/>
          </w:tcPr>
          <w:p w14:paraId="3D136E75"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extDirection w:val="btLr"/>
            <w:vAlign w:val="center"/>
            <w:hideMark/>
          </w:tcPr>
          <w:p w14:paraId="2D81519A"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Информация о подтверждающих документах (наименование, реквизиты и т.д.)</w:t>
            </w:r>
          </w:p>
        </w:tc>
      </w:tr>
      <w:tr w:rsidR="00AF65FA" w:rsidRPr="008120AC" w14:paraId="277CB0EC" w14:textId="77777777" w:rsidTr="00671426">
        <w:trPr>
          <w:trHeight w:val="1260"/>
        </w:trPr>
        <w:tc>
          <w:tcPr>
            <w:tcW w:w="0" w:type="auto"/>
            <w:vMerge/>
            <w:vAlign w:val="center"/>
            <w:hideMark/>
          </w:tcPr>
          <w:p w14:paraId="6B82A7CE" w14:textId="77777777" w:rsidR="00E615A6" w:rsidRPr="008120AC" w:rsidRDefault="00E615A6" w:rsidP="00DA35CE">
            <w:pPr>
              <w:spacing w:line="276" w:lineRule="auto"/>
              <w:rPr>
                <w:sz w:val="16"/>
                <w:szCs w:val="16"/>
                <w:lang w:eastAsia="ar-SA"/>
              </w:rPr>
            </w:pPr>
          </w:p>
        </w:tc>
        <w:tc>
          <w:tcPr>
            <w:tcW w:w="208" w:type="pct"/>
            <w:vMerge w:val="restart"/>
            <w:textDirection w:val="btLr"/>
            <w:vAlign w:val="center"/>
            <w:hideMark/>
          </w:tcPr>
          <w:p w14:paraId="0E6C8313"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Российский/</w:t>
            </w:r>
            <w:r w:rsidRPr="008120AC">
              <w:rPr>
                <w:sz w:val="16"/>
                <w:szCs w:val="16"/>
                <w:lang w:eastAsia="ar-SA"/>
              </w:rPr>
              <w:br/>
              <w:t>Иностранный</w:t>
            </w:r>
          </w:p>
        </w:tc>
        <w:tc>
          <w:tcPr>
            <w:tcW w:w="140" w:type="pct"/>
            <w:vMerge w:val="restart"/>
            <w:textDirection w:val="btLr"/>
            <w:vAlign w:val="center"/>
            <w:hideMark/>
          </w:tcPr>
          <w:p w14:paraId="73ED1F7B"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ИНН</w:t>
            </w:r>
          </w:p>
        </w:tc>
        <w:tc>
          <w:tcPr>
            <w:tcW w:w="140" w:type="pct"/>
            <w:vMerge w:val="restart"/>
            <w:textDirection w:val="btLr"/>
            <w:vAlign w:val="center"/>
            <w:hideMark/>
          </w:tcPr>
          <w:p w14:paraId="6ADD98A2"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ОГРН</w:t>
            </w:r>
          </w:p>
        </w:tc>
        <w:tc>
          <w:tcPr>
            <w:tcW w:w="140" w:type="pct"/>
            <w:vMerge w:val="restart"/>
            <w:textDirection w:val="btLr"/>
            <w:vAlign w:val="center"/>
            <w:hideMark/>
          </w:tcPr>
          <w:p w14:paraId="52356EDE"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Форма собственности</w:t>
            </w:r>
          </w:p>
        </w:tc>
        <w:tc>
          <w:tcPr>
            <w:tcW w:w="140" w:type="pct"/>
            <w:vMerge w:val="restart"/>
            <w:textDirection w:val="btLr"/>
            <w:vAlign w:val="center"/>
            <w:hideMark/>
          </w:tcPr>
          <w:p w14:paraId="66EB29C4"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Наименование</w:t>
            </w:r>
          </w:p>
        </w:tc>
        <w:tc>
          <w:tcPr>
            <w:tcW w:w="140" w:type="pct"/>
            <w:vMerge w:val="restart"/>
            <w:textDirection w:val="btLr"/>
            <w:vAlign w:val="center"/>
            <w:hideMark/>
          </w:tcPr>
          <w:p w14:paraId="66AE2C5A"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Код ОКВЭД</w:t>
            </w:r>
          </w:p>
        </w:tc>
        <w:tc>
          <w:tcPr>
            <w:tcW w:w="140" w:type="pct"/>
            <w:vMerge w:val="restart"/>
            <w:textDirection w:val="btLr"/>
            <w:vAlign w:val="center"/>
            <w:hideMark/>
          </w:tcPr>
          <w:p w14:paraId="42E864F8"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Уставный капитал (тыс. руб.)</w:t>
            </w:r>
          </w:p>
        </w:tc>
        <w:tc>
          <w:tcPr>
            <w:tcW w:w="140" w:type="pct"/>
            <w:vMerge w:val="restart"/>
            <w:textDirection w:val="btLr"/>
            <w:vAlign w:val="center"/>
            <w:hideMark/>
          </w:tcPr>
          <w:p w14:paraId="687643A0"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Количество эмитированных акций(для акционерных обществ)</w:t>
            </w:r>
          </w:p>
        </w:tc>
        <w:tc>
          <w:tcPr>
            <w:tcW w:w="140" w:type="pct"/>
            <w:vMerge w:val="restart"/>
            <w:textDirection w:val="btLr"/>
            <w:vAlign w:val="center"/>
            <w:hideMark/>
          </w:tcPr>
          <w:p w14:paraId="1C0D408C"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Фамилия, Имя, Отчество руководителя</w:t>
            </w:r>
          </w:p>
        </w:tc>
        <w:tc>
          <w:tcPr>
            <w:tcW w:w="140" w:type="pct"/>
            <w:vMerge w:val="restart"/>
            <w:textDirection w:val="btLr"/>
            <w:vAlign w:val="center"/>
            <w:hideMark/>
          </w:tcPr>
          <w:p w14:paraId="4371F228"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Серия и номер документа, удостоверяющего личность руководителя</w:t>
            </w:r>
          </w:p>
        </w:tc>
        <w:tc>
          <w:tcPr>
            <w:tcW w:w="140" w:type="pct"/>
            <w:vMerge w:val="restart"/>
            <w:textDirection w:val="btLr"/>
            <w:vAlign w:val="center"/>
            <w:hideMark/>
          </w:tcPr>
          <w:p w14:paraId="0563C453"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 договора</w:t>
            </w:r>
          </w:p>
        </w:tc>
        <w:tc>
          <w:tcPr>
            <w:tcW w:w="140" w:type="pct"/>
            <w:vMerge w:val="restart"/>
            <w:textDirection w:val="btLr"/>
            <w:vAlign w:val="center"/>
            <w:hideMark/>
          </w:tcPr>
          <w:p w14:paraId="5F6F44D2"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Дата заключения договора</w:t>
            </w:r>
          </w:p>
        </w:tc>
        <w:tc>
          <w:tcPr>
            <w:tcW w:w="140" w:type="pct"/>
            <w:vMerge w:val="restart"/>
            <w:textDirection w:val="btLr"/>
            <w:vAlign w:val="center"/>
            <w:hideMark/>
          </w:tcPr>
          <w:p w14:paraId="4AB00D9F"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Предмет договора</w:t>
            </w:r>
          </w:p>
        </w:tc>
        <w:tc>
          <w:tcPr>
            <w:tcW w:w="140" w:type="pct"/>
            <w:vMerge w:val="restart"/>
            <w:textDirection w:val="btLr"/>
            <w:vAlign w:val="center"/>
            <w:hideMark/>
          </w:tcPr>
          <w:p w14:paraId="5F0764BA"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Валюта договора</w:t>
            </w:r>
          </w:p>
        </w:tc>
        <w:tc>
          <w:tcPr>
            <w:tcW w:w="140" w:type="pct"/>
            <w:vMerge w:val="restart"/>
            <w:textDirection w:val="btLr"/>
            <w:vAlign w:val="center"/>
            <w:hideMark/>
          </w:tcPr>
          <w:p w14:paraId="39B016DA"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Сумма в валюте договора</w:t>
            </w:r>
          </w:p>
        </w:tc>
        <w:tc>
          <w:tcPr>
            <w:tcW w:w="244" w:type="pct"/>
            <w:gridSpan w:val="2"/>
            <w:textDirection w:val="btLr"/>
            <w:vAlign w:val="center"/>
            <w:hideMark/>
          </w:tcPr>
          <w:p w14:paraId="33697686"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Срок действия договора</w:t>
            </w:r>
          </w:p>
        </w:tc>
        <w:tc>
          <w:tcPr>
            <w:tcW w:w="140" w:type="pct"/>
            <w:vMerge w:val="restart"/>
            <w:textDirection w:val="btLr"/>
            <w:vAlign w:val="center"/>
            <w:hideMark/>
          </w:tcPr>
          <w:p w14:paraId="6FF4B789"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Иные существенные условия</w:t>
            </w:r>
          </w:p>
        </w:tc>
        <w:tc>
          <w:tcPr>
            <w:tcW w:w="140" w:type="pct"/>
            <w:vMerge w:val="restart"/>
            <w:textDirection w:val="btLr"/>
            <w:vAlign w:val="center"/>
            <w:hideMark/>
          </w:tcPr>
          <w:p w14:paraId="1A320034"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w:t>
            </w:r>
          </w:p>
        </w:tc>
        <w:tc>
          <w:tcPr>
            <w:tcW w:w="208" w:type="pct"/>
            <w:vMerge w:val="restart"/>
            <w:textDirection w:val="btLr"/>
            <w:vAlign w:val="center"/>
            <w:hideMark/>
          </w:tcPr>
          <w:p w14:paraId="0B3E8111"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Российский/</w:t>
            </w:r>
            <w:r w:rsidRPr="008120AC">
              <w:rPr>
                <w:sz w:val="16"/>
                <w:szCs w:val="16"/>
                <w:lang w:eastAsia="ar-SA"/>
              </w:rPr>
              <w:br/>
              <w:t>Иностранный</w:t>
            </w:r>
          </w:p>
        </w:tc>
        <w:tc>
          <w:tcPr>
            <w:tcW w:w="140" w:type="pct"/>
            <w:textDirection w:val="btLr"/>
            <w:vAlign w:val="center"/>
            <w:hideMark/>
          </w:tcPr>
          <w:p w14:paraId="77EA2929"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Физическое лицо/Юридическое лицо</w:t>
            </w:r>
          </w:p>
        </w:tc>
        <w:tc>
          <w:tcPr>
            <w:tcW w:w="140" w:type="pct"/>
            <w:vMerge w:val="restart"/>
            <w:textDirection w:val="btLr"/>
            <w:vAlign w:val="center"/>
            <w:hideMark/>
          </w:tcPr>
          <w:p w14:paraId="6D3A0EBD"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ИНН</w:t>
            </w:r>
          </w:p>
        </w:tc>
        <w:tc>
          <w:tcPr>
            <w:tcW w:w="140" w:type="pct"/>
            <w:vMerge w:val="restart"/>
            <w:textDirection w:val="btLr"/>
            <w:vAlign w:val="center"/>
            <w:hideMark/>
          </w:tcPr>
          <w:p w14:paraId="67546ACF"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ОГРН</w:t>
            </w:r>
          </w:p>
        </w:tc>
        <w:tc>
          <w:tcPr>
            <w:tcW w:w="140" w:type="pct"/>
            <w:vMerge w:val="restart"/>
            <w:textDirection w:val="btLr"/>
            <w:vAlign w:val="center"/>
            <w:hideMark/>
          </w:tcPr>
          <w:p w14:paraId="2C9274AC"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Форма собственности</w:t>
            </w:r>
          </w:p>
        </w:tc>
        <w:tc>
          <w:tcPr>
            <w:tcW w:w="140" w:type="pct"/>
            <w:vMerge w:val="restart"/>
            <w:textDirection w:val="btLr"/>
            <w:vAlign w:val="center"/>
            <w:hideMark/>
          </w:tcPr>
          <w:p w14:paraId="0992AC6D"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Наименование / ФИО</w:t>
            </w:r>
          </w:p>
        </w:tc>
        <w:tc>
          <w:tcPr>
            <w:tcW w:w="140" w:type="pct"/>
            <w:vMerge w:val="restart"/>
            <w:textDirection w:val="btLr"/>
            <w:vAlign w:val="center"/>
            <w:hideMark/>
          </w:tcPr>
          <w:p w14:paraId="5AED7F14"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Уставный капитал (тыс. руб.)</w:t>
            </w:r>
          </w:p>
        </w:tc>
        <w:tc>
          <w:tcPr>
            <w:tcW w:w="140" w:type="pct"/>
            <w:vMerge w:val="restart"/>
            <w:textDirection w:val="btLr"/>
            <w:vAlign w:val="center"/>
            <w:hideMark/>
          </w:tcPr>
          <w:p w14:paraId="643105EB"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Количество эмитированных акций(для акционерных обществ)</w:t>
            </w:r>
          </w:p>
        </w:tc>
        <w:tc>
          <w:tcPr>
            <w:tcW w:w="140" w:type="pct"/>
            <w:vMerge w:val="restart"/>
            <w:textDirection w:val="btLr"/>
            <w:vAlign w:val="center"/>
            <w:hideMark/>
          </w:tcPr>
          <w:p w14:paraId="47BCF88A"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Адрес регистрации</w:t>
            </w:r>
          </w:p>
        </w:tc>
        <w:tc>
          <w:tcPr>
            <w:tcW w:w="140" w:type="pct"/>
            <w:vMerge w:val="restart"/>
            <w:textDirection w:val="btLr"/>
            <w:vAlign w:val="center"/>
            <w:hideMark/>
          </w:tcPr>
          <w:p w14:paraId="37979CC0"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Серия и номер документа, удостоверяющего личность (обязательно для физического лица)</w:t>
            </w:r>
          </w:p>
        </w:tc>
        <w:tc>
          <w:tcPr>
            <w:tcW w:w="140" w:type="pct"/>
            <w:vMerge w:val="restart"/>
            <w:textDirection w:val="btLr"/>
            <w:vAlign w:val="center"/>
            <w:hideMark/>
          </w:tcPr>
          <w:p w14:paraId="4E654AB0"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Доля в уставном капитале</w:t>
            </w:r>
          </w:p>
        </w:tc>
        <w:tc>
          <w:tcPr>
            <w:tcW w:w="140" w:type="pct"/>
            <w:vMerge w:val="restart"/>
            <w:textDirection w:val="btLr"/>
            <w:vAlign w:val="center"/>
            <w:hideMark/>
          </w:tcPr>
          <w:p w14:paraId="1EEF3315"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Количество акций(для акционерных обществ)</w:t>
            </w:r>
          </w:p>
        </w:tc>
        <w:tc>
          <w:tcPr>
            <w:tcW w:w="140" w:type="pct"/>
            <w:vMerge w:val="restart"/>
            <w:textDirection w:val="btLr"/>
            <w:vAlign w:val="center"/>
            <w:hideMark/>
          </w:tcPr>
          <w:p w14:paraId="59876ABE"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Номинальная стоимость акций(для акционерных обществ) (руб.)</w:t>
            </w:r>
          </w:p>
        </w:tc>
        <w:tc>
          <w:tcPr>
            <w:tcW w:w="140" w:type="pct"/>
            <w:vMerge w:val="restart"/>
            <w:textDirection w:val="btLr"/>
            <w:vAlign w:val="center"/>
            <w:hideMark/>
          </w:tcPr>
          <w:p w14:paraId="3B16EB1E" w14:textId="77777777" w:rsidR="00E615A6" w:rsidRPr="008120AC" w:rsidRDefault="00E615A6" w:rsidP="00DA35CE">
            <w:pPr>
              <w:suppressAutoHyphens/>
              <w:spacing w:line="276" w:lineRule="auto"/>
              <w:ind w:left="113" w:right="113"/>
              <w:jc w:val="center"/>
              <w:rPr>
                <w:sz w:val="16"/>
                <w:szCs w:val="16"/>
                <w:lang w:eastAsia="ar-SA"/>
              </w:rPr>
            </w:pPr>
            <w:r w:rsidRPr="008120AC">
              <w:rPr>
                <w:sz w:val="16"/>
                <w:szCs w:val="16"/>
                <w:lang w:eastAsia="ar-SA"/>
              </w:rPr>
              <w:t>Руководитель / участник / акционер / бенефициар</w:t>
            </w:r>
          </w:p>
        </w:tc>
        <w:tc>
          <w:tcPr>
            <w:tcW w:w="0" w:type="auto"/>
            <w:vMerge/>
            <w:vAlign w:val="center"/>
            <w:hideMark/>
          </w:tcPr>
          <w:p w14:paraId="7946AD8B" w14:textId="77777777" w:rsidR="00E615A6" w:rsidRPr="008120AC" w:rsidRDefault="00E615A6" w:rsidP="00DA35CE">
            <w:pPr>
              <w:spacing w:line="276" w:lineRule="auto"/>
              <w:rPr>
                <w:sz w:val="16"/>
                <w:szCs w:val="16"/>
                <w:lang w:eastAsia="ar-SA"/>
              </w:rPr>
            </w:pPr>
          </w:p>
        </w:tc>
      </w:tr>
      <w:tr w:rsidR="00AF65FA" w:rsidRPr="008120AC" w14:paraId="5374B27E" w14:textId="77777777" w:rsidTr="00671426">
        <w:trPr>
          <w:trHeight w:val="315"/>
        </w:trPr>
        <w:tc>
          <w:tcPr>
            <w:tcW w:w="0" w:type="auto"/>
            <w:vMerge/>
            <w:vAlign w:val="center"/>
            <w:hideMark/>
          </w:tcPr>
          <w:p w14:paraId="759C1849" w14:textId="77777777" w:rsidR="00E615A6" w:rsidRPr="008120AC" w:rsidRDefault="00E615A6" w:rsidP="00DA35CE">
            <w:pPr>
              <w:spacing w:line="276" w:lineRule="auto"/>
              <w:rPr>
                <w:sz w:val="16"/>
                <w:szCs w:val="16"/>
                <w:lang w:eastAsia="ar-SA"/>
              </w:rPr>
            </w:pPr>
          </w:p>
        </w:tc>
        <w:tc>
          <w:tcPr>
            <w:tcW w:w="0" w:type="auto"/>
            <w:vMerge/>
            <w:vAlign w:val="center"/>
            <w:hideMark/>
          </w:tcPr>
          <w:p w14:paraId="005C9E76" w14:textId="77777777" w:rsidR="00E615A6" w:rsidRPr="008120AC" w:rsidRDefault="00E615A6" w:rsidP="00DA35CE">
            <w:pPr>
              <w:spacing w:line="276" w:lineRule="auto"/>
              <w:rPr>
                <w:sz w:val="16"/>
                <w:szCs w:val="16"/>
                <w:lang w:eastAsia="ar-SA"/>
              </w:rPr>
            </w:pPr>
          </w:p>
        </w:tc>
        <w:tc>
          <w:tcPr>
            <w:tcW w:w="0" w:type="auto"/>
            <w:vMerge/>
            <w:vAlign w:val="center"/>
            <w:hideMark/>
          </w:tcPr>
          <w:p w14:paraId="7C37C4BE" w14:textId="77777777" w:rsidR="00E615A6" w:rsidRPr="008120AC" w:rsidRDefault="00E615A6" w:rsidP="00DA35CE">
            <w:pPr>
              <w:spacing w:line="276" w:lineRule="auto"/>
              <w:rPr>
                <w:sz w:val="16"/>
                <w:szCs w:val="16"/>
                <w:lang w:eastAsia="ar-SA"/>
              </w:rPr>
            </w:pPr>
          </w:p>
        </w:tc>
        <w:tc>
          <w:tcPr>
            <w:tcW w:w="0" w:type="auto"/>
            <w:vMerge/>
            <w:vAlign w:val="center"/>
            <w:hideMark/>
          </w:tcPr>
          <w:p w14:paraId="0283AFDB" w14:textId="77777777" w:rsidR="00E615A6" w:rsidRPr="008120AC" w:rsidRDefault="00E615A6" w:rsidP="00DA35CE">
            <w:pPr>
              <w:spacing w:line="276" w:lineRule="auto"/>
              <w:rPr>
                <w:sz w:val="16"/>
                <w:szCs w:val="16"/>
                <w:lang w:eastAsia="ar-SA"/>
              </w:rPr>
            </w:pPr>
          </w:p>
        </w:tc>
        <w:tc>
          <w:tcPr>
            <w:tcW w:w="0" w:type="auto"/>
            <w:vMerge/>
            <w:vAlign w:val="center"/>
            <w:hideMark/>
          </w:tcPr>
          <w:p w14:paraId="10FE059B" w14:textId="77777777" w:rsidR="00E615A6" w:rsidRPr="008120AC" w:rsidRDefault="00E615A6" w:rsidP="00DA35CE">
            <w:pPr>
              <w:spacing w:line="276" w:lineRule="auto"/>
              <w:rPr>
                <w:sz w:val="16"/>
                <w:szCs w:val="16"/>
                <w:lang w:eastAsia="ar-SA"/>
              </w:rPr>
            </w:pPr>
          </w:p>
        </w:tc>
        <w:tc>
          <w:tcPr>
            <w:tcW w:w="0" w:type="auto"/>
            <w:vMerge/>
            <w:vAlign w:val="center"/>
            <w:hideMark/>
          </w:tcPr>
          <w:p w14:paraId="7C29C2C1" w14:textId="77777777" w:rsidR="00E615A6" w:rsidRPr="008120AC" w:rsidRDefault="00E615A6" w:rsidP="00DA35CE">
            <w:pPr>
              <w:spacing w:line="276" w:lineRule="auto"/>
              <w:rPr>
                <w:sz w:val="16"/>
                <w:szCs w:val="16"/>
                <w:lang w:eastAsia="ar-SA"/>
              </w:rPr>
            </w:pPr>
          </w:p>
        </w:tc>
        <w:tc>
          <w:tcPr>
            <w:tcW w:w="0" w:type="auto"/>
            <w:vMerge/>
            <w:vAlign w:val="center"/>
            <w:hideMark/>
          </w:tcPr>
          <w:p w14:paraId="692166D7" w14:textId="77777777" w:rsidR="00E615A6" w:rsidRPr="008120AC" w:rsidRDefault="00E615A6" w:rsidP="00DA35CE">
            <w:pPr>
              <w:spacing w:line="276" w:lineRule="auto"/>
              <w:rPr>
                <w:sz w:val="16"/>
                <w:szCs w:val="16"/>
                <w:lang w:eastAsia="ar-SA"/>
              </w:rPr>
            </w:pPr>
          </w:p>
        </w:tc>
        <w:tc>
          <w:tcPr>
            <w:tcW w:w="0" w:type="auto"/>
            <w:vMerge/>
            <w:vAlign w:val="center"/>
            <w:hideMark/>
          </w:tcPr>
          <w:p w14:paraId="41732258" w14:textId="77777777" w:rsidR="00E615A6" w:rsidRPr="008120AC" w:rsidRDefault="00E615A6" w:rsidP="00DA35CE">
            <w:pPr>
              <w:spacing w:line="276" w:lineRule="auto"/>
              <w:rPr>
                <w:sz w:val="16"/>
                <w:szCs w:val="16"/>
                <w:lang w:eastAsia="ar-SA"/>
              </w:rPr>
            </w:pPr>
          </w:p>
        </w:tc>
        <w:tc>
          <w:tcPr>
            <w:tcW w:w="0" w:type="auto"/>
            <w:vMerge/>
            <w:vAlign w:val="center"/>
            <w:hideMark/>
          </w:tcPr>
          <w:p w14:paraId="78F95472" w14:textId="77777777" w:rsidR="00E615A6" w:rsidRPr="008120AC" w:rsidRDefault="00E615A6" w:rsidP="00DA35CE">
            <w:pPr>
              <w:spacing w:line="276" w:lineRule="auto"/>
              <w:rPr>
                <w:sz w:val="16"/>
                <w:szCs w:val="16"/>
                <w:lang w:eastAsia="ar-SA"/>
              </w:rPr>
            </w:pPr>
          </w:p>
        </w:tc>
        <w:tc>
          <w:tcPr>
            <w:tcW w:w="0" w:type="auto"/>
            <w:vMerge/>
            <w:vAlign w:val="center"/>
            <w:hideMark/>
          </w:tcPr>
          <w:p w14:paraId="10298863" w14:textId="77777777" w:rsidR="00E615A6" w:rsidRPr="008120AC" w:rsidRDefault="00E615A6" w:rsidP="00DA35CE">
            <w:pPr>
              <w:spacing w:line="276" w:lineRule="auto"/>
              <w:rPr>
                <w:sz w:val="16"/>
                <w:szCs w:val="16"/>
                <w:lang w:eastAsia="ar-SA"/>
              </w:rPr>
            </w:pPr>
          </w:p>
        </w:tc>
        <w:tc>
          <w:tcPr>
            <w:tcW w:w="0" w:type="auto"/>
            <w:vMerge/>
            <w:vAlign w:val="center"/>
            <w:hideMark/>
          </w:tcPr>
          <w:p w14:paraId="2461F1E4" w14:textId="77777777" w:rsidR="00E615A6" w:rsidRPr="008120AC" w:rsidRDefault="00E615A6" w:rsidP="00DA35CE">
            <w:pPr>
              <w:spacing w:line="276" w:lineRule="auto"/>
              <w:rPr>
                <w:sz w:val="16"/>
                <w:szCs w:val="16"/>
                <w:lang w:eastAsia="ar-SA"/>
              </w:rPr>
            </w:pPr>
          </w:p>
        </w:tc>
        <w:tc>
          <w:tcPr>
            <w:tcW w:w="0" w:type="auto"/>
            <w:vMerge/>
            <w:vAlign w:val="center"/>
            <w:hideMark/>
          </w:tcPr>
          <w:p w14:paraId="5C898CF2" w14:textId="77777777" w:rsidR="00E615A6" w:rsidRPr="008120AC" w:rsidRDefault="00E615A6" w:rsidP="00DA35CE">
            <w:pPr>
              <w:spacing w:line="276" w:lineRule="auto"/>
              <w:rPr>
                <w:sz w:val="16"/>
                <w:szCs w:val="16"/>
                <w:lang w:eastAsia="ar-SA"/>
              </w:rPr>
            </w:pPr>
          </w:p>
        </w:tc>
        <w:tc>
          <w:tcPr>
            <w:tcW w:w="0" w:type="auto"/>
            <w:vMerge/>
            <w:vAlign w:val="center"/>
            <w:hideMark/>
          </w:tcPr>
          <w:p w14:paraId="23F106F1" w14:textId="77777777" w:rsidR="00E615A6" w:rsidRPr="008120AC" w:rsidRDefault="00E615A6" w:rsidP="00DA35CE">
            <w:pPr>
              <w:spacing w:line="276" w:lineRule="auto"/>
              <w:rPr>
                <w:sz w:val="16"/>
                <w:szCs w:val="16"/>
                <w:lang w:eastAsia="ar-SA"/>
              </w:rPr>
            </w:pPr>
          </w:p>
        </w:tc>
        <w:tc>
          <w:tcPr>
            <w:tcW w:w="0" w:type="auto"/>
            <w:vMerge/>
            <w:vAlign w:val="center"/>
            <w:hideMark/>
          </w:tcPr>
          <w:p w14:paraId="70A41C05" w14:textId="77777777" w:rsidR="00E615A6" w:rsidRPr="008120AC" w:rsidRDefault="00E615A6" w:rsidP="00DA35CE">
            <w:pPr>
              <w:spacing w:line="276" w:lineRule="auto"/>
              <w:rPr>
                <w:sz w:val="16"/>
                <w:szCs w:val="16"/>
                <w:lang w:eastAsia="ar-SA"/>
              </w:rPr>
            </w:pPr>
          </w:p>
        </w:tc>
        <w:tc>
          <w:tcPr>
            <w:tcW w:w="0" w:type="auto"/>
            <w:vMerge/>
            <w:vAlign w:val="center"/>
            <w:hideMark/>
          </w:tcPr>
          <w:p w14:paraId="62D3EF2A" w14:textId="77777777" w:rsidR="00E615A6" w:rsidRPr="008120AC" w:rsidRDefault="00E615A6" w:rsidP="00DA35CE">
            <w:pPr>
              <w:spacing w:line="276" w:lineRule="auto"/>
              <w:rPr>
                <w:sz w:val="16"/>
                <w:szCs w:val="16"/>
                <w:lang w:eastAsia="ar-SA"/>
              </w:rPr>
            </w:pPr>
          </w:p>
        </w:tc>
        <w:tc>
          <w:tcPr>
            <w:tcW w:w="0" w:type="auto"/>
            <w:vMerge/>
            <w:vAlign w:val="center"/>
            <w:hideMark/>
          </w:tcPr>
          <w:p w14:paraId="778B0821" w14:textId="77777777" w:rsidR="00E615A6" w:rsidRPr="008120AC" w:rsidRDefault="00E615A6" w:rsidP="00DA35CE">
            <w:pPr>
              <w:spacing w:line="276" w:lineRule="auto"/>
              <w:rPr>
                <w:sz w:val="16"/>
                <w:szCs w:val="16"/>
                <w:lang w:eastAsia="ar-SA"/>
              </w:rPr>
            </w:pPr>
          </w:p>
        </w:tc>
        <w:tc>
          <w:tcPr>
            <w:tcW w:w="121" w:type="pct"/>
            <w:vAlign w:val="center"/>
            <w:hideMark/>
          </w:tcPr>
          <w:p w14:paraId="2BC3CD14"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с</w:t>
            </w:r>
          </w:p>
        </w:tc>
        <w:tc>
          <w:tcPr>
            <w:tcW w:w="123" w:type="pct"/>
            <w:vAlign w:val="center"/>
            <w:hideMark/>
          </w:tcPr>
          <w:p w14:paraId="119F521C"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по</w:t>
            </w:r>
          </w:p>
        </w:tc>
        <w:tc>
          <w:tcPr>
            <w:tcW w:w="0" w:type="auto"/>
            <w:vMerge/>
            <w:vAlign w:val="center"/>
            <w:hideMark/>
          </w:tcPr>
          <w:p w14:paraId="281DA77B" w14:textId="77777777" w:rsidR="00E615A6" w:rsidRPr="008120AC" w:rsidRDefault="00E615A6" w:rsidP="00DA35CE">
            <w:pPr>
              <w:spacing w:line="276" w:lineRule="auto"/>
              <w:rPr>
                <w:sz w:val="16"/>
                <w:szCs w:val="16"/>
                <w:lang w:eastAsia="ar-SA"/>
              </w:rPr>
            </w:pPr>
          </w:p>
        </w:tc>
        <w:tc>
          <w:tcPr>
            <w:tcW w:w="0" w:type="auto"/>
            <w:vMerge/>
            <w:vAlign w:val="center"/>
            <w:hideMark/>
          </w:tcPr>
          <w:p w14:paraId="14AEF313" w14:textId="77777777" w:rsidR="00E615A6" w:rsidRPr="008120AC" w:rsidRDefault="00E615A6" w:rsidP="00DA35CE">
            <w:pPr>
              <w:spacing w:line="276" w:lineRule="auto"/>
              <w:rPr>
                <w:sz w:val="16"/>
                <w:szCs w:val="16"/>
                <w:lang w:eastAsia="ar-SA"/>
              </w:rPr>
            </w:pPr>
          </w:p>
        </w:tc>
        <w:tc>
          <w:tcPr>
            <w:tcW w:w="0" w:type="auto"/>
            <w:vMerge/>
            <w:vAlign w:val="center"/>
            <w:hideMark/>
          </w:tcPr>
          <w:p w14:paraId="16AFEE21" w14:textId="77777777" w:rsidR="00E615A6" w:rsidRPr="008120AC" w:rsidRDefault="00E615A6" w:rsidP="00DA35CE">
            <w:pPr>
              <w:spacing w:line="276" w:lineRule="auto"/>
              <w:rPr>
                <w:sz w:val="16"/>
                <w:szCs w:val="16"/>
                <w:lang w:eastAsia="ar-SA"/>
              </w:rPr>
            </w:pPr>
          </w:p>
        </w:tc>
        <w:tc>
          <w:tcPr>
            <w:tcW w:w="140" w:type="pct"/>
            <w:vAlign w:val="center"/>
          </w:tcPr>
          <w:p w14:paraId="764F33BD" w14:textId="77777777" w:rsidR="00E615A6" w:rsidRPr="008120AC" w:rsidRDefault="00E615A6" w:rsidP="00DA35CE">
            <w:pPr>
              <w:suppressAutoHyphens/>
              <w:spacing w:line="276" w:lineRule="auto"/>
              <w:jc w:val="center"/>
              <w:rPr>
                <w:sz w:val="16"/>
                <w:szCs w:val="16"/>
                <w:lang w:eastAsia="ar-SA"/>
              </w:rPr>
            </w:pPr>
          </w:p>
        </w:tc>
        <w:tc>
          <w:tcPr>
            <w:tcW w:w="0" w:type="auto"/>
            <w:vMerge/>
            <w:vAlign w:val="center"/>
            <w:hideMark/>
          </w:tcPr>
          <w:p w14:paraId="5780CC00" w14:textId="77777777" w:rsidR="00E615A6" w:rsidRPr="008120AC" w:rsidRDefault="00E615A6" w:rsidP="00DA35CE">
            <w:pPr>
              <w:spacing w:line="276" w:lineRule="auto"/>
              <w:rPr>
                <w:sz w:val="16"/>
                <w:szCs w:val="16"/>
                <w:lang w:eastAsia="ar-SA"/>
              </w:rPr>
            </w:pPr>
          </w:p>
        </w:tc>
        <w:tc>
          <w:tcPr>
            <w:tcW w:w="0" w:type="auto"/>
            <w:vMerge/>
            <w:vAlign w:val="center"/>
            <w:hideMark/>
          </w:tcPr>
          <w:p w14:paraId="031EFD09" w14:textId="77777777" w:rsidR="00E615A6" w:rsidRPr="008120AC" w:rsidRDefault="00E615A6" w:rsidP="00DA35CE">
            <w:pPr>
              <w:spacing w:line="276" w:lineRule="auto"/>
              <w:rPr>
                <w:sz w:val="16"/>
                <w:szCs w:val="16"/>
                <w:lang w:eastAsia="ar-SA"/>
              </w:rPr>
            </w:pPr>
          </w:p>
        </w:tc>
        <w:tc>
          <w:tcPr>
            <w:tcW w:w="0" w:type="auto"/>
            <w:vMerge/>
            <w:vAlign w:val="center"/>
            <w:hideMark/>
          </w:tcPr>
          <w:p w14:paraId="56DDFE5C" w14:textId="77777777" w:rsidR="00E615A6" w:rsidRPr="008120AC" w:rsidRDefault="00E615A6" w:rsidP="00DA35CE">
            <w:pPr>
              <w:spacing w:line="276" w:lineRule="auto"/>
              <w:rPr>
                <w:sz w:val="16"/>
                <w:szCs w:val="16"/>
                <w:lang w:eastAsia="ar-SA"/>
              </w:rPr>
            </w:pPr>
          </w:p>
        </w:tc>
        <w:tc>
          <w:tcPr>
            <w:tcW w:w="0" w:type="auto"/>
            <w:vMerge/>
            <w:vAlign w:val="center"/>
            <w:hideMark/>
          </w:tcPr>
          <w:p w14:paraId="1D740331" w14:textId="77777777" w:rsidR="00E615A6" w:rsidRPr="008120AC" w:rsidRDefault="00E615A6" w:rsidP="00DA35CE">
            <w:pPr>
              <w:spacing w:line="276" w:lineRule="auto"/>
              <w:rPr>
                <w:sz w:val="16"/>
                <w:szCs w:val="16"/>
                <w:lang w:eastAsia="ar-SA"/>
              </w:rPr>
            </w:pPr>
          </w:p>
        </w:tc>
        <w:tc>
          <w:tcPr>
            <w:tcW w:w="0" w:type="auto"/>
            <w:vMerge/>
            <w:vAlign w:val="center"/>
            <w:hideMark/>
          </w:tcPr>
          <w:p w14:paraId="06AB2B46" w14:textId="77777777" w:rsidR="00E615A6" w:rsidRPr="008120AC" w:rsidRDefault="00E615A6" w:rsidP="00DA35CE">
            <w:pPr>
              <w:spacing w:line="276" w:lineRule="auto"/>
              <w:rPr>
                <w:sz w:val="16"/>
                <w:szCs w:val="16"/>
                <w:lang w:eastAsia="ar-SA"/>
              </w:rPr>
            </w:pPr>
          </w:p>
        </w:tc>
        <w:tc>
          <w:tcPr>
            <w:tcW w:w="0" w:type="auto"/>
            <w:vMerge/>
            <w:vAlign w:val="center"/>
            <w:hideMark/>
          </w:tcPr>
          <w:p w14:paraId="6FA7BFF1" w14:textId="77777777" w:rsidR="00E615A6" w:rsidRPr="008120AC" w:rsidRDefault="00E615A6" w:rsidP="00DA35CE">
            <w:pPr>
              <w:spacing w:line="276" w:lineRule="auto"/>
              <w:rPr>
                <w:sz w:val="16"/>
                <w:szCs w:val="16"/>
                <w:lang w:eastAsia="ar-SA"/>
              </w:rPr>
            </w:pPr>
          </w:p>
        </w:tc>
        <w:tc>
          <w:tcPr>
            <w:tcW w:w="0" w:type="auto"/>
            <w:vMerge/>
            <w:vAlign w:val="center"/>
            <w:hideMark/>
          </w:tcPr>
          <w:p w14:paraId="117B8481" w14:textId="77777777" w:rsidR="00E615A6" w:rsidRPr="008120AC" w:rsidRDefault="00E615A6" w:rsidP="00DA35CE">
            <w:pPr>
              <w:spacing w:line="276" w:lineRule="auto"/>
              <w:rPr>
                <w:sz w:val="16"/>
                <w:szCs w:val="16"/>
                <w:lang w:eastAsia="ar-SA"/>
              </w:rPr>
            </w:pPr>
          </w:p>
        </w:tc>
        <w:tc>
          <w:tcPr>
            <w:tcW w:w="0" w:type="auto"/>
            <w:vMerge/>
            <w:vAlign w:val="center"/>
            <w:hideMark/>
          </w:tcPr>
          <w:p w14:paraId="4A96F765" w14:textId="77777777" w:rsidR="00E615A6" w:rsidRPr="008120AC" w:rsidRDefault="00E615A6" w:rsidP="00DA35CE">
            <w:pPr>
              <w:spacing w:line="276" w:lineRule="auto"/>
              <w:rPr>
                <w:sz w:val="16"/>
                <w:szCs w:val="16"/>
                <w:lang w:eastAsia="ar-SA"/>
              </w:rPr>
            </w:pPr>
          </w:p>
        </w:tc>
        <w:tc>
          <w:tcPr>
            <w:tcW w:w="0" w:type="auto"/>
            <w:vMerge/>
            <w:vAlign w:val="center"/>
            <w:hideMark/>
          </w:tcPr>
          <w:p w14:paraId="1C9DAFD1" w14:textId="77777777" w:rsidR="00E615A6" w:rsidRPr="008120AC" w:rsidRDefault="00E615A6" w:rsidP="00DA35CE">
            <w:pPr>
              <w:spacing w:line="276" w:lineRule="auto"/>
              <w:rPr>
                <w:sz w:val="16"/>
                <w:szCs w:val="16"/>
                <w:lang w:eastAsia="ar-SA"/>
              </w:rPr>
            </w:pPr>
          </w:p>
        </w:tc>
        <w:tc>
          <w:tcPr>
            <w:tcW w:w="0" w:type="auto"/>
            <w:vMerge/>
            <w:vAlign w:val="center"/>
            <w:hideMark/>
          </w:tcPr>
          <w:p w14:paraId="686E9B66" w14:textId="77777777" w:rsidR="00E615A6" w:rsidRPr="008120AC" w:rsidRDefault="00E615A6" w:rsidP="00DA35CE">
            <w:pPr>
              <w:spacing w:line="276" w:lineRule="auto"/>
              <w:rPr>
                <w:sz w:val="16"/>
                <w:szCs w:val="16"/>
                <w:lang w:eastAsia="ar-SA"/>
              </w:rPr>
            </w:pPr>
          </w:p>
        </w:tc>
        <w:tc>
          <w:tcPr>
            <w:tcW w:w="0" w:type="auto"/>
            <w:vMerge/>
            <w:vAlign w:val="center"/>
            <w:hideMark/>
          </w:tcPr>
          <w:p w14:paraId="764C73EA" w14:textId="77777777" w:rsidR="00E615A6" w:rsidRPr="008120AC" w:rsidRDefault="00E615A6" w:rsidP="00DA35CE">
            <w:pPr>
              <w:spacing w:line="276" w:lineRule="auto"/>
              <w:rPr>
                <w:sz w:val="16"/>
                <w:szCs w:val="16"/>
                <w:lang w:eastAsia="ar-SA"/>
              </w:rPr>
            </w:pPr>
          </w:p>
        </w:tc>
        <w:tc>
          <w:tcPr>
            <w:tcW w:w="0" w:type="auto"/>
            <w:vMerge/>
            <w:vAlign w:val="center"/>
            <w:hideMark/>
          </w:tcPr>
          <w:p w14:paraId="6E07CC5E" w14:textId="77777777" w:rsidR="00E615A6" w:rsidRPr="008120AC" w:rsidRDefault="00E615A6" w:rsidP="00DA35CE">
            <w:pPr>
              <w:spacing w:line="276" w:lineRule="auto"/>
              <w:rPr>
                <w:sz w:val="16"/>
                <w:szCs w:val="16"/>
                <w:lang w:eastAsia="ar-SA"/>
              </w:rPr>
            </w:pPr>
          </w:p>
        </w:tc>
        <w:tc>
          <w:tcPr>
            <w:tcW w:w="0" w:type="auto"/>
            <w:vMerge/>
            <w:vAlign w:val="center"/>
            <w:hideMark/>
          </w:tcPr>
          <w:p w14:paraId="3C3835CC" w14:textId="77777777" w:rsidR="00E615A6" w:rsidRPr="008120AC" w:rsidRDefault="00E615A6" w:rsidP="00DA35CE">
            <w:pPr>
              <w:spacing w:line="276" w:lineRule="auto"/>
              <w:rPr>
                <w:sz w:val="16"/>
                <w:szCs w:val="16"/>
                <w:lang w:eastAsia="ar-SA"/>
              </w:rPr>
            </w:pPr>
          </w:p>
        </w:tc>
      </w:tr>
      <w:tr w:rsidR="00AF65FA" w:rsidRPr="008120AC" w14:paraId="027B0B91" w14:textId="77777777" w:rsidTr="00671426">
        <w:trPr>
          <w:trHeight w:val="330"/>
        </w:trPr>
        <w:tc>
          <w:tcPr>
            <w:tcW w:w="140" w:type="pct"/>
            <w:vAlign w:val="center"/>
            <w:hideMark/>
          </w:tcPr>
          <w:p w14:paraId="3EF06E61"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w:t>
            </w:r>
          </w:p>
        </w:tc>
        <w:tc>
          <w:tcPr>
            <w:tcW w:w="208" w:type="pct"/>
            <w:vAlign w:val="center"/>
            <w:hideMark/>
          </w:tcPr>
          <w:p w14:paraId="28C75A94"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w:t>
            </w:r>
          </w:p>
        </w:tc>
        <w:tc>
          <w:tcPr>
            <w:tcW w:w="140" w:type="pct"/>
            <w:vAlign w:val="center"/>
            <w:hideMark/>
          </w:tcPr>
          <w:p w14:paraId="02EAA35B"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3</w:t>
            </w:r>
          </w:p>
        </w:tc>
        <w:tc>
          <w:tcPr>
            <w:tcW w:w="140" w:type="pct"/>
            <w:vAlign w:val="center"/>
            <w:hideMark/>
          </w:tcPr>
          <w:p w14:paraId="7E898763"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4</w:t>
            </w:r>
          </w:p>
        </w:tc>
        <w:tc>
          <w:tcPr>
            <w:tcW w:w="140" w:type="pct"/>
            <w:vAlign w:val="center"/>
            <w:hideMark/>
          </w:tcPr>
          <w:p w14:paraId="7D1BDD0C"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5</w:t>
            </w:r>
          </w:p>
        </w:tc>
        <w:tc>
          <w:tcPr>
            <w:tcW w:w="140" w:type="pct"/>
            <w:vAlign w:val="center"/>
            <w:hideMark/>
          </w:tcPr>
          <w:p w14:paraId="30FBFE7C"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6</w:t>
            </w:r>
          </w:p>
        </w:tc>
        <w:tc>
          <w:tcPr>
            <w:tcW w:w="140" w:type="pct"/>
            <w:vAlign w:val="center"/>
            <w:hideMark/>
          </w:tcPr>
          <w:p w14:paraId="4E5EAEE4"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7</w:t>
            </w:r>
          </w:p>
        </w:tc>
        <w:tc>
          <w:tcPr>
            <w:tcW w:w="140" w:type="pct"/>
            <w:vAlign w:val="center"/>
            <w:hideMark/>
          </w:tcPr>
          <w:p w14:paraId="2168447C"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8</w:t>
            </w:r>
          </w:p>
        </w:tc>
        <w:tc>
          <w:tcPr>
            <w:tcW w:w="140" w:type="pct"/>
            <w:vAlign w:val="center"/>
            <w:hideMark/>
          </w:tcPr>
          <w:p w14:paraId="381812DA"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9</w:t>
            </w:r>
          </w:p>
        </w:tc>
        <w:tc>
          <w:tcPr>
            <w:tcW w:w="140" w:type="pct"/>
            <w:vAlign w:val="center"/>
            <w:hideMark/>
          </w:tcPr>
          <w:p w14:paraId="0E980BD1"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10</w:t>
            </w:r>
          </w:p>
        </w:tc>
        <w:tc>
          <w:tcPr>
            <w:tcW w:w="140" w:type="pct"/>
            <w:vAlign w:val="center"/>
            <w:hideMark/>
          </w:tcPr>
          <w:p w14:paraId="7A0A0380"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11</w:t>
            </w:r>
          </w:p>
        </w:tc>
        <w:tc>
          <w:tcPr>
            <w:tcW w:w="140" w:type="pct"/>
            <w:vAlign w:val="center"/>
            <w:hideMark/>
          </w:tcPr>
          <w:p w14:paraId="6D3536A4"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12</w:t>
            </w:r>
          </w:p>
        </w:tc>
        <w:tc>
          <w:tcPr>
            <w:tcW w:w="140" w:type="pct"/>
            <w:vAlign w:val="center"/>
            <w:hideMark/>
          </w:tcPr>
          <w:p w14:paraId="2D7E1635"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13</w:t>
            </w:r>
          </w:p>
        </w:tc>
        <w:tc>
          <w:tcPr>
            <w:tcW w:w="140" w:type="pct"/>
            <w:vAlign w:val="center"/>
            <w:hideMark/>
          </w:tcPr>
          <w:p w14:paraId="5926C6FE"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14</w:t>
            </w:r>
          </w:p>
        </w:tc>
        <w:tc>
          <w:tcPr>
            <w:tcW w:w="140" w:type="pct"/>
            <w:vAlign w:val="center"/>
            <w:hideMark/>
          </w:tcPr>
          <w:p w14:paraId="3FACF303"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15</w:t>
            </w:r>
          </w:p>
        </w:tc>
        <w:tc>
          <w:tcPr>
            <w:tcW w:w="140" w:type="pct"/>
            <w:vAlign w:val="center"/>
            <w:hideMark/>
          </w:tcPr>
          <w:p w14:paraId="68F393C7"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16</w:t>
            </w:r>
          </w:p>
        </w:tc>
        <w:tc>
          <w:tcPr>
            <w:tcW w:w="121" w:type="pct"/>
            <w:vAlign w:val="center"/>
            <w:hideMark/>
          </w:tcPr>
          <w:p w14:paraId="63792364"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17</w:t>
            </w:r>
          </w:p>
        </w:tc>
        <w:tc>
          <w:tcPr>
            <w:tcW w:w="123" w:type="pct"/>
            <w:vAlign w:val="center"/>
            <w:hideMark/>
          </w:tcPr>
          <w:p w14:paraId="394F94F6"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18</w:t>
            </w:r>
          </w:p>
        </w:tc>
        <w:tc>
          <w:tcPr>
            <w:tcW w:w="140" w:type="pct"/>
            <w:vAlign w:val="center"/>
            <w:hideMark/>
          </w:tcPr>
          <w:p w14:paraId="3D126ED8"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19</w:t>
            </w:r>
          </w:p>
        </w:tc>
        <w:tc>
          <w:tcPr>
            <w:tcW w:w="140" w:type="pct"/>
            <w:vAlign w:val="center"/>
            <w:hideMark/>
          </w:tcPr>
          <w:p w14:paraId="07332745"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20</w:t>
            </w:r>
          </w:p>
        </w:tc>
        <w:tc>
          <w:tcPr>
            <w:tcW w:w="208" w:type="pct"/>
            <w:vAlign w:val="center"/>
            <w:hideMark/>
          </w:tcPr>
          <w:p w14:paraId="50762A87"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21</w:t>
            </w:r>
          </w:p>
        </w:tc>
        <w:tc>
          <w:tcPr>
            <w:tcW w:w="140" w:type="pct"/>
            <w:vAlign w:val="center"/>
            <w:hideMark/>
          </w:tcPr>
          <w:p w14:paraId="604A5A2D"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22</w:t>
            </w:r>
          </w:p>
        </w:tc>
        <w:tc>
          <w:tcPr>
            <w:tcW w:w="140" w:type="pct"/>
            <w:vAlign w:val="center"/>
            <w:hideMark/>
          </w:tcPr>
          <w:p w14:paraId="1F726816"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23</w:t>
            </w:r>
          </w:p>
        </w:tc>
        <w:tc>
          <w:tcPr>
            <w:tcW w:w="140" w:type="pct"/>
            <w:vAlign w:val="center"/>
            <w:hideMark/>
          </w:tcPr>
          <w:p w14:paraId="030FD183"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24</w:t>
            </w:r>
          </w:p>
        </w:tc>
        <w:tc>
          <w:tcPr>
            <w:tcW w:w="140" w:type="pct"/>
            <w:vAlign w:val="center"/>
            <w:hideMark/>
          </w:tcPr>
          <w:p w14:paraId="10E546F0"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25</w:t>
            </w:r>
          </w:p>
        </w:tc>
        <w:tc>
          <w:tcPr>
            <w:tcW w:w="140" w:type="pct"/>
            <w:vAlign w:val="center"/>
            <w:hideMark/>
          </w:tcPr>
          <w:p w14:paraId="46DF2F72"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26</w:t>
            </w:r>
          </w:p>
        </w:tc>
        <w:tc>
          <w:tcPr>
            <w:tcW w:w="140" w:type="pct"/>
            <w:vAlign w:val="center"/>
            <w:hideMark/>
          </w:tcPr>
          <w:p w14:paraId="7B2BF31D"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27</w:t>
            </w:r>
          </w:p>
        </w:tc>
        <w:tc>
          <w:tcPr>
            <w:tcW w:w="140" w:type="pct"/>
            <w:vAlign w:val="center"/>
            <w:hideMark/>
          </w:tcPr>
          <w:p w14:paraId="601AA368"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28</w:t>
            </w:r>
          </w:p>
        </w:tc>
        <w:tc>
          <w:tcPr>
            <w:tcW w:w="140" w:type="pct"/>
            <w:vAlign w:val="center"/>
            <w:hideMark/>
          </w:tcPr>
          <w:p w14:paraId="78FBC0FE"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29</w:t>
            </w:r>
          </w:p>
        </w:tc>
        <w:tc>
          <w:tcPr>
            <w:tcW w:w="140" w:type="pct"/>
            <w:vAlign w:val="center"/>
            <w:hideMark/>
          </w:tcPr>
          <w:p w14:paraId="6D27C5E9"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30</w:t>
            </w:r>
          </w:p>
        </w:tc>
        <w:tc>
          <w:tcPr>
            <w:tcW w:w="140" w:type="pct"/>
            <w:vAlign w:val="center"/>
            <w:hideMark/>
          </w:tcPr>
          <w:p w14:paraId="29E05C61"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31</w:t>
            </w:r>
          </w:p>
        </w:tc>
        <w:tc>
          <w:tcPr>
            <w:tcW w:w="140" w:type="pct"/>
            <w:vAlign w:val="center"/>
            <w:hideMark/>
          </w:tcPr>
          <w:p w14:paraId="1F44BBE6"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32</w:t>
            </w:r>
          </w:p>
        </w:tc>
        <w:tc>
          <w:tcPr>
            <w:tcW w:w="140" w:type="pct"/>
            <w:vAlign w:val="center"/>
            <w:hideMark/>
          </w:tcPr>
          <w:p w14:paraId="2AE9250C"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33</w:t>
            </w:r>
          </w:p>
        </w:tc>
        <w:tc>
          <w:tcPr>
            <w:tcW w:w="140" w:type="pct"/>
            <w:vAlign w:val="center"/>
            <w:hideMark/>
          </w:tcPr>
          <w:p w14:paraId="4D3F0391"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34</w:t>
            </w:r>
          </w:p>
        </w:tc>
        <w:tc>
          <w:tcPr>
            <w:tcW w:w="140" w:type="pct"/>
            <w:vAlign w:val="center"/>
            <w:hideMark/>
          </w:tcPr>
          <w:p w14:paraId="0578B316" w14:textId="77777777" w:rsidR="00E615A6" w:rsidRPr="008120AC" w:rsidRDefault="00E615A6" w:rsidP="00DA35CE">
            <w:pPr>
              <w:suppressAutoHyphens/>
              <w:spacing w:line="276" w:lineRule="auto"/>
              <w:jc w:val="center"/>
              <w:rPr>
                <w:sz w:val="16"/>
                <w:szCs w:val="16"/>
                <w:lang w:eastAsia="ar-SA"/>
              </w:rPr>
            </w:pPr>
            <w:r w:rsidRPr="008120AC">
              <w:rPr>
                <w:sz w:val="16"/>
                <w:szCs w:val="16"/>
                <w:lang w:eastAsia="ar-SA"/>
              </w:rPr>
              <w:t>35</w:t>
            </w:r>
          </w:p>
        </w:tc>
      </w:tr>
      <w:tr w:rsidR="00AF65FA" w:rsidRPr="008120AC" w14:paraId="3D80FCF0" w14:textId="77777777" w:rsidTr="00671426">
        <w:trPr>
          <w:trHeight w:val="315"/>
        </w:trPr>
        <w:tc>
          <w:tcPr>
            <w:tcW w:w="140" w:type="pct"/>
            <w:noWrap/>
            <w:vAlign w:val="center"/>
          </w:tcPr>
          <w:p w14:paraId="45777279" w14:textId="77777777" w:rsidR="00E615A6" w:rsidRPr="008120AC" w:rsidRDefault="00E615A6" w:rsidP="00DA35CE">
            <w:pPr>
              <w:suppressAutoHyphens/>
              <w:spacing w:line="276" w:lineRule="auto"/>
              <w:jc w:val="center"/>
              <w:rPr>
                <w:sz w:val="16"/>
                <w:szCs w:val="16"/>
                <w:lang w:eastAsia="ar-SA"/>
              </w:rPr>
            </w:pPr>
          </w:p>
        </w:tc>
        <w:tc>
          <w:tcPr>
            <w:tcW w:w="208" w:type="pct"/>
            <w:noWrap/>
            <w:vAlign w:val="center"/>
          </w:tcPr>
          <w:p w14:paraId="126F59AA"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4CF80BC"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78A8C0E"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92BD42B"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017762B9"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C12F24D"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DE65C6C"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6974887A"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6A4AA14"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661DA179"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19C8817E"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C1C6CC8"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2985FC5D"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142F4F1C"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75FA980C" w14:textId="77777777" w:rsidR="00E615A6" w:rsidRPr="008120AC" w:rsidRDefault="00E615A6" w:rsidP="00DA35CE">
            <w:pPr>
              <w:suppressAutoHyphens/>
              <w:spacing w:line="276" w:lineRule="auto"/>
              <w:jc w:val="center"/>
              <w:rPr>
                <w:sz w:val="16"/>
                <w:szCs w:val="16"/>
                <w:lang w:eastAsia="ar-SA"/>
              </w:rPr>
            </w:pPr>
          </w:p>
        </w:tc>
        <w:tc>
          <w:tcPr>
            <w:tcW w:w="121" w:type="pct"/>
            <w:vAlign w:val="center"/>
          </w:tcPr>
          <w:p w14:paraId="29A7EB03" w14:textId="77777777" w:rsidR="00E615A6" w:rsidRPr="008120AC" w:rsidRDefault="00E615A6" w:rsidP="00DA35CE">
            <w:pPr>
              <w:suppressAutoHyphens/>
              <w:spacing w:line="276" w:lineRule="auto"/>
              <w:jc w:val="center"/>
              <w:rPr>
                <w:sz w:val="16"/>
                <w:szCs w:val="16"/>
                <w:lang w:eastAsia="ar-SA"/>
              </w:rPr>
            </w:pPr>
          </w:p>
        </w:tc>
        <w:tc>
          <w:tcPr>
            <w:tcW w:w="123" w:type="pct"/>
            <w:vAlign w:val="center"/>
          </w:tcPr>
          <w:p w14:paraId="29EFA63C"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69C924F6"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649BD10C" w14:textId="77777777" w:rsidR="00E615A6" w:rsidRPr="008120AC" w:rsidRDefault="00E615A6" w:rsidP="00DA35CE">
            <w:pPr>
              <w:suppressAutoHyphens/>
              <w:spacing w:line="276" w:lineRule="auto"/>
              <w:jc w:val="center"/>
              <w:rPr>
                <w:sz w:val="16"/>
                <w:szCs w:val="16"/>
                <w:lang w:eastAsia="ar-SA"/>
              </w:rPr>
            </w:pPr>
          </w:p>
        </w:tc>
        <w:tc>
          <w:tcPr>
            <w:tcW w:w="208" w:type="pct"/>
            <w:vAlign w:val="center"/>
          </w:tcPr>
          <w:p w14:paraId="48AFB7D7"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182C7DF6"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7DE90B73"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706926BF"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0D0063DA"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63035C6A"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12FD2D85"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15C80715"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35C47A36"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4D912B54"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55381AD1"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6469B3F1"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6291398"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30E18F67"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58472C72" w14:textId="77777777" w:rsidR="00E615A6" w:rsidRPr="008120AC" w:rsidRDefault="00E615A6" w:rsidP="00DA35CE">
            <w:pPr>
              <w:suppressAutoHyphens/>
              <w:spacing w:line="276" w:lineRule="auto"/>
              <w:jc w:val="center"/>
              <w:rPr>
                <w:sz w:val="16"/>
                <w:szCs w:val="16"/>
                <w:lang w:eastAsia="ar-SA"/>
              </w:rPr>
            </w:pPr>
          </w:p>
        </w:tc>
      </w:tr>
      <w:tr w:rsidR="00AF65FA" w:rsidRPr="008120AC" w14:paraId="7A80C84B" w14:textId="77777777" w:rsidTr="00671426">
        <w:trPr>
          <w:trHeight w:val="315"/>
        </w:trPr>
        <w:tc>
          <w:tcPr>
            <w:tcW w:w="140" w:type="pct"/>
            <w:noWrap/>
            <w:vAlign w:val="center"/>
          </w:tcPr>
          <w:p w14:paraId="18744FC4" w14:textId="77777777" w:rsidR="00E615A6" w:rsidRPr="008120AC" w:rsidRDefault="00E615A6" w:rsidP="00DA35CE">
            <w:pPr>
              <w:suppressAutoHyphens/>
              <w:spacing w:line="276" w:lineRule="auto"/>
              <w:jc w:val="center"/>
              <w:rPr>
                <w:sz w:val="16"/>
                <w:szCs w:val="16"/>
                <w:lang w:eastAsia="ar-SA"/>
              </w:rPr>
            </w:pPr>
          </w:p>
        </w:tc>
        <w:tc>
          <w:tcPr>
            <w:tcW w:w="208" w:type="pct"/>
            <w:noWrap/>
            <w:vAlign w:val="center"/>
          </w:tcPr>
          <w:p w14:paraId="4124DE1B"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E698BB9"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722210D8"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1FED2A1A"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6874F631"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6A15B254"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D673C5F"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C83EC04"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C0237AF"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0C1F1370"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1F396184"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775ED6C6"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0C625142"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32D41709"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0D8487BE" w14:textId="77777777" w:rsidR="00E615A6" w:rsidRPr="008120AC" w:rsidRDefault="00E615A6" w:rsidP="00DA35CE">
            <w:pPr>
              <w:suppressAutoHyphens/>
              <w:spacing w:line="276" w:lineRule="auto"/>
              <w:jc w:val="center"/>
              <w:rPr>
                <w:sz w:val="16"/>
                <w:szCs w:val="16"/>
                <w:lang w:eastAsia="ar-SA"/>
              </w:rPr>
            </w:pPr>
          </w:p>
        </w:tc>
        <w:tc>
          <w:tcPr>
            <w:tcW w:w="121" w:type="pct"/>
            <w:noWrap/>
            <w:vAlign w:val="center"/>
          </w:tcPr>
          <w:p w14:paraId="305844D6" w14:textId="77777777" w:rsidR="00E615A6" w:rsidRPr="008120AC" w:rsidRDefault="00E615A6" w:rsidP="00DA35CE">
            <w:pPr>
              <w:suppressAutoHyphens/>
              <w:spacing w:line="276" w:lineRule="auto"/>
              <w:jc w:val="center"/>
              <w:rPr>
                <w:sz w:val="16"/>
                <w:szCs w:val="16"/>
                <w:lang w:eastAsia="ar-SA"/>
              </w:rPr>
            </w:pPr>
          </w:p>
        </w:tc>
        <w:tc>
          <w:tcPr>
            <w:tcW w:w="123" w:type="pct"/>
            <w:noWrap/>
            <w:vAlign w:val="center"/>
          </w:tcPr>
          <w:p w14:paraId="4555A427"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018740EA"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CD21531" w14:textId="77777777" w:rsidR="00E615A6" w:rsidRPr="008120AC" w:rsidRDefault="00E615A6" w:rsidP="00DA35CE">
            <w:pPr>
              <w:suppressAutoHyphens/>
              <w:spacing w:line="276" w:lineRule="auto"/>
              <w:jc w:val="center"/>
              <w:rPr>
                <w:sz w:val="16"/>
                <w:szCs w:val="16"/>
                <w:lang w:eastAsia="ar-SA"/>
              </w:rPr>
            </w:pPr>
          </w:p>
        </w:tc>
        <w:tc>
          <w:tcPr>
            <w:tcW w:w="208" w:type="pct"/>
            <w:noWrap/>
            <w:vAlign w:val="center"/>
          </w:tcPr>
          <w:p w14:paraId="6283DDE1"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77E3E750"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7D2DDB73"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6348C07D"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790D6308"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119D3221"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698D828"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0A94AE7"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9AB47A0"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7AE79871"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21D026A8"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967BB65"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2B8CECA8"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85FB023"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69F51703" w14:textId="77777777" w:rsidR="00E615A6" w:rsidRPr="008120AC" w:rsidRDefault="00E615A6" w:rsidP="00DA35CE">
            <w:pPr>
              <w:suppressAutoHyphens/>
              <w:spacing w:line="276" w:lineRule="auto"/>
              <w:jc w:val="center"/>
              <w:rPr>
                <w:sz w:val="16"/>
                <w:szCs w:val="16"/>
                <w:lang w:eastAsia="ar-SA"/>
              </w:rPr>
            </w:pPr>
          </w:p>
        </w:tc>
      </w:tr>
      <w:tr w:rsidR="00AF65FA" w:rsidRPr="008120AC" w14:paraId="247F0285" w14:textId="77777777" w:rsidTr="00671426">
        <w:trPr>
          <w:trHeight w:val="315"/>
        </w:trPr>
        <w:tc>
          <w:tcPr>
            <w:tcW w:w="140" w:type="pct"/>
            <w:noWrap/>
            <w:vAlign w:val="center"/>
          </w:tcPr>
          <w:p w14:paraId="3990EF44" w14:textId="77777777" w:rsidR="00E615A6" w:rsidRPr="008120AC" w:rsidRDefault="00E615A6" w:rsidP="00DA35CE">
            <w:pPr>
              <w:suppressAutoHyphens/>
              <w:spacing w:line="276" w:lineRule="auto"/>
              <w:jc w:val="center"/>
              <w:rPr>
                <w:sz w:val="16"/>
                <w:szCs w:val="16"/>
                <w:lang w:eastAsia="ar-SA"/>
              </w:rPr>
            </w:pPr>
          </w:p>
        </w:tc>
        <w:tc>
          <w:tcPr>
            <w:tcW w:w="208" w:type="pct"/>
            <w:noWrap/>
            <w:vAlign w:val="center"/>
          </w:tcPr>
          <w:p w14:paraId="0837CDA9"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FD98A95"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7A66D31"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06B7BC55"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1C0BFF3"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6A90BA85"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D507A13"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23680B1D"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697F13B3"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B23B4C2"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3DA648C"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C50222E"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093C17F4"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616FABED"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14239D75" w14:textId="77777777" w:rsidR="00E615A6" w:rsidRPr="008120AC" w:rsidRDefault="00E615A6" w:rsidP="00DA35CE">
            <w:pPr>
              <w:suppressAutoHyphens/>
              <w:spacing w:line="276" w:lineRule="auto"/>
              <w:jc w:val="center"/>
              <w:rPr>
                <w:sz w:val="16"/>
                <w:szCs w:val="16"/>
                <w:lang w:eastAsia="ar-SA"/>
              </w:rPr>
            </w:pPr>
          </w:p>
        </w:tc>
        <w:tc>
          <w:tcPr>
            <w:tcW w:w="121" w:type="pct"/>
            <w:noWrap/>
            <w:vAlign w:val="center"/>
          </w:tcPr>
          <w:p w14:paraId="355C5CBC" w14:textId="77777777" w:rsidR="00E615A6" w:rsidRPr="008120AC" w:rsidRDefault="00E615A6" w:rsidP="00DA35CE">
            <w:pPr>
              <w:suppressAutoHyphens/>
              <w:spacing w:line="276" w:lineRule="auto"/>
              <w:jc w:val="center"/>
              <w:rPr>
                <w:sz w:val="16"/>
                <w:szCs w:val="16"/>
                <w:lang w:eastAsia="ar-SA"/>
              </w:rPr>
            </w:pPr>
          </w:p>
        </w:tc>
        <w:tc>
          <w:tcPr>
            <w:tcW w:w="123" w:type="pct"/>
            <w:noWrap/>
            <w:vAlign w:val="center"/>
          </w:tcPr>
          <w:p w14:paraId="335E59DC"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5AA244A"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2B3EFCC8" w14:textId="77777777" w:rsidR="00E615A6" w:rsidRPr="008120AC" w:rsidRDefault="00E615A6" w:rsidP="00DA35CE">
            <w:pPr>
              <w:suppressAutoHyphens/>
              <w:spacing w:line="276" w:lineRule="auto"/>
              <w:jc w:val="center"/>
              <w:rPr>
                <w:sz w:val="16"/>
                <w:szCs w:val="16"/>
                <w:lang w:eastAsia="ar-SA"/>
              </w:rPr>
            </w:pPr>
          </w:p>
        </w:tc>
        <w:tc>
          <w:tcPr>
            <w:tcW w:w="208" w:type="pct"/>
            <w:noWrap/>
            <w:vAlign w:val="center"/>
          </w:tcPr>
          <w:p w14:paraId="2A744C97"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AAAFEB8"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1CFAA5B9"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6B46B9E"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62917C31"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02563DF2"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1930DBC"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182AE34"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D61E79E"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3FFF735D"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45F97DE4"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0F5F7C22"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5D29D1D5" w14:textId="77777777" w:rsidR="00E615A6" w:rsidRPr="008120AC" w:rsidRDefault="00E615A6" w:rsidP="00DA35CE">
            <w:pPr>
              <w:suppressAutoHyphens/>
              <w:spacing w:line="276" w:lineRule="auto"/>
              <w:jc w:val="center"/>
              <w:rPr>
                <w:sz w:val="16"/>
                <w:szCs w:val="16"/>
                <w:lang w:eastAsia="ar-SA"/>
              </w:rPr>
            </w:pPr>
          </w:p>
        </w:tc>
        <w:tc>
          <w:tcPr>
            <w:tcW w:w="140" w:type="pct"/>
            <w:noWrap/>
            <w:vAlign w:val="center"/>
          </w:tcPr>
          <w:p w14:paraId="2863BC09" w14:textId="77777777" w:rsidR="00E615A6" w:rsidRPr="008120AC" w:rsidRDefault="00E615A6" w:rsidP="00DA35CE">
            <w:pPr>
              <w:suppressAutoHyphens/>
              <w:spacing w:line="276" w:lineRule="auto"/>
              <w:jc w:val="center"/>
              <w:rPr>
                <w:sz w:val="16"/>
                <w:szCs w:val="16"/>
                <w:lang w:eastAsia="ar-SA"/>
              </w:rPr>
            </w:pPr>
          </w:p>
        </w:tc>
        <w:tc>
          <w:tcPr>
            <w:tcW w:w="140" w:type="pct"/>
            <w:vAlign w:val="center"/>
          </w:tcPr>
          <w:p w14:paraId="15316F14" w14:textId="77777777" w:rsidR="00E615A6" w:rsidRPr="008120AC" w:rsidRDefault="00E615A6" w:rsidP="00DA35CE">
            <w:pPr>
              <w:suppressAutoHyphens/>
              <w:spacing w:line="276" w:lineRule="auto"/>
              <w:jc w:val="center"/>
              <w:rPr>
                <w:sz w:val="16"/>
                <w:szCs w:val="16"/>
                <w:lang w:eastAsia="ar-SA"/>
              </w:rPr>
            </w:pPr>
          </w:p>
        </w:tc>
      </w:tr>
    </w:tbl>
    <w:p w14:paraId="37908142" w14:textId="77777777" w:rsidR="00E615A6" w:rsidRPr="008120AC" w:rsidRDefault="00E615A6" w:rsidP="00E615A6">
      <w:pPr>
        <w:jc w:val="both"/>
        <w:rPr>
          <w:sz w:val="26"/>
          <w:szCs w:val="26"/>
        </w:rPr>
      </w:pPr>
    </w:p>
    <w:tbl>
      <w:tblPr>
        <w:tblW w:w="9854" w:type="dxa"/>
        <w:tblLayout w:type="fixed"/>
        <w:tblLook w:val="0000" w:firstRow="0" w:lastRow="0" w:firstColumn="0" w:lastColumn="0" w:noHBand="0" w:noVBand="0"/>
      </w:tblPr>
      <w:tblGrid>
        <w:gridCol w:w="4927"/>
        <w:gridCol w:w="4927"/>
      </w:tblGrid>
      <w:tr w:rsidR="00E615A6" w:rsidRPr="008120AC" w14:paraId="511343F3" w14:textId="77777777" w:rsidTr="00DA35CE">
        <w:tc>
          <w:tcPr>
            <w:tcW w:w="4927" w:type="dxa"/>
          </w:tcPr>
          <w:p w14:paraId="3DBB8BC1" w14:textId="77777777" w:rsidR="00E615A6" w:rsidRPr="008120AC" w:rsidRDefault="00E615A6" w:rsidP="00DA35CE">
            <w:pPr>
              <w:widowControl w:val="0"/>
              <w:suppressAutoHyphens/>
              <w:ind w:left="318"/>
              <w:rPr>
                <w:b/>
                <w:bCs/>
                <w:sz w:val="26"/>
                <w:szCs w:val="26"/>
              </w:rPr>
            </w:pPr>
            <w:r w:rsidRPr="008120AC">
              <w:rPr>
                <w:b/>
                <w:bCs/>
                <w:sz w:val="26"/>
                <w:szCs w:val="26"/>
              </w:rPr>
              <w:t>от Заказчика:</w:t>
            </w:r>
          </w:p>
        </w:tc>
        <w:tc>
          <w:tcPr>
            <w:tcW w:w="4927" w:type="dxa"/>
          </w:tcPr>
          <w:p w14:paraId="5EED4F97" w14:textId="77777777" w:rsidR="00E615A6" w:rsidRPr="008120AC" w:rsidRDefault="00E615A6" w:rsidP="00DA35CE">
            <w:pPr>
              <w:widowControl w:val="0"/>
              <w:suppressAutoHyphens/>
              <w:ind w:left="318"/>
              <w:rPr>
                <w:b/>
                <w:bCs/>
                <w:sz w:val="26"/>
                <w:szCs w:val="26"/>
              </w:rPr>
            </w:pPr>
            <w:r w:rsidRPr="008120AC">
              <w:rPr>
                <w:b/>
                <w:bCs/>
                <w:sz w:val="26"/>
                <w:szCs w:val="26"/>
              </w:rPr>
              <w:t>от Подрядчика:</w:t>
            </w:r>
          </w:p>
        </w:tc>
      </w:tr>
      <w:tr w:rsidR="00E615A6" w:rsidRPr="008120AC" w14:paraId="1F3FBEA5" w14:textId="77777777" w:rsidTr="00DA35CE">
        <w:tc>
          <w:tcPr>
            <w:tcW w:w="4927" w:type="dxa"/>
          </w:tcPr>
          <w:p w14:paraId="6B2290EC" w14:textId="77777777" w:rsidR="00E615A6" w:rsidRPr="008120AC" w:rsidRDefault="00E615A6" w:rsidP="00DA35CE">
            <w:pPr>
              <w:widowControl w:val="0"/>
              <w:suppressAutoHyphens/>
              <w:ind w:left="318"/>
              <w:rPr>
                <w:sz w:val="26"/>
                <w:szCs w:val="26"/>
              </w:rPr>
            </w:pPr>
          </w:p>
          <w:p w14:paraId="281EB129" w14:textId="77777777" w:rsidR="00E615A6" w:rsidRPr="008120AC" w:rsidRDefault="00E615A6" w:rsidP="00DA35CE">
            <w:pPr>
              <w:widowControl w:val="0"/>
              <w:suppressAutoHyphens/>
              <w:ind w:left="318"/>
              <w:rPr>
                <w:sz w:val="26"/>
                <w:szCs w:val="26"/>
              </w:rPr>
            </w:pPr>
          </w:p>
          <w:p w14:paraId="3C7F3C73" w14:textId="77777777" w:rsidR="00E615A6" w:rsidRPr="008120AC" w:rsidRDefault="00E615A6" w:rsidP="00DA35CE">
            <w:pPr>
              <w:widowControl w:val="0"/>
              <w:suppressAutoHyphens/>
              <w:ind w:left="318"/>
              <w:rPr>
                <w:sz w:val="26"/>
                <w:szCs w:val="26"/>
              </w:rPr>
            </w:pPr>
            <w:r w:rsidRPr="008120AC">
              <w:rPr>
                <w:sz w:val="26"/>
                <w:szCs w:val="26"/>
              </w:rPr>
              <w:t xml:space="preserve">___________________ </w:t>
            </w:r>
          </w:p>
          <w:p w14:paraId="783ED759" w14:textId="77777777" w:rsidR="00E615A6" w:rsidRPr="008120AC" w:rsidRDefault="00E615A6" w:rsidP="00DA35CE">
            <w:pPr>
              <w:widowControl w:val="0"/>
              <w:suppressAutoHyphens/>
              <w:ind w:left="318"/>
              <w:rPr>
                <w:sz w:val="26"/>
                <w:szCs w:val="26"/>
              </w:rPr>
            </w:pPr>
            <w:proofErr w:type="spellStart"/>
            <w:r w:rsidRPr="008120AC">
              <w:rPr>
                <w:sz w:val="26"/>
                <w:szCs w:val="26"/>
              </w:rPr>
              <w:t>м.п</w:t>
            </w:r>
            <w:proofErr w:type="spellEnd"/>
            <w:r w:rsidRPr="008120AC">
              <w:rPr>
                <w:sz w:val="26"/>
                <w:szCs w:val="26"/>
              </w:rPr>
              <w:t>.</w:t>
            </w:r>
          </w:p>
          <w:p w14:paraId="1DD86DCA" w14:textId="77777777" w:rsidR="00E615A6" w:rsidRPr="008120AC" w:rsidRDefault="00E615A6" w:rsidP="00DA35CE">
            <w:pPr>
              <w:widowControl w:val="0"/>
              <w:suppressAutoHyphens/>
              <w:ind w:left="318"/>
              <w:rPr>
                <w:b/>
                <w:bCs/>
                <w:sz w:val="26"/>
                <w:szCs w:val="26"/>
              </w:rPr>
            </w:pPr>
          </w:p>
        </w:tc>
        <w:tc>
          <w:tcPr>
            <w:tcW w:w="4927" w:type="dxa"/>
          </w:tcPr>
          <w:p w14:paraId="12F8ACFC" w14:textId="77777777" w:rsidR="00E615A6" w:rsidRPr="008120AC" w:rsidRDefault="00E615A6" w:rsidP="00DA35CE">
            <w:pPr>
              <w:jc w:val="center"/>
              <w:rPr>
                <w:sz w:val="26"/>
                <w:szCs w:val="26"/>
              </w:rPr>
            </w:pPr>
          </w:p>
          <w:p w14:paraId="691107C7" w14:textId="77777777" w:rsidR="00E615A6" w:rsidRPr="008120AC" w:rsidRDefault="00E615A6" w:rsidP="00DA35CE">
            <w:pPr>
              <w:jc w:val="center"/>
              <w:rPr>
                <w:sz w:val="26"/>
                <w:szCs w:val="26"/>
              </w:rPr>
            </w:pPr>
          </w:p>
          <w:p w14:paraId="4D643B07" w14:textId="77777777" w:rsidR="00E615A6" w:rsidRPr="008120AC" w:rsidRDefault="00E615A6" w:rsidP="00DA35CE">
            <w:pPr>
              <w:jc w:val="center"/>
              <w:rPr>
                <w:sz w:val="26"/>
                <w:szCs w:val="26"/>
              </w:rPr>
            </w:pPr>
            <w:r w:rsidRPr="008120AC">
              <w:rPr>
                <w:sz w:val="26"/>
                <w:szCs w:val="26"/>
              </w:rPr>
              <w:t xml:space="preserve">______________ </w:t>
            </w:r>
          </w:p>
          <w:p w14:paraId="19395E4D" w14:textId="77777777" w:rsidR="00E615A6" w:rsidRPr="008120AC" w:rsidRDefault="00E615A6" w:rsidP="00DA35CE">
            <w:pPr>
              <w:widowControl w:val="0"/>
              <w:suppressAutoHyphens/>
              <w:ind w:left="318"/>
              <w:rPr>
                <w:sz w:val="26"/>
                <w:szCs w:val="26"/>
              </w:rPr>
            </w:pPr>
            <w:r w:rsidRPr="008120AC">
              <w:rPr>
                <w:sz w:val="26"/>
                <w:szCs w:val="26"/>
              </w:rPr>
              <w:t xml:space="preserve">  </w:t>
            </w:r>
            <w:proofErr w:type="spellStart"/>
            <w:r w:rsidRPr="008120AC">
              <w:rPr>
                <w:sz w:val="26"/>
                <w:szCs w:val="26"/>
              </w:rPr>
              <w:t>м.п</w:t>
            </w:r>
            <w:proofErr w:type="spellEnd"/>
            <w:r w:rsidRPr="008120AC">
              <w:rPr>
                <w:sz w:val="26"/>
                <w:szCs w:val="26"/>
              </w:rPr>
              <w:t>.</w:t>
            </w:r>
            <w:r w:rsidRPr="008120AC" w:rsidDel="00EB2A43">
              <w:rPr>
                <w:sz w:val="26"/>
                <w:szCs w:val="26"/>
              </w:rPr>
              <w:t xml:space="preserve"> </w:t>
            </w:r>
          </w:p>
          <w:p w14:paraId="48E372E2" w14:textId="77777777" w:rsidR="00E615A6" w:rsidRPr="008120AC" w:rsidRDefault="00E615A6" w:rsidP="00DA35CE">
            <w:pPr>
              <w:widowControl w:val="0"/>
              <w:suppressAutoHyphens/>
              <w:ind w:left="318"/>
              <w:rPr>
                <w:b/>
                <w:bCs/>
                <w:sz w:val="26"/>
                <w:szCs w:val="26"/>
              </w:rPr>
            </w:pPr>
          </w:p>
          <w:p w14:paraId="58BB29CF" w14:textId="77777777" w:rsidR="00E615A6" w:rsidRPr="008120AC" w:rsidRDefault="00E615A6" w:rsidP="00DA35CE">
            <w:pPr>
              <w:widowControl w:val="0"/>
              <w:suppressAutoHyphens/>
              <w:ind w:left="318"/>
              <w:rPr>
                <w:b/>
                <w:bCs/>
                <w:sz w:val="26"/>
                <w:szCs w:val="26"/>
              </w:rPr>
            </w:pPr>
          </w:p>
        </w:tc>
      </w:tr>
    </w:tbl>
    <w:p w14:paraId="6B818E9D" w14:textId="77777777" w:rsidR="00245B71" w:rsidRDefault="00245B71" w:rsidP="006773DB">
      <w:pPr>
        <w:tabs>
          <w:tab w:val="left" w:pos="2865"/>
        </w:tabs>
        <w:sectPr w:rsidR="00245B71" w:rsidSect="00C12D84">
          <w:pgSz w:w="16838" w:h="11906" w:orient="landscape"/>
          <w:pgMar w:top="1701" w:right="1134" w:bottom="850" w:left="1134" w:header="708" w:footer="708" w:gutter="0"/>
          <w:cols w:space="708"/>
          <w:docGrid w:linePitch="360"/>
        </w:sectPr>
      </w:pPr>
    </w:p>
    <w:p w14:paraId="64491299" w14:textId="77777777" w:rsidR="00F81604" w:rsidRPr="00245B71" w:rsidRDefault="00F81604" w:rsidP="006773DB">
      <w:pPr>
        <w:tabs>
          <w:tab w:val="left" w:pos="2865"/>
        </w:tabs>
        <w:rPr>
          <w:color w:val="0070C0"/>
        </w:rPr>
      </w:pPr>
    </w:p>
    <w:p w14:paraId="625B5145" w14:textId="0ABEEC85" w:rsidR="00F81604" w:rsidRPr="00D86B02" w:rsidRDefault="00F81604" w:rsidP="00F81604">
      <w:pPr>
        <w:widowControl w:val="0"/>
        <w:suppressAutoHyphens/>
        <w:spacing w:before="60"/>
        <w:jc w:val="both"/>
        <w:rPr>
          <w:sz w:val="26"/>
          <w:szCs w:val="26"/>
        </w:rPr>
      </w:pPr>
      <w:r w:rsidRPr="00D86B02">
        <w:rPr>
          <w:sz w:val="26"/>
          <w:szCs w:val="26"/>
        </w:rPr>
        <w:t>Приложение №6 - Методические рекомендации для подрядных организаций по оформлению исполнительной документации- представлены в отдельно</w:t>
      </w:r>
      <w:r w:rsidR="00F35AE8">
        <w:rPr>
          <w:sz w:val="26"/>
          <w:szCs w:val="26"/>
        </w:rPr>
        <w:t>м</w:t>
      </w:r>
      <w:r w:rsidRPr="00D86B02">
        <w:rPr>
          <w:sz w:val="26"/>
          <w:szCs w:val="26"/>
        </w:rPr>
        <w:t xml:space="preserve"> </w:t>
      </w:r>
      <w:r w:rsidR="00F35AE8">
        <w:rPr>
          <w:sz w:val="26"/>
          <w:szCs w:val="26"/>
        </w:rPr>
        <w:t>файле</w:t>
      </w:r>
      <w:r w:rsidRPr="00D86B02">
        <w:rPr>
          <w:sz w:val="26"/>
          <w:szCs w:val="26"/>
        </w:rPr>
        <w:t xml:space="preserve"> «Приложение № 6 к проекту договора».</w:t>
      </w:r>
    </w:p>
    <w:p w14:paraId="6449AE2A" w14:textId="77777777" w:rsidR="00F81604" w:rsidRPr="00D86B02" w:rsidRDefault="00F81604" w:rsidP="006773DB">
      <w:pPr>
        <w:tabs>
          <w:tab w:val="left" w:pos="2865"/>
        </w:tabs>
      </w:pPr>
    </w:p>
    <w:sectPr w:rsidR="00F81604" w:rsidRPr="00D86B02" w:rsidSect="00245B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91185" w14:textId="77777777" w:rsidR="003470A9" w:rsidRDefault="003470A9">
      <w:r>
        <w:separator/>
      </w:r>
    </w:p>
  </w:endnote>
  <w:endnote w:type="continuationSeparator" w:id="0">
    <w:p w14:paraId="4359A6AC" w14:textId="77777777" w:rsidR="003470A9" w:rsidRDefault="003470A9">
      <w:r>
        <w:continuationSeparator/>
      </w:r>
    </w:p>
  </w:endnote>
  <w:endnote w:type="continuationNotice" w:id="1">
    <w:p w14:paraId="1DCA43B9" w14:textId="77777777" w:rsidR="003470A9" w:rsidRDefault="00347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FAB0C" w14:textId="0B616C68" w:rsidR="009C30E3" w:rsidRDefault="009C30E3">
    <w:pPr>
      <w:pStyle w:val="afc"/>
      <w:jc w:val="right"/>
    </w:pPr>
  </w:p>
  <w:p w14:paraId="32A07850" w14:textId="77777777" w:rsidR="009C30E3" w:rsidRDefault="009C30E3" w:rsidP="0026433F">
    <w:pPr>
      <w:pStyle w:val="af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A363D" w14:textId="77AA6904" w:rsidR="009C30E3" w:rsidRDefault="009C30E3">
    <w:pPr>
      <w:pStyle w:val="afc"/>
      <w:jc w:val="right"/>
    </w:pPr>
  </w:p>
  <w:p w14:paraId="72D14458" w14:textId="77777777" w:rsidR="009C30E3" w:rsidRDefault="009C30E3">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BCF59" w14:textId="24BB4D74" w:rsidR="009C30E3" w:rsidRDefault="009C30E3" w:rsidP="00A92A20">
    <w:pPr>
      <w:pStyle w:val="afc"/>
      <w:framePr w:wrap="auto" w:vAnchor="text" w:hAnchor="margin" w:xAlign="right" w:y="1"/>
      <w:rPr>
        <w:rStyle w:val="afe"/>
      </w:rPr>
    </w:pPr>
  </w:p>
  <w:p w14:paraId="13AE5AC8" w14:textId="77777777" w:rsidR="009C30E3" w:rsidRDefault="009C30E3" w:rsidP="0026433F">
    <w:pPr>
      <w:pStyle w:val="af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E9C34" w14:textId="77777777" w:rsidR="003470A9" w:rsidRDefault="003470A9">
      <w:r>
        <w:separator/>
      </w:r>
    </w:p>
  </w:footnote>
  <w:footnote w:type="continuationSeparator" w:id="0">
    <w:p w14:paraId="401D5BB5" w14:textId="77777777" w:rsidR="003470A9" w:rsidRDefault="003470A9">
      <w:r>
        <w:continuationSeparator/>
      </w:r>
    </w:p>
  </w:footnote>
  <w:footnote w:type="continuationNotice" w:id="1">
    <w:p w14:paraId="5075B9E8" w14:textId="77777777" w:rsidR="003470A9" w:rsidRDefault="003470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4C3E3" w14:textId="77777777" w:rsidR="009C30E3" w:rsidRDefault="009C30E3" w:rsidP="008E5A24">
    <w:pPr>
      <w:pStyle w:val="aff7"/>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08EB8DAC" w14:textId="77777777" w:rsidR="009C30E3" w:rsidRDefault="009C30E3">
    <w:pPr>
      <w:pStyle w:val="af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269929"/>
      <w:docPartObj>
        <w:docPartGallery w:val="Page Numbers (Top of Page)"/>
        <w:docPartUnique/>
      </w:docPartObj>
    </w:sdtPr>
    <w:sdtEndPr/>
    <w:sdtContent>
      <w:p w14:paraId="7084FEAB" w14:textId="3D48D61B" w:rsidR="009C30E3" w:rsidRDefault="009C30E3">
        <w:pPr>
          <w:pStyle w:val="aff7"/>
          <w:jc w:val="center"/>
        </w:pPr>
        <w:r>
          <w:fldChar w:fldCharType="begin"/>
        </w:r>
        <w:r>
          <w:instrText>PAGE   \* MERGEFORMAT</w:instrText>
        </w:r>
        <w:r>
          <w:fldChar w:fldCharType="separate"/>
        </w:r>
        <w:r w:rsidR="00411878">
          <w:rPr>
            <w:noProof/>
          </w:rPr>
          <w:t>90</w:t>
        </w:r>
        <w:r>
          <w:fldChar w:fldCharType="end"/>
        </w:r>
      </w:p>
    </w:sdtContent>
  </w:sdt>
  <w:p w14:paraId="72771724" w14:textId="77777777" w:rsidR="009C30E3" w:rsidRPr="000A5038" w:rsidRDefault="009C30E3">
    <w:pPr>
      <w:pStyle w:val="aff7"/>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456135"/>
      <w:docPartObj>
        <w:docPartGallery w:val="Page Numbers (Top of Page)"/>
        <w:docPartUnique/>
      </w:docPartObj>
    </w:sdtPr>
    <w:sdtEndPr/>
    <w:sdtContent>
      <w:p w14:paraId="5DAFF7D1" w14:textId="49CE225E" w:rsidR="009C30E3" w:rsidRDefault="009C30E3">
        <w:pPr>
          <w:pStyle w:val="aff7"/>
          <w:jc w:val="center"/>
        </w:pPr>
        <w:r>
          <w:fldChar w:fldCharType="begin"/>
        </w:r>
        <w:r>
          <w:instrText>PAGE   \* MERGEFORMAT</w:instrText>
        </w:r>
        <w:r>
          <w:fldChar w:fldCharType="separate"/>
        </w:r>
        <w:r w:rsidR="00411878">
          <w:rPr>
            <w:noProof/>
          </w:rPr>
          <w:t>93</w:t>
        </w:r>
        <w:r>
          <w:fldChar w:fldCharType="end"/>
        </w:r>
      </w:p>
    </w:sdtContent>
  </w:sdt>
  <w:p w14:paraId="4125AECE" w14:textId="77777777" w:rsidR="009C30E3" w:rsidRDefault="009C30E3">
    <w:pPr>
      <w:pStyle w:val="af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E8DF0" w14:textId="77777777" w:rsidR="009C30E3" w:rsidRDefault="009C30E3" w:rsidP="008E5A24">
    <w:pPr>
      <w:pStyle w:val="aff7"/>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29681D5C" w14:textId="77777777" w:rsidR="009C30E3" w:rsidRDefault="009C30E3">
    <w:pPr>
      <w:pStyle w:val="af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B4F29" w14:textId="77777777" w:rsidR="009C30E3" w:rsidRDefault="009C30E3" w:rsidP="008E5A24">
    <w:pPr>
      <w:pStyle w:val="aff7"/>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sidR="00411878">
      <w:rPr>
        <w:rStyle w:val="afe"/>
        <w:noProof/>
      </w:rPr>
      <w:t>100</w:t>
    </w:r>
    <w:r>
      <w:rPr>
        <w:rStyle w:val="afe"/>
      </w:rPr>
      <w:fldChar w:fldCharType="end"/>
    </w:r>
  </w:p>
  <w:p w14:paraId="57B8BA0D" w14:textId="77777777" w:rsidR="009C30E3" w:rsidRPr="000A5038" w:rsidRDefault="009C30E3">
    <w:pPr>
      <w:pStyle w:val="aff7"/>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1940D8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531E58"/>
    <w:multiLevelType w:val="hybridMultilevel"/>
    <w:tmpl w:val="3508000A"/>
    <w:lvl w:ilvl="0" w:tplc="923A2934">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 w15:restartNumberingAfterBreak="0">
    <w:nsid w:val="007F41F3"/>
    <w:multiLevelType w:val="hybridMultilevel"/>
    <w:tmpl w:val="E104E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12C2324"/>
    <w:multiLevelType w:val="hybridMultilevel"/>
    <w:tmpl w:val="A940976E"/>
    <w:lvl w:ilvl="0" w:tplc="1B24BC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15:restartNumberingAfterBreak="0">
    <w:nsid w:val="01512FE0"/>
    <w:multiLevelType w:val="hybridMultilevel"/>
    <w:tmpl w:val="AAAC1846"/>
    <w:lvl w:ilvl="0" w:tplc="AE64CCB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2843A49"/>
    <w:multiLevelType w:val="hybridMultilevel"/>
    <w:tmpl w:val="2AE02300"/>
    <w:lvl w:ilvl="0" w:tplc="02364F8A">
      <w:start w:val="1"/>
      <w:numFmt w:val="decimal"/>
      <w:lvlText w:val="3.3.%1"/>
      <w:lvlJc w:val="left"/>
      <w:pPr>
        <w:ind w:left="502" w:hanging="360"/>
      </w:pPr>
      <w:rPr>
        <w:rFonts w:hint="default"/>
        <w:b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2FA60FF"/>
    <w:multiLevelType w:val="hybridMultilevel"/>
    <w:tmpl w:val="865CE654"/>
    <w:lvl w:ilvl="0" w:tplc="695413F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45B38FD"/>
    <w:multiLevelType w:val="hybridMultilevel"/>
    <w:tmpl w:val="0FD47DA8"/>
    <w:lvl w:ilvl="0" w:tplc="4EA8ED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F35219"/>
    <w:multiLevelType w:val="hybridMultilevel"/>
    <w:tmpl w:val="838ABD8A"/>
    <w:lvl w:ilvl="0" w:tplc="D3F4AE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8234F4D"/>
    <w:multiLevelType w:val="hybridMultilevel"/>
    <w:tmpl w:val="1B7223F6"/>
    <w:lvl w:ilvl="0" w:tplc="586A632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8EB485F"/>
    <w:multiLevelType w:val="hybridMultilevel"/>
    <w:tmpl w:val="C5F8448E"/>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15:restartNumberingAfterBreak="0">
    <w:nsid w:val="09053EDE"/>
    <w:multiLevelType w:val="hybridMultilevel"/>
    <w:tmpl w:val="5E509A5A"/>
    <w:lvl w:ilvl="0" w:tplc="0F2EB54C">
      <w:start w:val="1"/>
      <w:numFmt w:val="decimal"/>
      <w:lvlText w:val="1.5.%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662D77"/>
    <w:multiLevelType w:val="hybridMultilevel"/>
    <w:tmpl w:val="EAFA3818"/>
    <w:lvl w:ilvl="0" w:tplc="D3F4AE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AE47DDF"/>
    <w:multiLevelType w:val="hybridMultilevel"/>
    <w:tmpl w:val="3844F878"/>
    <w:lvl w:ilvl="0" w:tplc="8C926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C4B53BF"/>
    <w:multiLevelType w:val="hybridMultilevel"/>
    <w:tmpl w:val="35F8CA44"/>
    <w:lvl w:ilvl="0" w:tplc="D3F4AE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0D4D6B1A"/>
    <w:multiLevelType w:val="hybridMultilevel"/>
    <w:tmpl w:val="2552FE96"/>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D924DF1"/>
    <w:multiLevelType w:val="hybridMultilevel"/>
    <w:tmpl w:val="A4F4C850"/>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F237054"/>
    <w:multiLevelType w:val="hybridMultilevel"/>
    <w:tmpl w:val="47D07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F782EEA"/>
    <w:multiLevelType w:val="hybridMultilevel"/>
    <w:tmpl w:val="C646E0B8"/>
    <w:lvl w:ilvl="0" w:tplc="4BB26846">
      <w:start w:val="1"/>
      <w:numFmt w:val="decimal"/>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15:restartNumberingAfterBreak="0">
    <w:nsid w:val="10471C6B"/>
    <w:multiLevelType w:val="hybridMultilevel"/>
    <w:tmpl w:val="868C18BA"/>
    <w:lvl w:ilvl="0" w:tplc="FFFFFFFF">
      <w:start w:val="1"/>
      <w:numFmt w:val="decimal"/>
      <w:pStyle w:val="a"/>
      <w:lvlText w:val="%1."/>
      <w:lvlJc w:val="left"/>
      <w:pPr>
        <w:tabs>
          <w:tab w:val="num" w:pos="720"/>
        </w:tabs>
        <w:ind w:left="720" w:hanging="360"/>
      </w:pPr>
      <w:rPr>
        <w:rFonts w:hint="default"/>
      </w:rPr>
    </w:lvl>
    <w:lvl w:ilvl="1" w:tplc="FFFFFFFF">
      <w:numFmt w:val="none"/>
      <w:pStyle w:val="a0"/>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3" w15:restartNumberingAfterBreak="0">
    <w:nsid w:val="109E2E99"/>
    <w:multiLevelType w:val="hybridMultilevel"/>
    <w:tmpl w:val="550291D0"/>
    <w:lvl w:ilvl="0" w:tplc="A8461F9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12242891"/>
    <w:multiLevelType w:val="hybridMultilevel"/>
    <w:tmpl w:val="A5CE4968"/>
    <w:lvl w:ilvl="0" w:tplc="80F259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2EA5F1E"/>
    <w:multiLevelType w:val="hybridMultilevel"/>
    <w:tmpl w:val="77B4A6C4"/>
    <w:lvl w:ilvl="0" w:tplc="01346D3C">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3B07ECE"/>
    <w:multiLevelType w:val="multilevel"/>
    <w:tmpl w:val="D31A4476"/>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decimal"/>
      <w:lvlText w:val="3.%3."/>
      <w:lvlJc w:val="left"/>
      <w:pPr>
        <w:ind w:left="2286" w:hanging="1080"/>
      </w:pPr>
      <w:rPr>
        <w:rFonts w:cs="Times New Roman"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27" w15:restartNumberingAfterBreak="0">
    <w:nsid w:val="149B2C39"/>
    <w:multiLevelType w:val="multilevel"/>
    <w:tmpl w:val="2DFA592E"/>
    <w:lvl w:ilvl="0">
      <w:start w:val="15"/>
      <w:numFmt w:val="decimal"/>
      <w:lvlText w:val="%1."/>
      <w:lvlJc w:val="left"/>
      <w:pPr>
        <w:ind w:left="525" w:hanging="525"/>
      </w:pPr>
      <w:rPr>
        <w:rFonts w:hint="default"/>
      </w:rPr>
    </w:lvl>
    <w:lvl w:ilvl="1">
      <w:start w:val="1"/>
      <w:numFmt w:val="decimal"/>
      <w:lvlText w:val="%1.%2."/>
      <w:lvlJc w:val="left"/>
      <w:pPr>
        <w:ind w:left="1422" w:hanging="720"/>
      </w:pPr>
      <w:rPr>
        <w:rFonts w:hint="default"/>
        <w:i w:val="0"/>
        <w:color w:val="auto"/>
        <w:sz w:val="26"/>
        <w:szCs w:val="26"/>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28" w15:restartNumberingAfterBreak="0">
    <w:nsid w:val="14A3530E"/>
    <w:multiLevelType w:val="hybridMultilevel"/>
    <w:tmpl w:val="F662AE64"/>
    <w:lvl w:ilvl="0" w:tplc="8884B184">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15:restartNumberingAfterBreak="0">
    <w:nsid w:val="151D233C"/>
    <w:multiLevelType w:val="hybridMultilevel"/>
    <w:tmpl w:val="C4EE5AF8"/>
    <w:lvl w:ilvl="0" w:tplc="E47289D4">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58125C6"/>
    <w:multiLevelType w:val="hybridMultilevel"/>
    <w:tmpl w:val="ABB4B7C4"/>
    <w:lvl w:ilvl="0" w:tplc="71322C62">
      <w:start w:val="1"/>
      <w:numFmt w:val="decimal"/>
      <w:pStyle w:val="a1"/>
      <w:lvlText w:val="%1."/>
      <w:lvlJc w:val="left"/>
      <w:pPr>
        <w:tabs>
          <w:tab w:val="num" w:pos="720"/>
        </w:tabs>
        <w:ind w:left="720" w:hanging="360"/>
      </w:pPr>
      <w:rPr>
        <w:rFonts w:hint="default"/>
      </w:rPr>
    </w:lvl>
    <w:lvl w:ilvl="1" w:tplc="1DDE34AA">
      <w:numFmt w:val="none"/>
      <w:pStyle w:val="a2"/>
      <w:lvlText w:val=""/>
      <w:lvlJc w:val="left"/>
      <w:pPr>
        <w:tabs>
          <w:tab w:val="num" w:pos="360"/>
        </w:tabs>
      </w:pPr>
    </w:lvl>
    <w:lvl w:ilvl="2" w:tplc="CD34CF9C">
      <w:numFmt w:val="none"/>
      <w:lvlText w:val=""/>
      <w:lvlJc w:val="left"/>
      <w:pPr>
        <w:tabs>
          <w:tab w:val="num" w:pos="360"/>
        </w:tabs>
      </w:pPr>
    </w:lvl>
    <w:lvl w:ilvl="3" w:tplc="5080933E">
      <w:numFmt w:val="none"/>
      <w:lvlText w:val=""/>
      <w:lvlJc w:val="left"/>
      <w:pPr>
        <w:tabs>
          <w:tab w:val="num" w:pos="360"/>
        </w:tabs>
      </w:pPr>
    </w:lvl>
    <w:lvl w:ilvl="4" w:tplc="21E0FA14">
      <w:numFmt w:val="none"/>
      <w:lvlText w:val=""/>
      <w:lvlJc w:val="left"/>
      <w:pPr>
        <w:tabs>
          <w:tab w:val="num" w:pos="360"/>
        </w:tabs>
      </w:pPr>
    </w:lvl>
    <w:lvl w:ilvl="5" w:tplc="8E747C80">
      <w:numFmt w:val="none"/>
      <w:lvlText w:val=""/>
      <w:lvlJc w:val="left"/>
      <w:pPr>
        <w:tabs>
          <w:tab w:val="num" w:pos="360"/>
        </w:tabs>
      </w:pPr>
    </w:lvl>
    <w:lvl w:ilvl="6" w:tplc="AD6ED3E4">
      <w:numFmt w:val="none"/>
      <w:lvlText w:val=""/>
      <w:lvlJc w:val="left"/>
      <w:pPr>
        <w:tabs>
          <w:tab w:val="num" w:pos="360"/>
        </w:tabs>
      </w:pPr>
    </w:lvl>
    <w:lvl w:ilvl="7" w:tplc="54A49366">
      <w:numFmt w:val="none"/>
      <w:lvlText w:val=""/>
      <w:lvlJc w:val="left"/>
      <w:pPr>
        <w:tabs>
          <w:tab w:val="num" w:pos="360"/>
        </w:tabs>
      </w:pPr>
    </w:lvl>
    <w:lvl w:ilvl="8" w:tplc="2902A740">
      <w:numFmt w:val="none"/>
      <w:lvlText w:val=""/>
      <w:lvlJc w:val="left"/>
      <w:pPr>
        <w:tabs>
          <w:tab w:val="num" w:pos="360"/>
        </w:tabs>
      </w:pPr>
    </w:lvl>
  </w:abstractNum>
  <w:abstractNum w:abstractNumId="31" w15:restartNumberingAfterBreak="0">
    <w:nsid w:val="15C146BC"/>
    <w:multiLevelType w:val="hybridMultilevel"/>
    <w:tmpl w:val="A95479B0"/>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64100E4"/>
    <w:multiLevelType w:val="hybridMultilevel"/>
    <w:tmpl w:val="9F167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8FC3C7B"/>
    <w:multiLevelType w:val="multilevel"/>
    <w:tmpl w:val="90326406"/>
    <w:lvl w:ilvl="0">
      <w:start w:val="5"/>
      <w:numFmt w:val="decimal"/>
      <w:pStyle w:val="p1"/>
      <w:lvlText w:val="%1."/>
      <w:lvlJc w:val="left"/>
      <w:pPr>
        <w:tabs>
          <w:tab w:val="num" w:pos="360"/>
        </w:tabs>
        <w:ind w:left="0" w:firstLine="0"/>
      </w:pPr>
      <w:rPr>
        <w:rFonts w:ascii="Times New Roman" w:hAnsi="Times New Roman" w:hint="default"/>
        <w:b/>
        <w:i w:val="0"/>
        <w:caps/>
        <w:strike w:val="0"/>
        <w:dstrike w:val="0"/>
        <w:outline w:val="0"/>
        <w:shadow w:val="0"/>
        <w:emboss w:val="0"/>
        <w:imprint w:val="0"/>
        <w:vanish w:val="0"/>
        <w:sz w:val="24"/>
        <w:szCs w:val="20"/>
        <w:vertAlign w:val="baseline"/>
      </w:rPr>
    </w:lvl>
    <w:lvl w:ilvl="1">
      <w:start w:val="1"/>
      <w:numFmt w:val="decimal"/>
      <w:pStyle w:val="20"/>
      <w:lvlText w:val="%1.%2."/>
      <w:lvlJc w:val="left"/>
      <w:pPr>
        <w:tabs>
          <w:tab w:val="num" w:pos="510"/>
        </w:tabs>
        <w:ind w:left="0" w:firstLine="0"/>
      </w:pPr>
      <w:rPr>
        <w:rFonts w:ascii="Times New Roman" w:hAnsi="Times New Roman" w:hint="default"/>
        <w:b w:val="0"/>
        <w:i w:val="0"/>
        <w:caps w:val="0"/>
        <w:strike w:val="0"/>
        <w:dstrike w:val="0"/>
        <w:outline w:val="0"/>
        <w:shadow w:val="0"/>
        <w:emboss w:val="0"/>
        <w:imprint w:val="0"/>
        <w:vanish w:val="0"/>
        <w:sz w:val="24"/>
        <w:szCs w:val="24"/>
        <w:vertAlign w:val="base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4"/>
        <w:szCs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19741D14"/>
    <w:multiLevelType w:val="hybridMultilevel"/>
    <w:tmpl w:val="9D348228"/>
    <w:lvl w:ilvl="0" w:tplc="4EA8ED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1AA90933"/>
    <w:multiLevelType w:val="hybridMultilevel"/>
    <w:tmpl w:val="50E83F4A"/>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B5C3D95"/>
    <w:multiLevelType w:val="hybridMultilevel"/>
    <w:tmpl w:val="738A12DA"/>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C15044B"/>
    <w:multiLevelType w:val="hybridMultilevel"/>
    <w:tmpl w:val="1B7223F6"/>
    <w:lvl w:ilvl="0" w:tplc="586A632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C7C7B54"/>
    <w:multiLevelType w:val="hybridMultilevel"/>
    <w:tmpl w:val="1B7223F6"/>
    <w:lvl w:ilvl="0" w:tplc="586A632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CD3117D"/>
    <w:multiLevelType w:val="hybridMultilevel"/>
    <w:tmpl w:val="2C8443C0"/>
    <w:lvl w:ilvl="0" w:tplc="D3F4AE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1EE616E9"/>
    <w:multiLevelType w:val="hybridMultilevel"/>
    <w:tmpl w:val="31CA6FC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43" w15:restartNumberingAfterBreak="0">
    <w:nsid w:val="1F3863DA"/>
    <w:multiLevelType w:val="hybridMultilevel"/>
    <w:tmpl w:val="E3F4B7C2"/>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224442B2"/>
    <w:multiLevelType w:val="hybridMultilevel"/>
    <w:tmpl w:val="7B46B45E"/>
    <w:lvl w:ilvl="0" w:tplc="D3F4AE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22D16E73"/>
    <w:multiLevelType w:val="hybridMultilevel"/>
    <w:tmpl w:val="1958B908"/>
    <w:lvl w:ilvl="0" w:tplc="94A4ED0A">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37F088E"/>
    <w:multiLevelType w:val="hybridMultilevel"/>
    <w:tmpl w:val="911690CC"/>
    <w:lvl w:ilvl="0" w:tplc="8884B1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5BF4992"/>
    <w:multiLevelType w:val="multilevel"/>
    <w:tmpl w:val="153E56D2"/>
    <w:lvl w:ilvl="0">
      <w:start w:val="13"/>
      <w:numFmt w:val="decimal"/>
      <w:lvlText w:val="%1."/>
      <w:lvlJc w:val="left"/>
      <w:pPr>
        <w:ind w:left="525" w:hanging="525"/>
      </w:pPr>
      <w:rPr>
        <w:rFonts w:hint="default"/>
      </w:rPr>
    </w:lvl>
    <w:lvl w:ilvl="1">
      <w:start w:val="1"/>
      <w:numFmt w:val="decimal"/>
      <w:lvlText w:val="%1.%2."/>
      <w:lvlJc w:val="left"/>
      <w:pPr>
        <w:ind w:left="511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6D02F9A"/>
    <w:multiLevelType w:val="hybridMultilevel"/>
    <w:tmpl w:val="35E86014"/>
    <w:lvl w:ilvl="0" w:tplc="D3F4AED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0" w15:restartNumberingAfterBreak="0">
    <w:nsid w:val="277C69B9"/>
    <w:multiLevelType w:val="hybridMultilevel"/>
    <w:tmpl w:val="6EF2918E"/>
    <w:lvl w:ilvl="0" w:tplc="84A2BED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2" w15:restartNumberingAfterBreak="0">
    <w:nsid w:val="2AF06DE0"/>
    <w:multiLevelType w:val="multilevel"/>
    <w:tmpl w:val="AD842526"/>
    <w:lvl w:ilvl="0">
      <w:start w:val="1"/>
      <w:numFmt w:val="decimal"/>
      <w:pStyle w:val="mNum"/>
      <w:lvlText w:val="%1."/>
      <w:lvlJc w:val="left"/>
      <w:pPr>
        <w:tabs>
          <w:tab w:val="num" w:pos="360"/>
        </w:tabs>
        <w:ind w:left="0" w:firstLine="0"/>
      </w:pPr>
      <w:rPr>
        <w:rFonts w:ascii="Times New Roman" w:hAnsi="Times New Roman" w:hint="default"/>
        <w:b/>
        <w:i w:val="0"/>
        <w:caps/>
        <w:strike w:val="0"/>
        <w:dstrike w:val="0"/>
        <w:outline w:val="0"/>
        <w:shadow w:val="0"/>
        <w:emboss w:val="0"/>
        <w:imprint w:val="0"/>
        <w:vanish w:val="0"/>
        <w:sz w:val="24"/>
        <w:szCs w:val="20"/>
        <w:vertAlign w:val="base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outline w:val="0"/>
        <w:shadow w:val="0"/>
        <w:emboss w:val="0"/>
        <w:imprint w:val="0"/>
        <w:vanish w:val="0"/>
        <w:sz w:val="24"/>
        <w:szCs w:val="24"/>
        <w:vertAlign w:val="base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4"/>
        <w:szCs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2B4652AF"/>
    <w:multiLevelType w:val="hybridMultilevel"/>
    <w:tmpl w:val="C7AEE4DE"/>
    <w:lvl w:ilvl="0" w:tplc="FFFFFFFF">
      <w:start w:val="1"/>
      <w:numFmt w:val="bullet"/>
      <w:pStyle w:val="m"/>
      <w:lvlText w:val=""/>
      <w:lvlJc w:val="left"/>
      <w:pPr>
        <w:tabs>
          <w:tab w:val="num" w:pos="756"/>
        </w:tabs>
        <w:ind w:left="756" w:hanging="396"/>
      </w:pPr>
      <w:rPr>
        <w:rFonts w:ascii="Wingdings" w:hAnsi="Wingdings" w:hint="default"/>
        <w:sz w:val="16"/>
      </w:rPr>
    </w:lvl>
    <w:lvl w:ilvl="1" w:tplc="FFFFFFFF">
      <w:start w:val="1"/>
      <w:numFmt w:val="bullet"/>
      <w:lvlText w:val="o"/>
      <w:lvlJc w:val="left"/>
      <w:pPr>
        <w:tabs>
          <w:tab w:val="num" w:pos="1260"/>
        </w:tabs>
        <w:ind w:left="1260" w:hanging="360"/>
      </w:pPr>
      <w:rPr>
        <w:rFonts w:ascii="Courier New" w:hAnsi="Courier New" w:hint="default"/>
      </w:rPr>
    </w:lvl>
    <w:lvl w:ilvl="2" w:tplc="FFFFFFFF">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54" w15:restartNumberingAfterBreak="0">
    <w:nsid w:val="2BD255CF"/>
    <w:multiLevelType w:val="hybridMultilevel"/>
    <w:tmpl w:val="6214331E"/>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2D2F2709"/>
    <w:multiLevelType w:val="hybridMultilevel"/>
    <w:tmpl w:val="5BC2A180"/>
    <w:lvl w:ilvl="0" w:tplc="CC1260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2E291C7F"/>
    <w:multiLevelType w:val="hybridMultilevel"/>
    <w:tmpl w:val="8EC47ACC"/>
    <w:lvl w:ilvl="0" w:tplc="6FBE2E28">
      <w:start w:val="1"/>
      <w:numFmt w:val="bullet"/>
      <w:pStyle w:val="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E721774"/>
    <w:multiLevelType w:val="multilevel"/>
    <w:tmpl w:val="C206F2A2"/>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2F115289"/>
    <w:multiLevelType w:val="hybridMultilevel"/>
    <w:tmpl w:val="FCD2BAB2"/>
    <w:lvl w:ilvl="0" w:tplc="0372AFF6">
      <w:start w:val="1"/>
      <w:numFmt w:val="decimal"/>
      <w:lvlText w:val="3.%1"/>
      <w:lvlJc w:val="left"/>
      <w:pPr>
        <w:ind w:left="720" w:hanging="360"/>
      </w:pPr>
      <w:rPr>
        <w:rFonts w:ascii="Times New Roman" w:hAnsi="Times New Roman" w:hint="default"/>
        <w:b/>
        <w:sz w:val="24"/>
        <w:szCs w:val="24"/>
      </w:rPr>
    </w:lvl>
    <w:lvl w:ilvl="1" w:tplc="04190019">
      <w:start w:val="1"/>
      <w:numFmt w:val="lowerLetter"/>
      <w:lvlText w:val="%2."/>
      <w:lvlJc w:val="left"/>
      <w:pPr>
        <w:ind w:left="1440" w:hanging="360"/>
      </w:pPr>
    </w:lvl>
    <w:lvl w:ilvl="2" w:tplc="4E50C1EC">
      <w:start w:val="1"/>
      <w:numFmt w:val="decimal"/>
      <w:lvlText w:val="3.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F201121"/>
    <w:multiLevelType w:val="hybridMultilevel"/>
    <w:tmpl w:val="3844F878"/>
    <w:lvl w:ilvl="0" w:tplc="8C926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1012603"/>
    <w:multiLevelType w:val="hybridMultilevel"/>
    <w:tmpl w:val="EB90871E"/>
    <w:lvl w:ilvl="0" w:tplc="0B726028">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1B24496"/>
    <w:multiLevelType w:val="hybridMultilevel"/>
    <w:tmpl w:val="06682F48"/>
    <w:lvl w:ilvl="0" w:tplc="4EA8ED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2F80C12"/>
    <w:multiLevelType w:val="multilevel"/>
    <w:tmpl w:val="8A845254"/>
    <w:lvl w:ilvl="0">
      <w:start w:val="1"/>
      <w:numFmt w:val="bullet"/>
      <w:lvlText w:val=""/>
      <w:lvlJc w:val="left"/>
      <w:pPr>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15:restartNumberingAfterBreak="0">
    <w:nsid w:val="33046331"/>
    <w:multiLevelType w:val="multilevel"/>
    <w:tmpl w:val="3B64E018"/>
    <w:lvl w:ilvl="0">
      <w:start w:val="1"/>
      <w:numFmt w:val="decimal"/>
      <w:pStyle w:val="3"/>
      <w:lvlText w:val="%1."/>
      <w:lvlJc w:val="left"/>
      <w:pPr>
        <w:ind w:left="720" w:hanging="360"/>
      </w:pPr>
      <w:rPr>
        <w:rFonts w:cs="Times New Roman"/>
      </w:rPr>
    </w:lvl>
    <w:lvl w:ilvl="1">
      <w:start w:val="2"/>
      <w:numFmt w:val="decimal"/>
      <w:isLgl/>
      <w:lvlText w:val="%1.%2"/>
      <w:lvlJc w:val="left"/>
      <w:pPr>
        <w:ind w:left="1227"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64" w15:restartNumberingAfterBreak="0">
    <w:nsid w:val="33742255"/>
    <w:multiLevelType w:val="hybridMultilevel"/>
    <w:tmpl w:val="AE4E6BB4"/>
    <w:lvl w:ilvl="0" w:tplc="BDAABA08">
      <w:start w:val="1"/>
      <w:numFmt w:val="bullet"/>
      <w:lvlText w:val=""/>
      <w:lvlJc w:val="left"/>
      <w:pPr>
        <w:ind w:left="2727" w:hanging="360"/>
      </w:pPr>
      <w:rPr>
        <w:rFonts w:ascii="Symbol" w:hAnsi="Symbol" w:hint="default"/>
      </w:rPr>
    </w:lvl>
    <w:lvl w:ilvl="1" w:tplc="04190003" w:tentative="1">
      <w:start w:val="1"/>
      <w:numFmt w:val="bullet"/>
      <w:lvlText w:val="o"/>
      <w:lvlJc w:val="left"/>
      <w:pPr>
        <w:ind w:left="3447" w:hanging="360"/>
      </w:pPr>
      <w:rPr>
        <w:rFonts w:ascii="Courier New" w:hAnsi="Courier New" w:cs="Courier New" w:hint="default"/>
      </w:rPr>
    </w:lvl>
    <w:lvl w:ilvl="2" w:tplc="04190005" w:tentative="1">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65" w15:restartNumberingAfterBreak="0">
    <w:nsid w:val="34851CE8"/>
    <w:multiLevelType w:val="multilevel"/>
    <w:tmpl w:val="BD841B10"/>
    <w:lvl w:ilvl="0">
      <w:start w:val="5"/>
      <w:numFmt w:val="decimal"/>
      <w:pStyle w:val="p2"/>
      <w:lvlText w:val="%1."/>
      <w:lvlJc w:val="left"/>
      <w:pPr>
        <w:tabs>
          <w:tab w:val="num" w:pos="360"/>
        </w:tabs>
        <w:ind w:left="0" w:firstLine="0"/>
      </w:pPr>
      <w:rPr>
        <w:rFonts w:ascii="Times New Roman" w:hAnsi="Times New Roman" w:hint="default"/>
        <w:b/>
        <w:i w:val="0"/>
        <w:caps/>
        <w:strike w:val="0"/>
        <w:dstrike w:val="0"/>
        <w:outline w:val="0"/>
        <w:shadow w:val="0"/>
        <w:emboss w:val="0"/>
        <w:imprint w:val="0"/>
        <w:vanish w:val="0"/>
        <w:sz w:val="24"/>
        <w:szCs w:val="20"/>
        <w:vertAlign w:val="baseline"/>
      </w:rPr>
    </w:lvl>
    <w:lvl w:ilvl="1">
      <w:start w:val="1"/>
      <w:numFmt w:val="decimal"/>
      <w:lvlText w:val="%1.%2."/>
      <w:lvlJc w:val="left"/>
      <w:pPr>
        <w:tabs>
          <w:tab w:val="num" w:pos="51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4"/>
        <w:szCs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34AC5597"/>
    <w:multiLevelType w:val="hybridMultilevel"/>
    <w:tmpl w:val="90E6459E"/>
    <w:lvl w:ilvl="0" w:tplc="48FA35EC">
      <w:start w:val="1"/>
      <w:numFmt w:val="decimal"/>
      <w:pStyle w:val="a3"/>
      <w:lvlText w:val="%1."/>
      <w:lvlJc w:val="left"/>
      <w:pPr>
        <w:tabs>
          <w:tab w:val="num" w:pos="720"/>
        </w:tabs>
        <w:ind w:left="720" w:hanging="360"/>
      </w:pPr>
    </w:lvl>
    <w:lvl w:ilvl="1" w:tplc="04190019" w:tentative="1">
      <w:start w:val="1"/>
      <w:numFmt w:val="lowerLetter"/>
      <w:pStyle w:val="a4"/>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3529276C"/>
    <w:multiLevelType w:val="hybridMultilevel"/>
    <w:tmpl w:val="0E24CAA4"/>
    <w:lvl w:ilvl="0" w:tplc="5B727B20">
      <w:start w:val="1"/>
      <w:numFmt w:val="decimal"/>
      <w:lvlText w:val="2.2.%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8" w15:restartNumberingAfterBreak="0">
    <w:nsid w:val="360925DF"/>
    <w:multiLevelType w:val="hybridMultilevel"/>
    <w:tmpl w:val="0D667F54"/>
    <w:lvl w:ilvl="0" w:tplc="7D7EBC68">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3621556D"/>
    <w:multiLevelType w:val="multilevel"/>
    <w:tmpl w:val="EF74EE84"/>
    <w:lvl w:ilvl="0">
      <w:start w:val="1"/>
      <w:numFmt w:val="decimal"/>
      <w:pStyle w:val="m0"/>
      <w:lvlText w:val="Этап %1."/>
      <w:lvlJc w:val="left"/>
      <w:pPr>
        <w:tabs>
          <w:tab w:val="num" w:pos="1080"/>
        </w:tabs>
        <w:ind w:left="0" w:firstLine="0"/>
      </w:pPr>
      <w:rPr>
        <w:rFonts w:hint="default"/>
      </w:rPr>
    </w:lvl>
    <w:lvl w:ilvl="1">
      <w:start w:val="1"/>
      <w:numFmt w:val="decimal"/>
      <w:pStyle w:val="mm2"/>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37045AF1"/>
    <w:multiLevelType w:val="hybridMultilevel"/>
    <w:tmpl w:val="0E02DD42"/>
    <w:lvl w:ilvl="0" w:tplc="450E845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1" w15:restartNumberingAfterBreak="0">
    <w:nsid w:val="37126967"/>
    <w:multiLevelType w:val="multilevel"/>
    <w:tmpl w:val="8D5C99D0"/>
    <w:lvl w:ilvl="0">
      <w:start w:val="4"/>
      <w:numFmt w:val="decimal"/>
      <w:pStyle w:val="m1"/>
      <w:lvlText w:val="%1."/>
      <w:lvlJc w:val="left"/>
      <w:pPr>
        <w:tabs>
          <w:tab w:val="num" w:pos="360"/>
        </w:tabs>
        <w:ind w:left="0" w:firstLine="0"/>
      </w:pPr>
      <w:rPr>
        <w:rFonts w:ascii="Times New Roman" w:hAnsi="Times New Roman"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outline w:val="0"/>
        <w:shadow w:val="0"/>
        <w:emboss w:val="0"/>
        <w:imprint w:val="0"/>
        <w:vanish w:val="0"/>
        <w:sz w:val="24"/>
        <w:vertAlign w:val="base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37C40A42"/>
    <w:multiLevelType w:val="hybridMultilevel"/>
    <w:tmpl w:val="6CDEDB06"/>
    <w:lvl w:ilvl="0" w:tplc="D3F4AE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3" w15:restartNumberingAfterBreak="0">
    <w:nsid w:val="38107088"/>
    <w:multiLevelType w:val="hybridMultilevel"/>
    <w:tmpl w:val="B23E880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4" w15:restartNumberingAfterBreak="0">
    <w:nsid w:val="382934EF"/>
    <w:multiLevelType w:val="multilevel"/>
    <w:tmpl w:val="46D6F152"/>
    <w:lvl w:ilvl="0">
      <w:start w:val="7"/>
      <w:numFmt w:val="decimal"/>
      <w:lvlText w:val="%1."/>
      <w:lvlJc w:val="left"/>
      <w:pPr>
        <w:ind w:left="1065" w:hanging="360"/>
      </w:pPr>
      <w:rPr>
        <w:rFonts w:hint="default"/>
        <w:i w:val="0"/>
      </w:rPr>
    </w:lvl>
    <w:lvl w:ilvl="1">
      <w:start w:val="1"/>
      <w:numFmt w:val="decimal"/>
      <w:isLgl/>
      <w:lvlText w:val="%1.%2."/>
      <w:lvlJc w:val="left"/>
      <w:pPr>
        <w:ind w:left="1785" w:hanging="720"/>
      </w:pPr>
      <w:rPr>
        <w:rFonts w:hint="default"/>
        <w:b w:val="0"/>
        <w:color w:val="auto"/>
      </w:rPr>
    </w:lvl>
    <w:lvl w:ilvl="2">
      <w:start w:val="1"/>
      <w:numFmt w:val="decimal"/>
      <w:isLgl/>
      <w:lvlText w:val="%1.%2.%3."/>
      <w:lvlJc w:val="left"/>
      <w:pPr>
        <w:ind w:left="2145" w:hanging="720"/>
      </w:pPr>
      <w:rPr>
        <w:rFonts w:hint="default"/>
        <w:color w:val="0070C0"/>
      </w:rPr>
    </w:lvl>
    <w:lvl w:ilvl="3">
      <w:start w:val="1"/>
      <w:numFmt w:val="decimal"/>
      <w:isLgl/>
      <w:lvlText w:val="%1.%2.%3.%4."/>
      <w:lvlJc w:val="left"/>
      <w:pPr>
        <w:ind w:left="2865" w:hanging="1080"/>
      </w:pPr>
      <w:rPr>
        <w:rFonts w:hint="default"/>
        <w:color w:val="0070C0"/>
      </w:rPr>
    </w:lvl>
    <w:lvl w:ilvl="4">
      <w:start w:val="1"/>
      <w:numFmt w:val="decimal"/>
      <w:isLgl/>
      <w:lvlText w:val="%1.%2.%3.%4.%5."/>
      <w:lvlJc w:val="left"/>
      <w:pPr>
        <w:ind w:left="3225" w:hanging="1080"/>
      </w:pPr>
      <w:rPr>
        <w:rFonts w:hint="default"/>
        <w:color w:val="0070C0"/>
      </w:rPr>
    </w:lvl>
    <w:lvl w:ilvl="5">
      <w:start w:val="1"/>
      <w:numFmt w:val="decimal"/>
      <w:isLgl/>
      <w:lvlText w:val="%1.%2.%3.%4.%5.%6."/>
      <w:lvlJc w:val="left"/>
      <w:pPr>
        <w:ind w:left="3945" w:hanging="1440"/>
      </w:pPr>
      <w:rPr>
        <w:rFonts w:hint="default"/>
        <w:color w:val="0070C0"/>
      </w:rPr>
    </w:lvl>
    <w:lvl w:ilvl="6">
      <w:start w:val="1"/>
      <w:numFmt w:val="decimal"/>
      <w:isLgl/>
      <w:lvlText w:val="%1.%2.%3.%4.%5.%6.%7."/>
      <w:lvlJc w:val="left"/>
      <w:pPr>
        <w:ind w:left="4305" w:hanging="1440"/>
      </w:pPr>
      <w:rPr>
        <w:rFonts w:hint="default"/>
        <w:color w:val="0070C0"/>
      </w:rPr>
    </w:lvl>
    <w:lvl w:ilvl="7">
      <w:start w:val="1"/>
      <w:numFmt w:val="decimal"/>
      <w:isLgl/>
      <w:lvlText w:val="%1.%2.%3.%4.%5.%6.%7.%8."/>
      <w:lvlJc w:val="left"/>
      <w:pPr>
        <w:ind w:left="5025" w:hanging="1800"/>
      </w:pPr>
      <w:rPr>
        <w:rFonts w:hint="default"/>
        <w:color w:val="0070C0"/>
      </w:rPr>
    </w:lvl>
    <w:lvl w:ilvl="8">
      <w:start w:val="1"/>
      <w:numFmt w:val="decimal"/>
      <w:isLgl/>
      <w:lvlText w:val="%1.%2.%3.%4.%5.%6.%7.%8.%9."/>
      <w:lvlJc w:val="left"/>
      <w:pPr>
        <w:ind w:left="5385" w:hanging="1800"/>
      </w:pPr>
      <w:rPr>
        <w:rFonts w:hint="default"/>
        <w:color w:val="0070C0"/>
      </w:rPr>
    </w:lvl>
  </w:abstractNum>
  <w:abstractNum w:abstractNumId="75" w15:restartNumberingAfterBreak="0">
    <w:nsid w:val="38427CE2"/>
    <w:multiLevelType w:val="hybridMultilevel"/>
    <w:tmpl w:val="78F0FF16"/>
    <w:lvl w:ilvl="0" w:tplc="D3F4AE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39430886"/>
    <w:multiLevelType w:val="hybridMultilevel"/>
    <w:tmpl w:val="501E1F80"/>
    <w:lvl w:ilvl="0" w:tplc="4EA8ED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39DE325F"/>
    <w:multiLevelType w:val="hybridMultilevel"/>
    <w:tmpl w:val="339E7CA4"/>
    <w:lvl w:ilvl="0" w:tplc="94863E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8" w15:restartNumberingAfterBreak="0">
    <w:nsid w:val="3A73126D"/>
    <w:multiLevelType w:val="multilevel"/>
    <w:tmpl w:val="5EB8123E"/>
    <w:lvl w:ilvl="0">
      <w:start w:val="1"/>
      <w:numFmt w:val="decimal"/>
      <w:pStyle w:val="10"/>
      <w:lvlText w:val="%1."/>
      <w:lvlJc w:val="left"/>
      <w:pPr>
        <w:tabs>
          <w:tab w:val="num" w:pos="360"/>
        </w:tabs>
        <w:ind w:left="360" w:hanging="360"/>
      </w:pPr>
      <w:rPr>
        <w:rFonts w:cs="Times New Roman" w:hint="default"/>
      </w:rPr>
    </w:lvl>
    <w:lvl w:ilvl="1">
      <w:start w:val="1"/>
      <w:numFmt w:val="decimal"/>
      <w:pStyle w:val="11"/>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9" w15:restartNumberingAfterBreak="0">
    <w:nsid w:val="3B8E67EB"/>
    <w:multiLevelType w:val="multilevel"/>
    <w:tmpl w:val="F4DEAEDC"/>
    <w:lvl w:ilvl="0">
      <w:start w:val="16"/>
      <w:numFmt w:val="decimal"/>
      <w:lvlText w:val="%1."/>
      <w:lvlJc w:val="left"/>
      <w:pPr>
        <w:ind w:left="540" w:hanging="540"/>
      </w:pPr>
      <w:rPr>
        <w:rFonts w:hint="default"/>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0" w15:restartNumberingAfterBreak="0">
    <w:nsid w:val="3E1024F2"/>
    <w:multiLevelType w:val="hybridMultilevel"/>
    <w:tmpl w:val="3EFA56F4"/>
    <w:lvl w:ilvl="0" w:tplc="150A73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FB70451"/>
    <w:multiLevelType w:val="hybridMultilevel"/>
    <w:tmpl w:val="A5728A90"/>
    <w:lvl w:ilvl="0" w:tplc="486854C6">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2" w15:restartNumberingAfterBreak="0">
    <w:nsid w:val="405C44F6"/>
    <w:multiLevelType w:val="multilevel"/>
    <w:tmpl w:val="9B50FD32"/>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hint="default"/>
        <w:color w:val="0D0D0D" w:themeColor="text1" w:themeTint="F2"/>
      </w:rPr>
    </w:lvl>
    <w:lvl w:ilvl="2">
      <w:start w:val="1"/>
      <w:numFmt w:val="decimal"/>
      <w:lvlText w:val="%1.%2."/>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83" w15:restartNumberingAfterBreak="0">
    <w:nsid w:val="40787464"/>
    <w:multiLevelType w:val="hybridMultilevel"/>
    <w:tmpl w:val="F7F65E76"/>
    <w:lvl w:ilvl="0" w:tplc="8610A99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21B4A6A"/>
    <w:multiLevelType w:val="hybridMultilevel"/>
    <w:tmpl w:val="BE4E2B46"/>
    <w:lvl w:ilvl="0" w:tplc="84564BA4">
      <w:start w:val="1"/>
      <w:numFmt w:val="decimal"/>
      <w:lvlText w:val="1.3.%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2C1363E"/>
    <w:multiLevelType w:val="hybridMultilevel"/>
    <w:tmpl w:val="66E03FBA"/>
    <w:lvl w:ilvl="0" w:tplc="B85890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6" w15:restartNumberingAfterBreak="0">
    <w:nsid w:val="43F26782"/>
    <w:multiLevelType w:val="hybridMultilevel"/>
    <w:tmpl w:val="630E9450"/>
    <w:lvl w:ilvl="0" w:tplc="09EE43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440C327D"/>
    <w:multiLevelType w:val="hybridMultilevel"/>
    <w:tmpl w:val="518A8D82"/>
    <w:lvl w:ilvl="0" w:tplc="948434CC">
      <w:start w:val="1"/>
      <w:numFmt w:val="bullet"/>
      <w:pStyle w:val="m2"/>
      <w:lvlText w:val=""/>
      <w:lvlJc w:val="left"/>
      <w:pPr>
        <w:tabs>
          <w:tab w:val="num" w:pos="388"/>
        </w:tabs>
        <w:ind w:left="284" w:hanging="256"/>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4DE470A"/>
    <w:multiLevelType w:val="hybridMultilevel"/>
    <w:tmpl w:val="A82E7186"/>
    <w:lvl w:ilvl="0" w:tplc="4EA8ED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54B1CD7"/>
    <w:multiLevelType w:val="hybridMultilevel"/>
    <w:tmpl w:val="24C8551C"/>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0" w15:restartNumberingAfterBreak="0">
    <w:nsid w:val="471F3149"/>
    <w:multiLevelType w:val="hybridMultilevel"/>
    <w:tmpl w:val="501E1F80"/>
    <w:lvl w:ilvl="0" w:tplc="4EA8ED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77934B5"/>
    <w:multiLevelType w:val="hybridMultilevel"/>
    <w:tmpl w:val="A82E7186"/>
    <w:lvl w:ilvl="0" w:tplc="4EA8ED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7F123F6"/>
    <w:multiLevelType w:val="singleLevel"/>
    <w:tmpl w:val="5308B78E"/>
    <w:lvl w:ilvl="0">
      <w:start w:val="1"/>
      <w:numFmt w:val="decimalZero"/>
      <w:pStyle w:val="7"/>
      <w:lvlText w:val="Форма ф.7.2-03-%1"/>
      <w:lvlJc w:val="left"/>
      <w:pPr>
        <w:tabs>
          <w:tab w:val="num" w:pos="2160"/>
        </w:tabs>
        <w:ind w:left="360" w:hanging="360"/>
      </w:pPr>
      <w:rPr>
        <w:rFonts w:hint="default"/>
        <w:sz w:val="22"/>
        <w:szCs w:val="22"/>
      </w:rPr>
    </w:lvl>
  </w:abstractNum>
  <w:abstractNum w:abstractNumId="93" w15:restartNumberingAfterBreak="0">
    <w:nsid w:val="482C10B6"/>
    <w:multiLevelType w:val="hybridMultilevel"/>
    <w:tmpl w:val="7B608CDC"/>
    <w:lvl w:ilvl="0" w:tplc="328CA9B2">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48FD6196"/>
    <w:multiLevelType w:val="hybridMultilevel"/>
    <w:tmpl w:val="1004D70E"/>
    <w:lvl w:ilvl="0" w:tplc="D67A82C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49731831"/>
    <w:multiLevelType w:val="hybridMultilevel"/>
    <w:tmpl w:val="A92EC71A"/>
    <w:lvl w:ilvl="0" w:tplc="60FE4410">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6" w15:restartNumberingAfterBreak="0">
    <w:nsid w:val="49A46A80"/>
    <w:multiLevelType w:val="hybridMultilevel"/>
    <w:tmpl w:val="6B6A57FE"/>
    <w:lvl w:ilvl="0" w:tplc="C82EFFBC">
      <w:start w:val="1"/>
      <w:numFmt w:val="decimal"/>
      <w:lvlText w:val="2.1.%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4AFB3D4E"/>
    <w:multiLevelType w:val="hybridMultilevel"/>
    <w:tmpl w:val="324CDB58"/>
    <w:lvl w:ilvl="0" w:tplc="3CC26A10">
      <w:start w:val="1"/>
      <w:numFmt w:val="decimal"/>
      <w:lvlText w:val="1.%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4C256339"/>
    <w:multiLevelType w:val="hybridMultilevel"/>
    <w:tmpl w:val="A97C8E7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99" w15:restartNumberingAfterBreak="0">
    <w:nsid w:val="4DB440DF"/>
    <w:multiLevelType w:val="hybridMultilevel"/>
    <w:tmpl w:val="D03C4A40"/>
    <w:lvl w:ilvl="0" w:tplc="F2FC316E">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4F924AC1"/>
    <w:multiLevelType w:val="multilevel"/>
    <w:tmpl w:val="1AA8105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Times New Roman" w:hAnsi="Times New Roman" w:cs="Times New Roman" w:hint="default"/>
        <w:b/>
        <w:color w:val="auto"/>
        <w:sz w:val="20"/>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101" w15:restartNumberingAfterBreak="0">
    <w:nsid w:val="4FC1743E"/>
    <w:multiLevelType w:val="hybridMultilevel"/>
    <w:tmpl w:val="E690D7A4"/>
    <w:lvl w:ilvl="0" w:tplc="309AEF7E">
      <w:start w:val="1"/>
      <w:numFmt w:val="decimal"/>
      <w:lvlText w:val="%1."/>
      <w:lvlJc w:val="left"/>
      <w:pPr>
        <w:tabs>
          <w:tab w:val="num" w:pos="720"/>
        </w:tabs>
        <w:ind w:left="720" w:hanging="360"/>
      </w:pPr>
      <w:rPr>
        <w:rFonts w:hint="default"/>
        <w:sz w:val="24"/>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15:restartNumberingAfterBreak="0">
    <w:nsid w:val="502E46F3"/>
    <w:multiLevelType w:val="hybridMultilevel"/>
    <w:tmpl w:val="A66AD63A"/>
    <w:lvl w:ilvl="0" w:tplc="8ECCAC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50AC0F4E"/>
    <w:multiLevelType w:val="hybridMultilevel"/>
    <w:tmpl w:val="A5CE4968"/>
    <w:lvl w:ilvl="0" w:tplc="80F259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0AC1148"/>
    <w:multiLevelType w:val="hybridMultilevel"/>
    <w:tmpl w:val="716229BE"/>
    <w:lvl w:ilvl="0" w:tplc="D3F4AE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15:restartNumberingAfterBreak="0">
    <w:nsid w:val="51AD1747"/>
    <w:multiLevelType w:val="hybridMultilevel"/>
    <w:tmpl w:val="109EEF64"/>
    <w:lvl w:ilvl="0" w:tplc="EC10C786">
      <w:start w:val="1"/>
      <w:numFmt w:val="decimal"/>
      <w:lvlText w:val="4.%1"/>
      <w:lvlJc w:val="left"/>
      <w:pPr>
        <w:ind w:left="720" w:hanging="360"/>
      </w:pPr>
      <w:rPr>
        <w:rFonts w:ascii="Times New Roman" w:hAnsi="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1B251B9"/>
    <w:multiLevelType w:val="hybridMultilevel"/>
    <w:tmpl w:val="B55C1EB8"/>
    <w:lvl w:ilvl="0" w:tplc="43A0CB8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8" w15:restartNumberingAfterBreak="0">
    <w:nsid w:val="51D81208"/>
    <w:multiLevelType w:val="hybridMultilevel"/>
    <w:tmpl w:val="ED16FAF8"/>
    <w:lvl w:ilvl="0" w:tplc="710EC06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28F050C"/>
    <w:multiLevelType w:val="hybridMultilevel"/>
    <w:tmpl w:val="87AC6926"/>
    <w:lvl w:ilvl="0" w:tplc="EE909ED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0" w15:restartNumberingAfterBreak="0">
    <w:nsid w:val="536B6A7E"/>
    <w:multiLevelType w:val="hybridMultilevel"/>
    <w:tmpl w:val="7D70A0DC"/>
    <w:lvl w:ilvl="0" w:tplc="3C26DA0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53BC1C41"/>
    <w:multiLevelType w:val="hybridMultilevel"/>
    <w:tmpl w:val="7B840956"/>
    <w:lvl w:ilvl="0" w:tplc="43E66314">
      <w:start w:val="1"/>
      <w:numFmt w:val="decimal"/>
      <w:lvlText w:val="2.%1"/>
      <w:lvlJc w:val="left"/>
      <w:pPr>
        <w:ind w:left="1004" w:hanging="360"/>
      </w:pPr>
      <w:rPr>
        <w:rFonts w:ascii="Times New Roman" w:hAnsi="Times New Roman" w:hint="default"/>
        <w:b/>
        <w:sz w:val="24"/>
        <w:szCs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2" w15:restartNumberingAfterBreak="0">
    <w:nsid w:val="54690B29"/>
    <w:multiLevelType w:val="hybridMultilevel"/>
    <w:tmpl w:val="91A010D0"/>
    <w:lvl w:ilvl="0" w:tplc="4EA8ED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46C0989"/>
    <w:multiLevelType w:val="hybridMultilevel"/>
    <w:tmpl w:val="A5CE4968"/>
    <w:lvl w:ilvl="0" w:tplc="80F259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55C66C3"/>
    <w:multiLevelType w:val="hybridMultilevel"/>
    <w:tmpl w:val="44D8A0FA"/>
    <w:lvl w:ilvl="0" w:tplc="A65A73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5" w15:restartNumberingAfterBreak="0">
    <w:nsid w:val="55EB58D8"/>
    <w:multiLevelType w:val="hybridMultilevel"/>
    <w:tmpl w:val="53485B40"/>
    <w:lvl w:ilvl="0" w:tplc="EF1E19B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6" w15:restartNumberingAfterBreak="0">
    <w:nsid w:val="571F098B"/>
    <w:multiLevelType w:val="multilevel"/>
    <w:tmpl w:val="B3A42946"/>
    <w:lvl w:ilvl="0">
      <w:start w:val="16"/>
      <w:numFmt w:val="decimal"/>
      <w:lvlText w:val="%1."/>
      <w:lvlJc w:val="left"/>
      <w:pPr>
        <w:ind w:left="1065" w:hanging="360"/>
      </w:pPr>
      <w:rPr>
        <w:rFonts w:hint="default"/>
        <w:i w:val="0"/>
        <w:color w:val="auto"/>
      </w:rPr>
    </w:lvl>
    <w:lvl w:ilvl="1">
      <w:start w:val="1"/>
      <w:numFmt w:val="decimal"/>
      <w:isLgl/>
      <w:lvlText w:val="%1.%2."/>
      <w:lvlJc w:val="left"/>
      <w:pPr>
        <w:ind w:left="1785" w:hanging="720"/>
      </w:pPr>
      <w:rPr>
        <w:rFonts w:hint="default"/>
        <w:b w:val="0"/>
        <w:color w:val="auto"/>
      </w:rPr>
    </w:lvl>
    <w:lvl w:ilvl="2">
      <w:start w:val="1"/>
      <w:numFmt w:val="decimal"/>
      <w:isLgl/>
      <w:lvlText w:val="%1.%2.%3."/>
      <w:lvlJc w:val="left"/>
      <w:pPr>
        <w:ind w:left="2145" w:hanging="720"/>
      </w:pPr>
      <w:rPr>
        <w:rFonts w:hint="default"/>
        <w:color w:val="0070C0"/>
      </w:rPr>
    </w:lvl>
    <w:lvl w:ilvl="3">
      <w:start w:val="1"/>
      <w:numFmt w:val="decimal"/>
      <w:isLgl/>
      <w:lvlText w:val="%1.%2.%3.%4."/>
      <w:lvlJc w:val="left"/>
      <w:pPr>
        <w:ind w:left="2865" w:hanging="1080"/>
      </w:pPr>
      <w:rPr>
        <w:rFonts w:hint="default"/>
        <w:color w:val="0070C0"/>
      </w:rPr>
    </w:lvl>
    <w:lvl w:ilvl="4">
      <w:start w:val="1"/>
      <w:numFmt w:val="decimal"/>
      <w:isLgl/>
      <w:lvlText w:val="%1.%2.%3.%4.%5."/>
      <w:lvlJc w:val="left"/>
      <w:pPr>
        <w:ind w:left="3225" w:hanging="1080"/>
      </w:pPr>
      <w:rPr>
        <w:rFonts w:hint="default"/>
        <w:color w:val="0070C0"/>
      </w:rPr>
    </w:lvl>
    <w:lvl w:ilvl="5">
      <w:start w:val="1"/>
      <w:numFmt w:val="decimal"/>
      <w:isLgl/>
      <w:lvlText w:val="%1.%2.%3.%4.%5.%6."/>
      <w:lvlJc w:val="left"/>
      <w:pPr>
        <w:ind w:left="3945" w:hanging="1440"/>
      </w:pPr>
      <w:rPr>
        <w:rFonts w:hint="default"/>
        <w:color w:val="0070C0"/>
      </w:rPr>
    </w:lvl>
    <w:lvl w:ilvl="6">
      <w:start w:val="1"/>
      <w:numFmt w:val="decimal"/>
      <w:isLgl/>
      <w:lvlText w:val="%1.%2.%3.%4.%5.%6.%7."/>
      <w:lvlJc w:val="left"/>
      <w:pPr>
        <w:ind w:left="4305" w:hanging="1440"/>
      </w:pPr>
      <w:rPr>
        <w:rFonts w:hint="default"/>
        <w:color w:val="0070C0"/>
      </w:rPr>
    </w:lvl>
    <w:lvl w:ilvl="7">
      <w:start w:val="1"/>
      <w:numFmt w:val="decimal"/>
      <w:isLgl/>
      <w:lvlText w:val="%1.%2.%3.%4.%5.%6.%7.%8."/>
      <w:lvlJc w:val="left"/>
      <w:pPr>
        <w:ind w:left="5025" w:hanging="1800"/>
      </w:pPr>
      <w:rPr>
        <w:rFonts w:hint="default"/>
        <w:color w:val="0070C0"/>
      </w:rPr>
    </w:lvl>
    <w:lvl w:ilvl="8">
      <w:start w:val="1"/>
      <w:numFmt w:val="decimal"/>
      <w:isLgl/>
      <w:lvlText w:val="%1.%2.%3.%4.%5.%6.%7.%8.%9."/>
      <w:lvlJc w:val="left"/>
      <w:pPr>
        <w:ind w:left="5385" w:hanging="1800"/>
      </w:pPr>
      <w:rPr>
        <w:rFonts w:hint="default"/>
        <w:color w:val="0070C0"/>
      </w:rPr>
    </w:lvl>
  </w:abstractNum>
  <w:abstractNum w:abstractNumId="117" w15:restartNumberingAfterBreak="0">
    <w:nsid w:val="580051B6"/>
    <w:multiLevelType w:val="hybridMultilevel"/>
    <w:tmpl w:val="E61670FA"/>
    <w:lvl w:ilvl="0" w:tplc="BDAABA08">
      <w:start w:val="1"/>
      <w:numFmt w:val="bullet"/>
      <w:lvlText w:val=""/>
      <w:lvlJc w:val="left"/>
      <w:pPr>
        <w:ind w:left="2727" w:hanging="360"/>
      </w:pPr>
      <w:rPr>
        <w:rFonts w:ascii="Symbol" w:hAnsi="Symbol" w:hint="default"/>
      </w:rPr>
    </w:lvl>
    <w:lvl w:ilvl="1" w:tplc="04190003" w:tentative="1">
      <w:start w:val="1"/>
      <w:numFmt w:val="bullet"/>
      <w:lvlText w:val="o"/>
      <w:lvlJc w:val="left"/>
      <w:pPr>
        <w:ind w:left="3447" w:hanging="360"/>
      </w:pPr>
      <w:rPr>
        <w:rFonts w:ascii="Courier New" w:hAnsi="Courier New" w:cs="Courier New" w:hint="default"/>
      </w:rPr>
    </w:lvl>
    <w:lvl w:ilvl="2" w:tplc="04190005" w:tentative="1">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118" w15:restartNumberingAfterBreak="0">
    <w:nsid w:val="587E2EAD"/>
    <w:multiLevelType w:val="hybridMultilevel"/>
    <w:tmpl w:val="DBA86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5B9110E4"/>
    <w:multiLevelType w:val="hybridMultilevel"/>
    <w:tmpl w:val="3F562C2A"/>
    <w:lvl w:ilvl="0" w:tplc="CDFCFA82">
      <w:start w:val="1"/>
      <w:numFmt w:val="bullet"/>
      <w:lvlText w:val=""/>
      <w:lvlJc w:val="left"/>
      <w:pPr>
        <w:tabs>
          <w:tab w:val="num" w:pos="720"/>
        </w:tabs>
        <w:ind w:left="720" w:hanging="360"/>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b w:val="0"/>
        <w:i w:val="0"/>
        <w:color w:val="auto"/>
        <w:sz w:val="20"/>
      </w:rPr>
    </w:lvl>
    <w:lvl w:ilvl="2" w:tplc="04190005" w:tentative="1">
      <w:start w:val="1"/>
      <w:numFmt w:val="bullet"/>
      <w:pStyle w:val="12"/>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21" w15:restartNumberingAfterBreak="0">
    <w:nsid w:val="5BD7164C"/>
    <w:multiLevelType w:val="hybridMultilevel"/>
    <w:tmpl w:val="CE10C982"/>
    <w:lvl w:ilvl="0" w:tplc="0FF0E274">
      <w:start w:val="1"/>
      <w:numFmt w:val="decimal"/>
      <w:lvlText w:val="4.4.%1"/>
      <w:lvlJc w:val="left"/>
      <w:pPr>
        <w:ind w:left="644"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5C7B2499"/>
    <w:multiLevelType w:val="hybridMultilevel"/>
    <w:tmpl w:val="8B303392"/>
    <w:lvl w:ilvl="0" w:tplc="ACFCE708">
      <w:start w:val="1"/>
      <w:numFmt w:val="decimal"/>
      <w:lvlText w:val="1.1.%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3" w15:restartNumberingAfterBreak="0">
    <w:nsid w:val="5CC3680B"/>
    <w:multiLevelType w:val="multilevel"/>
    <w:tmpl w:val="9768F24A"/>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4" w15:restartNumberingAfterBreak="0">
    <w:nsid w:val="5E093CB3"/>
    <w:multiLevelType w:val="hybridMultilevel"/>
    <w:tmpl w:val="D21041BA"/>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601E28DD"/>
    <w:multiLevelType w:val="hybridMultilevel"/>
    <w:tmpl w:val="A6B2850C"/>
    <w:lvl w:ilvl="0" w:tplc="D3F4AED0">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126"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7" w15:restartNumberingAfterBreak="0">
    <w:nsid w:val="61DE47C9"/>
    <w:multiLevelType w:val="hybridMultilevel"/>
    <w:tmpl w:val="17E4CB90"/>
    <w:lvl w:ilvl="0" w:tplc="A7B0A0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2A63C14"/>
    <w:multiLevelType w:val="hybridMultilevel"/>
    <w:tmpl w:val="09D0BF36"/>
    <w:lvl w:ilvl="0" w:tplc="46C45A68">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636A2E46"/>
    <w:multiLevelType w:val="multilevel"/>
    <w:tmpl w:val="903A791E"/>
    <w:lvl w:ilvl="0">
      <w:start w:val="1"/>
      <w:numFmt w:val="decimal"/>
      <w:pStyle w:val="m10"/>
      <w:lvlText w:val="%1."/>
      <w:lvlJc w:val="left"/>
      <w:pPr>
        <w:tabs>
          <w:tab w:val="num" w:pos="360"/>
        </w:tabs>
        <w:ind w:left="0" w:firstLine="0"/>
      </w:pPr>
      <w:rPr>
        <w:rFonts w:ascii="Times New Roman" w:hAnsi="Times New Roman" w:hint="default"/>
        <w:b/>
        <w:i w:val="0"/>
        <w:caps/>
        <w:strike w:val="0"/>
        <w:dstrike w:val="0"/>
        <w:outline w:val="0"/>
        <w:shadow w:val="0"/>
        <w:emboss w:val="0"/>
        <w:imprint w:val="0"/>
        <w:vanish w:val="0"/>
        <w:sz w:val="24"/>
        <w:vertAlign w:val="baseline"/>
      </w:rPr>
    </w:lvl>
    <w:lvl w:ilvl="1">
      <w:start w:val="1"/>
      <w:numFmt w:val="decimal"/>
      <w:pStyle w:val="m20"/>
      <w:lvlText w:val="%1.%2."/>
      <w:lvlJc w:val="left"/>
      <w:pPr>
        <w:tabs>
          <w:tab w:val="num" w:pos="360"/>
        </w:tabs>
        <w:ind w:left="0" w:firstLine="0"/>
      </w:pPr>
      <w:rPr>
        <w:rFonts w:ascii="Times New Roman" w:hAnsi="Times New Roman" w:hint="default"/>
        <w:b/>
        <w:i w:val="0"/>
        <w:caps w:val="0"/>
        <w:strike w:val="0"/>
        <w:dstrike w:val="0"/>
        <w:outline w:val="0"/>
        <w:shadow w:val="0"/>
        <w:emboss w:val="0"/>
        <w:imprint w:val="0"/>
        <w:vanish w:val="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4"/>
        <w:szCs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0" w15:restartNumberingAfterBreak="0">
    <w:nsid w:val="65D57080"/>
    <w:multiLevelType w:val="multilevel"/>
    <w:tmpl w:val="DBACE018"/>
    <w:lvl w:ilvl="0">
      <w:start w:val="1"/>
      <w:numFmt w:val="decimal"/>
      <w:pStyle w:val="a5"/>
      <w:lvlText w:val="%1."/>
      <w:lvlJc w:val="left"/>
      <w:pPr>
        <w:tabs>
          <w:tab w:val="num" w:pos="360"/>
        </w:tabs>
        <w:ind w:left="0" w:firstLine="0"/>
      </w:pPr>
      <w:rPr>
        <w:rFonts w:ascii="Times New Roman" w:hAnsi="Times New Roman" w:hint="default"/>
        <w:b/>
        <w:i w:val="0"/>
        <w:caps/>
        <w:strike w:val="0"/>
        <w:dstrike w:val="0"/>
        <w:outline w:val="0"/>
        <w:shadow w:val="0"/>
        <w:emboss w:val="0"/>
        <w:imprint w:val="0"/>
        <w:vanish w:val="0"/>
        <w:sz w:val="24"/>
        <w:vertAlign w:val="baseline"/>
      </w:rPr>
    </w:lvl>
    <w:lvl w:ilvl="1">
      <w:start w:val="1"/>
      <w:numFmt w:val="decimal"/>
      <w:lvlText w:val="%1.%2."/>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4"/>
        <w:vertAlign w:val="baseline"/>
      </w:rPr>
    </w:lvl>
    <w:lvl w:ilvl="2">
      <w:start w:val="1"/>
      <w:numFmt w:val="decimal"/>
      <w:lvlText w:val="%1.%2.%3."/>
      <w:lvlJc w:val="left"/>
      <w:pPr>
        <w:tabs>
          <w:tab w:val="num" w:pos="720"/>
        </w:tabs>
        <w:ind w:left="0" w:firstLine="0"/>
      </w:pPr>
      <w:rPr>
        <w:rFonts w:ascii="Times New Roman" w:hAnsi="Times New Roman" w:hint="default"/>
        <w:caps w:val="0"/>
        <w:strike w:val="0"/>
        <w:dstrike w:val="0"/>
        <w:shadow w:val="0"/>
        <w:emboss w:val="0"/>
        <w:imprint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1" w15:restartNumberingAfterBreak="0">
    <w:nsid w:val="67405F13"/>
    <w:multiLevelType w:val="hybridMultilevel"/>
    <w:tmpl w:val="B80084CE"/>
    <w:lvl w:ilvl="0" w:tplc="CC683236">
      <w:start w:val="1"/>
      <w:numFmt w:val="decimal"/>
      <w:lvlText w:val="1.%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15:restartNumberingAfterBreak="0">
    <w:nsid w:val="67B01602"/>
    <w:multiLevelType w:val="hybridMultilevel"/>
    <w:tmpl w:val="0A3CFED8"/>
    <w:lvl w:ilvl="0" w:tplc="D3F4AED0">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3" w15:restartNumberingAfterBreak="0">
    <w:nsid w:val="687C226F"/>
    <w:multiLevelType w:val="hybridMultilevel"/>
    <w:tmpl w:val="B71ACE7A"/>
    <w:lvl w:ilvl="0" w:tplc="0A189800">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4" w15:restartNumberingAfterBreak="0">
    <w:nsid w:val="6A3412B6"/>
    <w:multiLevelType w:val="multilevel"/>
    <w:tmpl w:val="471A3F8C"/>
    <w:lvl w:ilvl="0">
      <w:start w:val="17"/>
      <w:numFmt w:val="decimal"/>
      <w:lvlText w:val="%1."/>
      <w:lvlJc w:val="left"/>
      <w:pPr>
        <w:ind w:left="540" w:hanging="540"/>
      </w:pPr>
      <w:rPr>
        <w:rFonts w:hint="default"/>
        <w:color w:val="auto"/>
      </w:rPr>
    </w:lvl>
    <w:lvl w:ilvl="1">
      <w:start w:val="1"/>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5" w15:restartNumberingAfterBreak="0">
    <w:nsid w:val="6ABC740A"/>
    <w:multiLevelType w:val="multilevel"/>
    <w:tmpl w:val="404888A2"/>
    <w:lvl w:ilvl="0">
      <w:start w:val="1"/>
      <w:numFmt w:val="decimal"/>
      <w:pStyle w:val="m4"/>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6" w15:restartNumberingAfterBreak="0">
    <w:nsid w:val="6B3052DD"/>
    <w:multiLevelType w:val="hybridMultilevel"/>
    <w:tmpl w:val="41605384"/>
    <w:lvl w:ilvl="0" w:tplc="BDAABA08">
      <w:start w:val="1"/>
      <w:numFmt w:val="bullet"/>
      <w:lvlText w:val=""/>
      <w:lvlJc w:val="left"/>
      <w:pPr>
        <w:ind w:left="2367"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137" w15:restartNumberingAfterBreak="0">
    <w:nsid w:val="6B543C67"/>
    <w:multiLevelType w:val="hybridMultilevel"/>
    <w:tmpl w:val="F6860034"/>
    <w:lvl w:ilvl="0" w:tplc="22DE16A4">
      <w:start w:val="19"/>
      <w:numFmt w:val="bullet"/>
      <w:lvlText w:val="-"/>
      <w:lvlJc w:val="left"/>
      <w:pPr>
        <w:tabs>
          <w:tab w:val="num" w:pos="821"/>
        </w:tabs>
        <w:ind w:left="821" w:hanging="480"/>
      </w:pPr>
      <w:rPr>
        <w:rFonts w:ascii="Times New Roman" w:eastAsia="Times New Roman" w:hAnsi="Times New Roman" w:cs="Times New Roman" w:hint="default"/>
      </w:rPr>
    </w:lvl>
    <w:lvl w:ilvl="1" w:tplc="04190003" w:tentative="1">
      <w:start w:val="1"/>
      <w:numFmt w:val="bullet"/>
      <w:lvlText w:val="o"/>
      <w:lvlJc w:val="left"/>
      <w:pPr>
        <w:tabs>
          <w:tab w:val="num" w:pos="1421"/>
        </w:tabs>
        <w:ind w:left="1421" w:hanging="360"/>
      </w:pPr>
      <w:rPr>
        <w:rFonts w:ascii="Courier New" w:hAnsi="Courier New" w:hint="default"/>
      </w:rPr>
    </w:lvl>
    <w:lvl w:ilvl="2" w:tplc="04190005" w:tentative="1">
      <w:start w:val="1"/>
      <w:numFmt w:val="bullet"/>
      <w:lvlText w:val=""/>
      <w:lvlJc w:val="left"/>
      <w:pPr>
        <w:tabs>
          <w:tab w:val="num" w:pos="2141"/>
        </w:tabs>
        <w:ind w:left="2141" w:hanging="360"/>
      </w:pPr>
      <w:rPr>
        <w:rFonts w:ascii="Wingdings" w:hAnsi="Wingdings" w:hint="default"/>
      </w:rPr>
    </w:lvl>
    <w:lvl w:ilvl="3" w:tplc="04190001" w:tentative="1">
      <w:start w:val="1"/>
      <w:numFmt w:val="bullet"/>
      <w:lvlText w:val=""/>
      <w:lvlJc w:val="left"/>
      <w:pPr>
        <w:tabs>
          <w:tab w:val="num" w:pos="2861"/>
        </w:tabs>
        <w:ind w:left="2861" w:hanging="360"/>
      </w:pPr>
      <w:rPr>
        <w:rFonts w:ascii="Symbol" w:hAnsi="Symbol" w:hint="default"/>
      </w:rPr>
    </w:lvl>
    <w:lvl w:ilvl="4" w:tplc="04190003" w:tentative="1">
      <w:start w:val="1"/>
      <w:numFmt w:val="bullet"/>
      <w:lvlText w:val="o"/>
      <w:lvlJc w:val="left"/>
      <w:pPr>
        <w:tabs>
          <w:tab w:val="num" w:pos="3581"/>
        </w:tabs>
        <w:ind w:left="3581" w:hanging="360"/>
      </w:pPr>
      <w:rPr>
        <w:rFonts w:ascii="Courier New" w:hAnsi="Courier New" w:hint="default"/>
      </w:rPr>
    </w:lvl>
    <w:lvl w:ilvl="5" w:tplc="04190005" w:tentative="1">
      <w:start w:val="1"/>
      <w:numFmt w:val="bullet"/>
      <w:lvlText w:val=""/>
      <w:lvlJc w:val="left"/>
      <w:pPr>
        <w:tabs>
          <w:tab w:val="num" w:pos="4301"/>
        </w:tabs>
        <w:ind w:left="4301" w:hanging="360"/>
      </w:pPr>
      <w:rPr>
        <w:rFonts w:ascii="Wingdings" w:hAnsi="Wingdings" w:hint="default"/>
      </w:rPr>
    </w:lvl>
    <w:lvl w:ilvl="6" w:tplc="04190001" w:tentative="1">
      <w:start w:val="1"/>
      <w:numFmt w:val="bullet"/>
      <w:lvlText w:val=""/>
      <w:lvlJc w:val="left"/>
      <w:pPr>
        <w:tabs>
          <w:tab w:val="num" w:pos="5021"/>
        </w:tabs>
        <w:ind w:left="5021" w:hanging="360"/>
      </w:pPr>
      <w:rPr>
        <w:rFonts w:ascii="Symbol" w:hAnsi="Symbol" w:hint="default"/>
      </w:rPr>
    </w:lvl>
    <w:lvl w:ilvl="7" w:tplc="04190003" w:tentative="1">
      <w:start w:val="1"/>
      <w:numFmt w:val="bullet"/>
      <w:lvlText w:val="o"/>
      <w:lvlJc w:val="left"/>
      <w:pPr>
        <w:tabs>
          <w:tab w:val="num" w:pos="5741"/>
        </w:tabs>
        <w:ind w:left="5741" w:hanging="360"/>
      </w:pPr>
      <w:rPr>
        <w:rFonts w:ascii="Courier New" w:hAnsi="Courier New" w:hint="default"/>
      </w:rPr>
    </w:lvl>
    <w:lvl w:ilvl="8" w:tplc="04190005" w:tentative="1">
      <w:start w:val="1"/>
      <w:numFmt w:val="bullet"/>
      <w:lvlText w:val=""/>
      <w:lvlJc w:val="left"/>
      <w:pPr>
        <w:tabs>
          <w:tab w:val="num" w:pos="6461"/>
        </w:tabs>
        <w:ind w:left="6461" w:hanging="360"/>
      </w:pPr>
      <w:rPr>
        <w:rFonts w:ascii="Wingdings" w:hAnsi="Wingdings" w:hint="default"/>
      </w:rPr>
    </w:lvl>
  </w:abstractNum>
  <w:abstractNum w:abstractNumId="138" w15:restartNumberingAfterBreak="0">
    <w:nsid w:val="6C716A83"/>
    <w:multiLevelType w:val="hybridMultilevel"/>
    <w:tmpl w:val="A5CE4968"/>
    <w:lvl w:ilvl="0" w:tplc="80F259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E4B01BF"/>
    <w:multiLevelType w:val="hybridMultilevel"/>
    <w:tmpl w:val="9A9A72DA"/>
    <w:lvl w:ilvl="0" w:tplc="B880A042">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6FA56D7B"/>
    <w:multiLevelType w:val="hybridMultilevel"/>
    <w:tmpl w:val="A5CE4968"/>
    <w:lvl w:ilvl="0" w:tplc="80F259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FAC6A81"/>
    <w:multiLevelType w:val="hybridMultilevel"/>
    <w:tmpl w:val="6EA89D50"/>
    <w:lvl w:ilvl="0" w:tplc="3D60F53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2" w15:restartNumberingAfterBreak="0">
    <w:nsid w:val="71F22CD8"/>
    <w:multiLevelType w:val="hybridMultilevel"/>
    <w:tmpl w:val="6940191E"/>
    <w:lvl w:ilvl="0" w:tplc="150A73D0">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3" w15:restartNumberingAfterBreak="0">
    <w:nsid w:val="73111C2C"/>
    <w:multiLevelType w:val="hybridMultilevel"/>
    <w:tmpl w:val="F37686AC"/>
    <w:lvl w:ilvl="0" w:tplc="7B168BCE">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3D4578F"/>
    <w:multiLevelType w:val="multilevel"/>
    <w:tmpl w:val="6144DCE8"/>
    <w:lvl w:ilvl="0">
      <w:start w:val="1"/>
      <w:numFmt w:val="decimal"/>
      <w:lvlText w:val="%1"/>
      <w:lvlJc w:val="left"/>
      <w:pPr>
        <w:tabs>
          <w:tab w:val="num" w:pos="1335"/>
        </w:tabs>
        <w:ind w:left="1335" w:hanging="1335"/>
      </w:pPr>
      <w:rPr>
        <w:rFonts w:hint="default"/>
      </w:rPr>
    </w:lvl>
    <w:lvl w:ilvl="1">
      <w:start w:val="1"/>
      <w:numFmt w:val="decimal"/>
      <w:lvlText w:val="%1.%2."/>
      <w:lvlJc w:val="left"/>
      <w:pPr>
        <w:tabs>
          <w:tab w:val="num" w:pos="1695"/>
        </w:tabs>
        <w:ind w:left="1695" w:hanging="1335"/>
      </w:pPr>
      <w:rPr>
        <w:rFonts w:hint="default"/>
      </w:rPr>
    </w:lvl>
    <w:lvl w:ilvl="2">
      <w:start w:val="1"/>
      <w:numFmt w:val="decimal"/>
      <w:lvlText w:val="1.2.%3"/>
      <w:lvlJc w:val="left"/>
      <w:pPr>
        <w:tabs>
          <w:tab w:val="num" w:pos="2055"/>
        </w:tabs>
        <w:ind w:left="2055" w:hanging="1335"/>
      </w:pPr>
      <w:rPr>
        <w:rFonts w:hint="default"/>
      </w:rPr>
    </w:lvl>
    <w:lvl w:ilvl="3">
      <w:start w:val="1"/>
      <w:numFmt w:val="decimal"/>
      <w:lvlText w:val="%1.%2.%3.%4."/>
      <w:lvlJc w:val="left"/>
      <w:pPr>
        <w:tabs>
          <w:tab w:val="num" w:pos="2415"/>
        </w:tabs>
        <w:ind w:left="2415" w:hanging="1335"/>
      </w:pPr>
      <w:rPr>
        <w:rFonts w:hint="default"/>
      </w:rPr>
    </w:lvl>
    <w:lvl w:ilvl="4">
      <w:start w:val="1"/>
      <w:numFmt w:val="decimal"/>
      <w:lvlText w:val="%1.%2.%3.%4.%5."/>
      <w:lvlJc w:val="left"/>
      <w:pPr>
        <w:tabs>
          <w:tab w:val="num" w:pos="2775"/>
        </w:tabs>
        <w:ind w:left="2775" w:hanging="1335"/>
      </w:pPr>
      <w:rPr>
        <w:rFonts w:hint="default"/>
      </w:rPr>
    </w:lvl>
    <w:lvl w:ilvl="5">
      <w:start w:val="1"/>
      <w:numFmt w:val="decimal"/>
      <w:lvlText w:val="%1.%2.%3.%4.%5.%6."/>
      <w:lvlJc w:val="left"/>
      <w:pPr>
        <w:tabs>
          <w:tab w:val="num" w:pos="3135"/>
        </w:tabs>
        <w:ind w:left="3135" w:hanging="1335"/>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5" w15:restartNumberingAfterBreak="0">
    <w:nsid w:val="74203DC4"/>
    <w:multiLevelType w:val="multilevel"/>
    <w:tmpl w:val="98AEC2FC"/>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6" w15:restartNumberingAfterBreak="0">
    <w:nsid w:val="7649259E"/>
    <w:multiLevelType w:val="hybridMultilevel"/>
    <w:tmpl w:val="E7B25394"/>
    <w:lvl w:ilvl="0" w:tplc="4EA8ED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78774B9F"/>
    <w:multiLevelType w:val="hybridMultilevel"/>
    <w:tmpl w:val="97005B7A"/>
    <w:lvl w:ilvl="0" w:tplc="D3F4AE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8" w15:restartNumberingAfterBreak="0">
    <w:nsid w:val="79074741"/>
    <w:multiLevelType w:val="hybridMultilevel"/>
    <w:tmpl w:val="BE148F84"/>
    <w:lvl w:ilvl="0" w:tplc="D3F4AE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9" w15:restartNumberingAfterBreak="0">
    <w:nsid w:val="795A4541"/>
    <w:multiLevelType w:val="hybridMultilevel"/>
    <w:tmpl w:val="25489EB8"/>
    <w:lvl w:ilvl="0" w:tplc="96165E22">
      <w:start w:val="2"/>
      <w:numFmt w:val="decimal"/>
      <w:lvlText w:val="%1"/>
      <w:lvlJc w:val="righ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798A7E5E"/>
    <w:multiLevelType w:val="hybridMultilevel"/>
    <w:tmpl w:val="5A329BDE"/>
    <w:lvl w:ilvl="0" w:tplc="D3F4A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7B122E3A"/>
    <w:multiLevelType w:val="hybridMultilevel"/>
    <w:tmpl w:val="2D22E5AE"/>
    <w:lvl w:ilvl="0" w:tplc="D3F4AED0">
      <w:start w:val="1"/>
      <w:numFmt w:val="bullet"/>
      <w:lvlText w:val=""/>
      <w:lvlJc w:val="left"/>
      <w:pPr>
        <w:ind w:left="1440" w:hanging="360"/>
      </w:pPr>
      <w:rPr>
        <w:rFonts w:ascii="Symbol" w:hAnsi="Symbol" w:hint="default"/>
        <w:color w:val="000000"/>
        <w:sz w:val="1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2" w15:restartNumberingAfterBreak="0">
    <w:nsid w:val="7B7D347B"/>
    <w:multiLevelType w:val="hybridMultilevel"/>
    <w:tmpl w:val="27DEE61A"/>
    <w:lvl w:ilvl="0" w:tplc="809A1C4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3" w15:restartNumberingAfterBreak="0">
    <w:nsid w:val="7C47746A"/>
    <w:multiLevelType w:val="hybridMultilevel"/>
    <w:tmpl w:val="9BB88470"/>
    <w:lvl w:ilvl="0" w:tplc="2F80A5A4">
      <w:start w:val="1"/>
      <w:numFmt w:val="decimal"/>
      <w:lvlText w:val="%1."/>
      <w:lvlJc w:val="left"/>
      <w:pPr>
        <w:tabs>
          <w:tab w:val="num" w:pos="900"/>
        </w:tabs>
        <w:ind w:left="900" w:hanging="360"/>
      </w:pPr>
      <w:rPr>
        <w:rFonts w:cs="Times New Roman" w:hint="default"/>
        <w:i w:val="0"/>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abstractNum w:abstractNumId="154" w15:restartNumberingAfterBreak="0">
    <w:nsid w:val="7CE4112A"/>
    <w:multiLevelType w:val="hybridMultilevel"/>
    <w:tmpl w:val="A5CE4968"/>
    <w:lvl w:ilvl="0" w:tplc="80F2598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7E6D7D20"/>
    <w:multiLevelType w:val="hybridMultilevel"/>
    <w:tmpl w:val="1B561B7A"/>
    <w:lvl w:ilvl="0" w:tplc="C92075D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6" w15:restartNumberingAfterBreak="0">
    <w:nsid w:val="7F3B591A"/>
    <w:multiLevelType w:val="hybridMultilevel"/>
    <w:tmpl w:val="A0149C32"/>
    <w:lvl w:ilvl="0" w:tplc="D3F4AED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7" w15:restartNumberingAfterBreak="0">
    <w:nsid w:val="7F692EA8"/>
    <w:multiLevelType w:val="hybridMultilevel"/>
    <w:tmpl w:val="390AA46A"/>
    <w:lvl w:ilvl="0" w:tplc="F7F292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153"/>
  </w:num>
  <w:num w:numId="2">
    <w:abstractNumId w:val="26"/>
  </w:num>
  <w:num w:numId="3">
    <w:abstractNumId w:val="89"/>
  </w:num>
  <w:num w:numId="4">
    <w:abstractNumId w:val="62"/>
  </w:num>
  <w:num w:numId="5">
    <w:abstractNumId w:val="41"/>
  </w:num>
  <w:num w:numId="6">
    <w:abstractNumId w:val="35"/>
  </w:num>
  <w:num w:numId="7">
    <w:abstractNumId w:val="44"/>
  </w:num>
  <w:num w:numId="8">
    <w:abstractNumId w:val="105"/>
  </w:num>
  <w:num w:numId="9">
    <w:abstractNumId w:val="73"/>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74"/>
  </w:num>
  <w:num w:numId="13">
    <w:abstractNumId w:val="100"/>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8"/>
  </w:num>
  <w:num w:numId="16">
    <w:abstractNumId w:val="63"/>
  </w:num>
  <w:num w:numId="17">
    <w:abstractNumId w:val="126"/>
  </w:num>
  <w:num w:numId="18">
    <w:abstractNumId w:val="48"/>
  </w:num>
  <w:num w:numId="19">
    <w:abstractNumId w:val="145"/>
  </w:num>
  <w:num w:numId="20">
    <w:abstractNumId w:val="120"/>
  </w:num>
  <w:num w:numId="21">
    <w:abstractNumId w:val="82"/>
  </w:num>
  <w:num w:numId="22">
    <w:abstractNumId w:val="27"/>
  </w:num>
  <w:num w:numId="23">
    <w:abstractNumId w:val="116"/>
  </w:num>
  <w:num w:numId="24">
    <w:abstractNumId w:val="79"/>
  </w:num>
  <w:num w:numId="25">
    <w:abstractNumId w:val="134"/>
  </w:num>
  <w:num w:numId="26">
    <w:abstractNumId w:val="99"/>
  </w:num>
  <w:num w:numId="27">
    <w:abstractNumId w:val="29"/>
  </w:num>
  <w:num w:numId="28">
    <w:abstractNumId w:val="128"/>
  </w:num>
  <w:num w:numId="29">
    <w:abstractNumId w:val="68"/>
  </w:num>
  <w:num w:numId="30">
    <w:abstractNumId w:val="114"/>
  </w:num>
  <w:num w:numId="31">
    <w:abstractNumId w:val="25"/>
  </w:num>
  <w:num w:numId="32">
    <w:abstractNumId w:val="93"/>
  </w:num>
  <w:num w:numId="33">
    <w:abstractNumId w:val="46"/>
  </w:num>
  <w:num w:numId="34">
    <w:abstractNumId w:val="60"/>
  </w:num>
  <w:num w:numId="35">
    <w:abstractNumId w:val="62"/>
    <w:lvlOverride w:ilvl="0">
      <w:lvl w:ilvl="0">
        <w:start w:val="1"/>
        <w:numFmt w:val="bullet"/>
        <w:lvlText w:val=""/>
        <w:lvlJc w:val="left"/>
        <w:pPr>
          <w:ind w:left="360" w:hanging="360"/>
        </w:pPr>
        <w:rPr>
          <w:rFonts w:ascii="Symbol" w:hAnsi="Symbol" w:hint="default"/>
        </w:rPr>
      </w:lvl>
    </w:lvlOverride>
    <w:lvlOverride w:ilvl="1">
      <w:lvl w:ilvl="1">
        <w:start w:val="4"/>
        <w:numFmt w:val="decimal"/>
        <w:lvlText w:val="%1.%2."/>
        <w:lvlJc w:val="left"/>
        <w:pPr>
          <w:tabs>
            <w:tab w:val="num" w:pos="360"/>
          </w:tabs>
          <w:ind w:left="360" w:hanging="360"/>
        </w:pPr>
        <w:rPr>
          <w:rFonts w:cs="Times New Roman" w:hint="default"/>
        </w:rPr>
      </w:lvl>
    </w:lvlOverride>
    <w:lvlOverride w:ilvl="2">
      <w:lvl w:ilvl="2">
        <w:start w:val="1"/>
        <w:numFmt w:val="decimal"/>
        <w:lvlText w:val="%1.%2.%3."/>
        <w:lvlJc w:val="left"/>
        <w:pPr>
          <w:tabs>
            <w:tab w:val="num" w:pos="720"/>
          </w:tabs>
          <w:ind w:left="720" w:hanging="720"/>
        </w:pPr>
        <w:rPr>
          <w:rFonts w:cs="Times New Roman" w:hint="default"/>
        </w:rPr>
      </w:lvl>
    </w:lvlOverride>
    <w:lvlOverride w:ilvl="3">
      <w:lvl w:ilvl="3">
        <w:start w:val="1"/>
        <w:numFmt w:val="decimal"/>
        <w:lvlText w:val="%1.%2.%3.%4."/>
        <w:lvlJc w:val="left"/>
        <w:pPr>
          <w:tabs>
            <w:tab w:val="num" w:pos="720"/>
          </w:tabs>
          <w:ind w:left="720" w:hanging="720"/>
        </w:pPr>
        <w:rPr>
          <w:rFonts w:cs="Times New Roman" w:hint="default"/>
        </w:rPr>
      </w:lvl>
    </w:lvlOverride>
    <w:lvlOverride w:ilvl="4">
      <w:lvl w:ilvl="4">
        <w:start w:val="1"/>
        <w:numFmt w:val="decimal"/>
        <w:lvlText w:val="%1.%2.%3.%4.%5."/>
        <w:lvlJc w:val="left"/>
        <w:pPr>
          <w:tabs>
            <w:tab w:val="num" w:pos="1080"/>
          </w:tabs>
          <w:ind w:left="1080" w:hanging="1080"/>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6">
    <w:abstractNumId w:val="62"/>
    <w:lvlOverride w:ilvl="0">
      <w:lvl w:ilvl="0">
        <w:start w:val="1"/>
        <w:numFmt w:val="bullet"/>
        <w:lvlText w:val=""/>
        <w:lvlJc w:val="left"/>
        <w:pPr>
          <w:ind w:left="360" w:hanging="360"/>
        </w:pPr>
        <w:rPr>
          <w:rFonts w:ascii="Symbol" w:hAnsi="Symbol" w:hint="default"/>
        </w:rPr>
      </w:lvl>
    </w:lvlOverride>
    <w:lvlOverride w:ilvl="1">
      <w:lvl w:ilvl="1">
        <w:start w:val="4"/>
        <w:numFmt w:val="decimal"/>
        <w:lvlText w:val="%1.%2."/>
        <w:lvlJc w:val="left"/>
        <w:pPr>
          <w:tabs>
            <w:tab w:val="num" w:pos="360"/>
          </w:tabs>
          <w:ind w:left="360" w:hanging="360"/>
        </w:pPr>
        <w:rPr>
          <w:rFonts w:cs="Times New Roman" w:hint="default"/>
        </w:rPr>
      </w:lvl>
    </w:lvlOverride>
    <w:lvlOverride w:ilvl="2">
      <w:lvl w:ilvl="2">
        <w:start w:val="1"/>
        <w:numFmt w:val="decimal"/>
        <w:lvlText w:val="%1.%2.%3."/>
        <w:lvlJc w:val="left"/>
        <w:pPr>
          <w:tabs>
            <w:tab w:val="num" w:pos="720"/>
          </w:tabs>
          <w:ind w:left="720" w:hanging="720"/>
        </w:pPr>
        <w:rPr>
          <w:rFonts w:cs="Times New Roman" w:hint="default"/>
        </w:rPr>
      </w:lvl>
    </w:lvlOverride>
    <w:lvlOverride w:ilvl="3">
      <w:lvl w:ilvl="3">
        <w:start w:val="1"/>
        <w:numFmt w:val="decimal"/>
        <w:lvlText w:val="%1.%2.%3.%4."/>
        <w:lvlJc w:val="left"/>
        <w:pPr>
          <w:tabs>
            <w:tab w:val="num" w:pos="720"/>
          </w:tabs>
          <w:ind w:left="720" w:hanging="720"/>
        </w:pPr>
        <w:rPr>
          <w:rFonts w:cs="Times New Roman" w:hint="default"/>
        </w:rPr>
      </w:lvl>
    </w:lvlOverride>
    <w:lvlOverride w:ilvl="4">
      <w:lvl w:ilvl="4">
        <w:start w:val="1"/>
        <w:numFmt w:val="decimal"/>
        <w:lvlText w:val="%1.%2.%3.%4.%5."/>
        <w:lvlJc w:val="left"/>
        <w:pPr>
          <w:tabs>
            <w:tab w:val="num" w:pos="1080"/>
          </w:tabs>
          <w:ind w:left="1080" w:hanging="1080"/>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7">
    <w:abstractNumId w:val="95"/>
  </w:num>
  <w:num w:numId="38">
    <w:abstractNumId w:val="77"/>
  </w:num>
  <w:num w:numId="39">
    <w:abstractNumId w:val="70"/>
  </w:num>
  <w:num w:numId="40">
    <w:abstractNumId w:val="85"/>
  </w:num>
  <w:num w:numId="41">
    <w:abstractNumId w:val="107"/>
  </w:num>
  <w:num w:numId="42">
    <w:abstractNumId w:val="155"/>
  </w:num>
  <w:num w:numId="43">
    <w:abstractNumId w:val="152"/>
  </w:num>
  <w:num w:numId="44">
    <w:abstractNumId w:val="115"/>
  </w:num>
  <w:num w:numId="45">
    <w:abstractNumId w:val="4"/>
  </w:num>
  <w:num w:numId="46">
    <w:abstractNumId w:val="157"/>
  </w:num>
  <w:num w:numId="47">
    <w:abstractNumId w:val="109"/>
  </w:num>
  <w:num w:numId="48">
    <w:abstractNumId w:val="141"/>
  </w:num>
  <w:num w:numId="49">
    <w:abstractNumId w:val="17"/>
  </w:num>
  <w:num w:numId="50">
    <w:abstractNumId w:val="137"/>
  </w:num>
  <w:num w:numId="51">
    <w:abstractNumId w:val="101"/>
  </w:num>
  <w:num w:numId="52">
    <w:abstractNumId w:val="86"/>
  </w:num>
  <w:num w:numId="53">
    <w:abstractNumId w:val="32"/>
  </w:num>
  <w:num w:numId="54">
    <w:abstractNumId w:val="23"/>
  </w:num>
  <w:num w:numId="55">
    <w:abstractNumId w:val="3"/>
  </w:num>
  <w:num w:numId="56">
    <w:abstractNumId w:val="21"/>
  </w:num>
  <w:num w:numId="57">
    <w:abstractNumId w:val="20"/>
  </w:num>
  <w:num w:numId="58">
    <w:abstractNumId w:val="118"/>
  </w:num>
  <w:num w:numId="59">
    <w:abstractNumId w:val="66"/>
  </w:num>
  <w:num w:numId="60">
    <w:abstractNumId w:val="22"/>
  </w:num>
  <w:num w:numId="61">
    <w:abstractNumId w:val="30"/>
  </w:num>
  <w:num w:numId="62">
    <w:abstractNumId w:val="53"/>
  </w:num>
  <w:num w:numId="63">
    <w:abstractNumId w:val="130"/>
  </w:num>
  <w:num w:numId="64">
    <w:abstractNumId w:val="69"/>
  </w:num>
  <w:num w:numId="65">
    <w:abstractNumId w:val="87"/>
  </w:num>
  <w:num w:numId="66">
    <w:abstractNumId w:val="56"/>
  </w:num>
  <w:num w:numId="67">
    <w:abstractNumId w:val="92"/>
  </w:num>
  <w:num w:numId="68">
    <w:abstractNumId w:val="119"/>
  </w:num>
  <w:num w:numId="69">
    <w:abstractNumId w:val="71"/>
  </w:num>
  <w:num w:numId="70">
    <w:abstractNumId w:val="52"/>
  </w:num>
  <w:num w:numId="71">
    <w:abstractNumId w:val="129"/>
  </w:num>
  <w:num w:numId="72">
    <w:abstractNumId w:val="65"/>
  </w:num>
  <w:num w:numId="73">
    <w:abstractNumId w:val="135"/>
  </w:num>
  <w:num w:numId="74">
    <w:abstractNumId w:val="33"/>
  </w:num>
  <w:num w:numId="75">
    <w:abstractNumId w:val="0"/>
  </w:num>
  <w:num w:numId="76">
    <w:abstractNumId w:val="144"/>
  </w:num>
  <w:num w:numId="77">
    <w:abstractNumId w:val="75"/>
  </w:num>
  <w:num w:numId="78">
    <w:abstractNumId w:val="19"/>
  </w:num>
  <w:num w:numId="79">
    <w:abstractNumId w:val="124"/>
  </w:num>
  <w:num w:numId="80">
    <w:abstractNumId w:val="7"/>
  </w:num>
  <w:num w:numId="81">
    <w:abstractNumId w:val="143"/>
  </w:num>
  <w:num w:numId="82">
    <w:abstractNumId w:val="45"/>
  </w:num>
  <w:num w:numId="83">
    <w:abstractNumId w:val="9"/>
  </w:num>
  <w:num w:numId="84">
    <w:abstractNumId w:val="84"/>
  </w:num>
  <w:num w:numId="85">
    <w:abstractNumId w:val="131"/>
  </w:num>
  <w:num w:numId="86">
    <w:abstractNumId w:val="148"/>
  </w:num>
  <w:num w:numId="87">
    <w:abstractNumId w:val="151"/>
  </w:num>
  <w:num w:numId="88">
    <w:abstractNumId w:val="12"/>
  </w:num>
  <w:num w:numId="89">
    <w:abstractNumId w:val="18"/>
  </w:num>
  <w:num w:numId="90">
    <w:abstractNumId w:val="54"/>
  </w:num>
  <w:num w:numId="91">
    <w:abstractNumId w:val="132"/>
  </w:num>
  <w:num w:numId="92">
    <w:abstractNumId w:val="111"/>
  </w:num>
  <w:num w:numId="93">
    <w:abstractNumId w:val="96"/>
  </w:num>
  <w:num w:numId="94">
    <w:abstractNumId w:val="43"/>
  </w:num>
  <w:num w:numId="95">
    <w:abstractNumId w:val="31"/>
  </w:num>
  <w:num w:numId="96">
    <w:abstractNumId w:val="37"/>
  </w:num>
  <w:num w:numId="97">
    <w:abstractNumId w:val="58"/>
  </w:num>
  <w:num w:numId="98">
    <w:abstractNumId w:val="36"/>
  </w:num>
  <w:num w:numId="99">
    <w:abstractNumId w:val="106"/>
  </w:num>
  <w:num w:numId="100">
    <w:abstractNumId w:val="13"/>
  </w:num>
  <w:num w:numId="101">
    <w:abstractNumId w:val="55"/>
  </w:num>
  <w:num w:numId="102">
    <w:abstractNumId w:val="149"/>
  </w:num>
  <w:num w:numId="103">
    <w:abstractNumId w:val="57"/>
  </w:num>
  <w:num w:numId="104">
    <w:abstractNumId w:val="122"/>
  </w:num>
  <w:num w:numId="105">
    <w:abstractNumId w:val="49"/>
  </w:num>
  <w:num w:numId="106">
    <w:abstractNumId w:val="67"/>
  </w:num>
  <w:num w:numId="107">
    <w:abstractNumId w:val="125"/>
  </w:num>
  <w:num w:numId="108">
    <w:abstractNumId w:val="72"/>
  </w:num>
  <w:num w:numId="109">
    <w:abstractNumId w:val="6"/>
  </w:num>
  <w:num w:numId="110">
    <w:abstractNumId w:val="146"/>
  </w:num>
  <w:num w:numId="111">
    <w:abstractNumId w:val="40"/>
  </w:num>
  <w:num w:numId="112">
    <w:abstractNumId w:val="156"/>
  </w:num>
  <w:num w:numId="113">
    <w:abstractNumId w:val="104"/>
  </w:num>
  <w:num w:numId="114">
    <w:abstractNumId w:val="16"/>
  </w:num>
  <w:num w:numId="115">
    <w:abstractNumId w:val="81"/>
  </w:num>
  <w:num w:numId="116">
    <w:abstractNumId w:val="147"/>
  </w:num>
  <w:num w:numId="117">
    <w:abstractNumId w:val="8"/>
  </w:num>
  <w:num w:numId="118">
    <w:abstractNumId w:val="133"/>
  </w:num>
  <w:num w:numId="119">
    <w:abstractNumId w:val="61"/>
  </w:num>
  <w:num w:numId="120">
    <w:abstractNumId w:val="102"/>
  </w:num>
  <w:num w:numId="121">
    <w:abstractNumId w:val="112"/>
  </w:num>
  <w:num w:numId="122">
    <w:abstractNumId w:val="127"/>
  </w:num>
  <w:num w:numId="123">
    <w:abstractNumId w:val="34"/>
  </w:num>
  <w:num w:numId="124">
    <w:abstractNumId w:val="47"/>
  </w:num>
  <w:num w:numId="125">
    <w:abstractNumId w:val="91"/>
  </w:num>
  <w:num w:numId="126">
    <w:abstractNumId w:val="28"/>
  </w:num>
  <w:num w:numId="127">
    <w:abstractNumId w:val="76"/>
  </w:num>
  <w:num w:numId="128">
    <w:abstractNumId w:val="59"/>
  </w:num>
  <w:num w:numId="129">
    <w:abstractNumId w:val="90"/>
  </w:num>
  <w:num w:numId="130">
    <w:abstractNumId w:val="15"/>
  </w:num>
  <w:num w:numId="131">
    <w:abstractNumId w:val="5"/>
  </w:num>
  <w:num w:numId="132">
    <w:abstractNumId w:val="142"/>
  </w:num>
  <w:num w:numId="133">
    <w:abstractNumId w:val="88"/>
  </w:num>
  <w:num w:numId="134">
    <w:abstractNumId w:val="80"/>
  </w:num>
  <w:num w:numId="135">
    <w:abstractNumId w:val="121"/>
  </w:num>
  <w:num w:numId="136">
    <w:abstractNumId w:val="150"/>
  </w:num>
  <w:num w:numId="137">
    <w:abstractNumId w:val="10"/>
  </w:num>
  <w:num w:numId="138">
    <w:abstractNumId w:val="94"/>
  </w:num>
  <w:num w:numId="139">
    <w:abstractNumId w:val="108"/>
  </w:num>
  <w:num w:numId="140">
    <w:abstractNumId w:val="39"/>
  </w:num>
  <w:num w:numId="141">
    <w:abstractNumId w:val="38"/>
  </w:num>
  <w:num w:numId="142">
    <w:abstractNumId w:val="103"/>
  </w:num>
  <w:num w:numId="143">
    <w:abstractNumId w:val="139"/>
  </w:num>
  <w:num w:numId="144">
    <w:abstractNumId w:val="138"/>
  </w:num>
  <w:num w:numId="145">
    <w:abstractNumId w:val="140"/>
  </w:num>
  <w:num w:numId="146">
    <w:abstractNumId w:val="154"/>
  </w:num>
  <w:num w:numId="147">
    <w:abstractNumId w:val="113"/>
  </w:num>
  <w:num w:numId="148">
    <w:abstractNumId w:val="24"/>
  </w:num>
  <w:num w:numId="149">
    <w:abstractNumId w:val="50"/>
  </w:num>
  <w:num w:numId="150">
    <w:abstractNumId w:val="110"/>
  </w:num>
  <w:num w:numId="151">
    <w:abstractNumId w:val="83"/>
  </w:num>
  <w:num w:numId="152">
    <w:abstractNumId w:val="97"/>
  </w:num>
  <w:num w:numId="153">
    <w:abstractNumId w:val="42"/>
  </w:num>
  <w:num w:numId="154">
    <w:abstractNumId w:val="98"/>
  </w:num>
  <w:num w:numId="155">
    <w:abstractNumId w:val="11"/>
  </w:num>
  <w:num w:numId="156">
    <w:abstractNumId w:val="136"/>
  </w:num>
  <w:num w:numId="157">
    <w:abstractNumId w:val="64"/>
  </w:num>
  <w:num w:numId="158">
    <w:abstractNumId w:val="117"/>
  </w:num>
  <w:num w:numId="159">
    <w:abstractNumId w:val="2"/>
  </w:num>
  <w:num w:numId="160">
    <w:abstractNumId w:val="123"/>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15C1"/>
    <w:rsid w:val="0000262B"/>
    <w:rsid w:val="000036F4"/>
    <w:rsid w:val="000049C4"/>
    <w:rsid w:val="00004BFE"/>
    <w:rsid w:val="00005013"/>
    <w:rsid w:val="0000512C"/>
    <w:rsid w:val="00005C71"/>
    <w:rsid w:val="00005EBF"/>
    <w:rsid w:val="000066E8"/>
    <w:rsid w:val="00010524"/>
    <w:rsid w:val="00010F35"/>
    <w:rsid w:val="0001110C"/>
    <w:rsid w:val="000114ED"/>
    <w:rsid w:val="00012FBE"/>
    <w:rsid w:val="000134DC"/>
    <w:rsid w:val="00014BB7"/>
    <w:rsid w:val="00016982"/>
    <w:rsid w:val="000169CC"/>
    <w:rsid w:val="00017A48"/>
    <w:rsid w:val="00020DA9"/>
    <w:rsid w:val="00020E26"/>
    <w:rsid w:val="00021C26"/>
    <w:rsid w:val="00023263"/>
    <w:rsid w:val="0002610D"/>
    <w:rsid w:val="0002730D"/>
    <w:rsid w:val="00027E23"/>
    <w:rsid w:val="0003056A"/>
    <w:rsid w:val="00030879"/>
    <w:rsid w:val="000324B7"/>
    <w:rsid w:val="00032BB0"/>
    <w:rsid w:val="00033F94"/>
    <w:rsid w:val="00034385"/>
    <w:rsid w:val="000348AF"/>
    <w:rsid w:val="00035166"/>
    <w:rsid w:val="00036A4F"/>
    <w:rsid w:val="00036DE0"/>
    <w:rsid w:val="000378D3"/>
    <w:rsid w:val="00040BD0"/>
    <w:rsid w:val="00040D1D"/>
    <w:rsid w:val="00041FEA"/>
    <w:rsid w:val="0004209B"/>
    <w:rsid w:val="0004283E"/>
    <w:rsid w:val="00043680"/>
    <w:rsid w:val="00044F28"/>
    <w:rsid w:val="00045711"/>
    <w:rsid w:val="00047B0A"/>
    <w:rsid w:val="00050658"/>
    <w:rsid w:val="0005111E"/>
    <w:rsid w:val="00051E25"/>
    <w:rsid w:val="0005282F"/>
    <w:rsid w:val="000532F4"/>
    <w:rsid w:val="00054705"/>
    <w:rsid w:val="000549B0"/>
    <w:rsid w:val="000556D4"/>
    <w:rsid w:val="0005586C"/>
    <w:rsid w:val="0005713B"/>
    <w:rsid w:val="0006027D"/>
    <w:rsid w:val="000608E5"/>
    <w:rsid w:val="00061433"/>
    <w:rsid w:val="000616AE"/>
    <w:rsid w:val="00061BA2"/>
    <w:rsid w:val="00061DBD"/>
    <w:rsid w:val="00061E70"/>
    <w:rsid w:val="000621A7"/>
    <w:rsid w:val="00062EB1"/>
    <w:rsid w:val="000637A1"/>
    <w:rsid w:val="00065353"/>
    <w:rsid w:val="00065FA7"/>
    <w:rsid w:val="00065FEA"/>
    <w:rsid w:val="00066011"/>
    <w:rsid w:val="00067170"/>
    <w:rsid w:val="0006731B"/>
    <w:rsid w:val="000677FA"/>
    <w:rsid w:val="00067D3C"/>
    <w:rsid w:val="00070FA2"/>
    <w:rsid w:val="00072CCF"/>
    <w:rsid w:val="00073E89"/>
    <w:rsid w:val="000747EE"/>
    <w:rsid w:val="00074825"/>
    <w:rsid w:val="00075518"/>
    <w:rsid w:val="0007572F"/>
    <w:rsid w:val="00075EC3"/>
    <w:rsid w:val="00077D3A"/>
    <w:rsid w:val="000805DF"/>
    <w:rsid w:val="000807AF"/>
    <w:rsid w:val="000818BC"/>
    <w:rsid w:val="000827C1"/>
    <w:rsid w:val="00083784"/>
    <w:rsid w:val="000837E6"/>
    <w:rsid w:val="00083EB7"/>
    <w:rsid w:val="00085568"/>
    <w:rsid w:val="00086370"/>
    <w:rsid w:val="00087E91"/>
    <w:rsid w:val="00091103"/>
    <w:rsid w:val="00091236"/>
    <w:rsid w:val="00091415"/>
    <w:rsid w:val="000956FC"/>
    <w:rsid w:val="00096B28"/>
    <w:rsid w:val="000971D7"/>
    <w:rsid w:val="000A0055"/>
    <w:rsid w:val="000A0D60"/>
    <w:rsid w:val="000A2E32"/>
    <w:rsid w:val="000A3226"/>
    <w:rsid w:val="000A346A"/>
    <w:rsid w:val="000A37A3"/>
    <w:rsid w:val="000A390E"/>
    <w:rsid w:val="000A391B"/>
    <w:rsid w:val="000A440D"/>
    <w:rsid w:val="000A5038"/>
    <w:rsid w:val="000A6169"/>
    <w:rsid w:val="000A635F"/>
    <w:rsid w:val="000A6981"/>
    <w:rsid w:val="000A7BB3"/>
    <w:rsid w:val="000A7C08"/>
    <w:rsid w:val="000A7C41"/>
    <w:rsid w:val="000B160D"/>
    <w:rsid w:val="000B1FCC"/>
    <w:rsid w:val="000B3BC2"/>
    <w:rsid w:val="000B3BF6"/>
    <w:rsid w:val="000B4146"/>
    <w:rsid w:val="000B42E4"/>
    <w:rsid w:val="000B435E"/>
    <w:rsid w:val="000B4E09"/>
    <w:rsid w:val="000B4E6F"/>
    <w:rsid w:val="000B6E1A"/>
    <w:rsid w:val="000C0649"/>
    <w:rsid w:val="000C0C9C"/>
    <w:rsid w:val="000C1C3D"/>
    <w:rsid w:val="000C240B"/>
    <w:rsid w:val="000C3100"/>
    <w:rsid w:val="000C3908"/>
    <w:rsid w:val="000C3EB5"/>
    <w:rsid w:val="000C42C9"/>
    <w:rsid w:val="000C4C70"/>
    <w:rsid w:val="000C4CE6"/>
    <w:rsid w:val="000C6FCC"/>
    <w:rsid w:val="000D055C"/>
    <w:rsid w:val="000D0623"/>
    <w:rsid w:val="000D0940"/>
    <w:rsid w:val="000D1D41"/>
    <w:rsid w:val="000D38B6"/>
    <w:rsid w:val="000D4365"/>
    <w:rsid w:val="000D49CE"/>
    <w:rsid w:val="000D546C"/>
    <w:rsid w:val="000D6EBB"/>
    <w:rsid w:val="000D70A4"/>
    <w:rsid w:val="000D7F25"/>
    <w:rsid w:val="000E05AF"/>
    <w:rsid w:val="000E1212"/>
    <w:rsid w:val="000E1FD9"/>
    <w:rsid w:val="000E2591"/>
    <w:rsid w:val="000E43C5"/>
    <w:rsid w:val="000E4543"/>
    <w:rsid w:val="000E56C7"/>
    <w:rsid w:val="000E5C9D"/>
    <w:rsid w:val="000E5F2B"/>
    <w:rsid w:val="000E674A"/>
    <w:rsid w:val="000E7850"/>
    <w:rsid w:val="000F0CFC"/>
    <w:rsid w:val="000F0ED8"/>
    <w:rsid w:val="000F1678"/>
    <w:rsid w:val="000F2B03"/>
    <w:rsid w:val="000F5754"/>
    <w:rsid w:val="000F646B"/>
    <w:rsid w:val="000F65D6"/>
    <w:rsid w:val="000F6791"/>
    <w:rsid w:val="000F6DC8"/>
    <w:rsid w:val="000F77E7"/>
    <w:rsid w:val="00101E38"/>
    <w:rsid w:val="00102227"/>
    <w:rsid w:val="00102F8E"/>
    <w:rsid w:val="001037F4"/>
    <w:rsid w:val="00105D3D"/>
    <w:rsid w:val="00105E87"/>
    <w:rsid w:val="00106450"/>
    <w:rsid w:val="00106F1E"/>
    <w:rsid w:val="00107C97"/>
    <w:rsid w:val="00110789"/>
    <w:rsid w:val="00110D55"/>
    <w:rsid w:val="0011122E"/>
    <w:rsid w:val="0011236E"/>
    <w:rsid w:val="00112503"/>
    <w:rsid w:val="001126F0"/>
    <w:rsid w:val="00112D5B"/>
    <w:rsid w:val="00114D03"/>
    <w:rsid w:val="00115AF6"/>
    <w:rsid w:val="00115C74"/>
    <w:rsid w:val="00117258"/>
    <w:rsid w:val="0012089C"/>
    <w:rsid w:val="0012197C"/>
    <w:rsid w:val="00121E79"/>
    <w:rsid w:val="001220CD"/>
    <w:rsid w:val="00122184"/>
    <w:rsid w:val="00122724"/>
    <w:rsid w:val="0012366A"/>
    <w:rsid w:val="0012661E"/>
    <w:rsid w:val="001275C6"/>
    <w:rsid w:val="00131DA6"/>
    <w:rsid w:val="0013306E"/>
    <w:rsid w:val="00133F64"/>
    <w:rsid w:val="0013490D"/>
    <w:rsid w:val="00134C6F"/>
    <w:rsid w:val="00134DE9"/>
    <w:rsid w:val="00136DF4"/>
    <w:rsid w:val="0014094F"/>
    <w:rsid w:val="00141CAF"/>
    <w:rsid w:val="001425D9"/>
    <w:rsid w:val="00142930"/>
    <w:rsid w:val="00142AF0"/>
    <w:rsid w:val="001436A3"/>
    <w:rsid w:val="00143D6C"/>
    <w:rsid w:val="00143FC4"/>
    <w:rsid w:val="001442EE"/>
    <w:rsid w:val="00144EA7"/>
    <w:rsid w:val="0014536D"/>
    <w:rsid w:val="001464DC"/>
    <w:rsid w:val="00146A2E"/>
    <w:rsid w:val="00147C09"/>
    <w:rsid w:val="00150017"/>
    <w:rsid w:val="00150987"/>
    <w:rsid w:val="001514E4"/>
    <w:rsid w:val="001516AB"/>
    <w:rsid w:val="00151D20"/>
    <w:rsid w:val="00151D46"/>
    <w:rsid w:val="001527A9"/>
    <w:rsid w:val="00152C35"/>
    <w:rsid w:val="00152FDC"/>
    <w:rsid w:val="001530E9"/>
    <w:rsid w:val="001532C7"/>
    <w:rsid w:val="00153972"/>
    <w:rsid w:val="00153D53"/>
    <w:rsid w:val="001557BA"/>
    <w:rsid w:val="00155D8B"/>
    <w:rsid w:val="001563B8"/>
    <w:rsid w:val="00156A70"/>
    <w:rsid w:val="00157EA5"/>
    <w:rsid w:val="00161858"/>
    <w:rsid w:val="00162119"/>
    <w:rsid w:val="001622F9"/>
    <w:rsid w:val="00164275"/>
    <w:rsid w:val="00164C78"/>
    <w:rsid w:val="0016501A"/>
    <w:rsid w:val="001663C7"/>
    <w:rsid w:val="0016682C"/>
    <w:rsid w:val="00170171"/>
    <w:rsid w:val="00170AC4"/>
    <w:rsid w:val="00170B9A"/>
    <w:rsid w:val="0017154B"/>
    <w:rsid w:val="00171FA5"/>
    <w:rsid w:val="00171FE2"/>
    <w:rsid w:val="00172B5B"/>
    <w:rsid w:val="001733DD"/>
    <w:rsid w:val="00175552"/>
    <w:rsid w:val="001774A7"/>
    <w:rsid w:val="001777C9"/>
    <w:rsid w:val="001811D0"/>
    <w:rsid w:val="00181541"/>
    <w:rsid w:val="001815C7"/>
    <w:rsid w:val="00181662"/>
    <w:rsid w:val="00181C6E"/>
    <w:rsid w:val="00181DEC"/>
    <w:rsid w:val="00183CCB"/>
    <w:rsid w:val="001848BF"/>
    <w:rsid w:val="0018493D"/>
    <w:rsid w:val="00184CA1"/>
    <w:rsid w:val="00185586"/>
    <w:rsid w:val="00185BFB"/>
    <w:rsid w:val="001863D6"/>
    <w:rsid w:val="00186FA9"/>
    <w:rsid w:val="001871BA"/>
    <w:rsid w:val="00187AC2"/>
    <w:rsid w:val="00187CD2"/>
    <w:rsid w:val="00187E02"/>
    <w:rsid w:val="0019100B"/>
    <w:rsid w:val="0019206B"/>
    <w:rsid w:val="0019476B"/>
    <w:rsid w:val="001947CB"/>
    <w:rsid w:val="00195606"/>
    <w:rsid w:val="00195E5A"/>
    <w:rsid w:val="0019667B"/>
    <w:rsid w:val="00196BEC"/>
    <w:rsid w:val="001A0825"/>
    <w:rsid w:val="001A0C1F"/>
    <w:rsid w:val="001A1BAE"/>
    <w:rsid w:val="001A206F"/>
    <w:rsid w:val="001A37AA"/>
    <w:rsid w:val="001A4F07"/>
    <w:rsid w:val="001A4F80"/>
    <w:rsid w:val="001A5BE5"/>
    <w:rsid w:val="001A5D32"/>
    <w:rsid w:val="001A658E"/>
    <w:rsid w:val="001A66E8"/>
    <w:rsid w:val="001A6F51"/>
    <w:rsid w:val="001B03A4"/>
    <w:rsid w:val="001B0F17"/>
    <w:rsid w:val="001B2251"/>
    <w:rsid w:val="001B2417"/>
    <w:rsid w:val="001B28AD"/>
    <w:rsid w:val="001B3993"/>
    <w:rsid w:val="001B3EB3"/>
    <w:rsid w:val="001B445F"/>
    <w:rsid w:val="001B60C6"/>
    <w:rsid w:val="001C0F72"/>
    <w:rsid w:val="001C2307"/>
    <w:rsid w:val="001C2C8F"/>
    <w:rsid w:val="001C3112"/>
    <w:rsid w:val="001C385D"/>
    <w:rsid w:val="001C3953"/>
    <w:rsid w:val="001C4083"/>
    <w:rsid w:val="001C40E1"/>
    <w:rsid w:val="001C4A6C"/>
    <w:rsid w:val="001C5EC1"/>
    <w:rsid w:val="001C705C"/>
    <w:rsid w:val="001C7322"/>
    <w:rsid w:val="001C7C0C"/>
    <w:rsid w:val="001D129A"/>
    <w:rsid w:val="001D1CCC"/>
    <w:rsid w:val="001D4AC9"/>
    <w:rsid w:val="001D4DCD"/>
    <w:rsid w:val="001D55A0"/>
    <w:rsid w:val="001D61CE"/>
    <w:rsid w:val="001E0211"/>
    <w:rsid w:val="001E2FD2"/>
    <w:rsid w:val="001E6D56"/>
    <w:rsid w:val="001F10BF"/>
    <w:rsid w:val="001F1C73"/>
    <w:rsid w:val="001F2974"/>
    <w:rsid w:val="001F45B3"/>
    <w:rsid w:val="001F4939"/>
    <w:rsid w:val="001F4947"/>
    <w:rsid w:val="001F4A81"/>
    <w:rsid w:val="001F4EBC"/>
    <w:rsid w:val="001F527E"/>
    <w:rsid w:val="001F625C"/>
    <w:rsid w:val="001F6EBD"/>
    <w:rsid w:val="001F706D"/>
    <w:rsid w:val="00200672"/>
    <w:rsid w:val="0020176C"/>
    <w:rsid w:val="002019C6"/>
    <w:rsid w:val="00201CE9"/>
    <w:rsid w:val="0020316E"/>
    <w:rsid w:val="00203A3E"/>
    <w:rsid w:val="0020491A"/>
    <w:rsid w:val="00204E09"/>
    <w:rsid w:val="002065EB"/>
    <w:rsid w:val="00206CCB"/>
    <w:rsid w:val="00206E2B"/>
    <w:rsid w:val="002077E8"/>
    <w:rsid w:val="00207A35"/>
    <w:rsid w:val="002114FA"/>
    <w:rsid w:val="002116BB"/>
    <w:rsid w:val="00211956"/>
    <w:rsid w:val="00212137"/>
    <w:rsid w:val="00213268"/>
    <w:rsid w:val="00213483"/>
    <w:rsid w:val="00214F0B"/>
    <w:rsid w:val="00215104"/>
    <w:rsid w:val="002166B5"/>
    <w:rsid w:val="00216714"/>
    <w:rsid w:val="00216A21"/>
    <w:rsid w:val="00216A88"/>
    <w:rsid w:val="00217057"/>
    <w:rsid w:val="00217EA3"/>
    <w:rsid w:val="00220082"/>
    <w:rsid w:val="00220481"/>
    <w:rsid w:val="00220488"/>
    <w:rsid w:val="002206BD"/>
    <w:rsid w:val="0022106C"/>
    <w:rsid w:val="00221214"/>
    <w:rsid w:val="00221BEB"/>
    <w:rsid w:val="00221D16"/>
    <w:rsid w:val="00222EF1"/>
    <w:rsid w:val="00223DC4"/>
    <w:rsid w:val="00223E66"/>
    <w:rsid w:val="00224364"/>
    <w:rsid w:val="0022580C"/>
    <w:rsid w:val="00225C69"/>
    <w:rsid w:val="00225EF0"/>
    <w:rsid w:val="00225FF7"/>
    <w:rsid w:val="00226214"/>
    <w:rsid w:val="00227314"/>
    <w:rsid w:val="00227B4C"/>
    <w:rsid w:val="00227FB2"/>
    <w:rsid w:val="002310F4"/>
    <w:rsid w:val="00232589"/>
    <w:rsid w:val="00232B88"/>
    <w:rsid w:val="00233024"/>
    <w:rsid w:val="002334B3"/>
    <w:rsid w:val="00235383"/>
    <w:rsid w:val="00236952"/>
    <w:rsid w:val="00236D08"/>
    <w:rsid w:val="002375E7"/>
    <w:rsid w:val="002406E0"/>
    <w:rsid w:val="00241D29"/>
    <w:rsid w:val="0024213A"/>
    <w:rsid w:val="002425DE"/>
    <w:rsid w:val="0024286F"/>
    <w:rsid w:val="00242F04"/>
    <w:rsid w:val="0024331E"/>
    <w:rsid w:val="00243D28"/>
    <w:rsid w:val="00244260"/>
    <w:rsid w:val="00245907"/>
    <w:rsid w:val="00245B71"/>
    <w:rsid w:val="00245BD7"/>
    <w:rsid w:val="00246456"/>
    <w:rsid w:val="00247B92"/>
    <w:rsid w:val="00247E01"/>
    <w:rsid w:val="002518EC"/>
    <w:rsid w:val="002528A6"/>
    <w:rsid w:val="00253539"/>
    <w:rsid w:val="002538AA"/>
    <w:rsid w:val="00254BAC"/>
    <w:rsid w:val="0025546E"/>
    <w:rsid w:val="0025590E"/>
    <w:rsid w:val="002559B1"/>
    <w:rsid w:val="00255C7F"/>
    <w:rsid w:val="00256A5C"/>
    <w:rsid w:val="00257184"/>
    <w:rsid w:val="00257B06"/>
    <w:rsid w:val="00257E18"/>
    <w:rsid w:val="00257E5C"/>
    <w:rsid w:val="00260710"/>
    <w:rsid w:val="00262D19"/>
    <w:rsid w:val="0026433F"/>
    <w:rsid w:val="002644E7"/>
    <w:rsid w:val="00264AAC"/>
    <w:rsid w:val="00265B34"/>
    <w:rsid w:val="002669E5"/>
    <w:rsid w:val="00266DE2"/>
    <w:rsid w:val="00266F5C"/>
    <w:rsid w:val="00267665"/>
    <w:rsid w:val="00267DAD"/>
    <w:rsid w:val="002713DD"/>
    <w:rsid w:val="00272481"/>
    <w:rsid w:val="002739FC"/>
    <w:rsid w:val="00274555"/>
    <w:rsid w:val="00276997"/>
    <w:rsid w:val="002778EF"/>
    <w:rsid w:val="00277B7E"/>
    <w:rsid w:val="00280557"/>
    <w:rsid w:val="002808E7"/>
    <w:rsid w:val="002817D1"/>
    <w:rsid w:val="00281AA8"/>
    <w:rsid w:val="00281BFF"/>
    <w:rsid w:val="00282069"/>
    <w:rsid w:val="0028213E"/>
    <w:rsid w:val="00282248"/>
    <w:rsid w:val="0028241A"/>
    <w:rsid w:val="00282583"/>
    <w:rsid w:val="002834A7"/>
    <w:rsid w:val="00284173"/>
    <w:rsid w:val="0028496F"/>
    <w:rsid w:val="00285025"/>
    <w:rsid w:val="00285F6E"/>
    <w:rsid w:val="00286DEE"/>
    <w:rsid w:val="00290C6B"/>
    <w:rsid w:val="00290F42"/>
    <w:rsid w:val="002917A5"/>
    <w:rsid w:val="002920AA"/>
    <w:rsid w:val="00292216"/>
    <w:rsid w:val="00292C66"/>
    <w:rsid w:val="00292FC6"/>
    <w:rsid w:val="002938BB"/>
    <w:rsid w:val="00295474"/>
    <w:rsid w:val="00295DA9"/>
    <w:rsid w:val="002966BE"/>
    <w:rsid w:val="00296EFB"/>
    <w:rsid w:val="0029728A"/>
    <w:rsid w:val="002A005B"/>
    <w:rsid w:val="002A044C"/>
    <w:rsid w:val="002A0AAC"/>
    <w:rsid w:val="002A206B"/>
    <w:rsid w:val="002A2D06"/>
    <w:rsid w:val="002A2DB5"/>
    <w:rsid w:val="002A5F59"/>
    <w:rsid w:val="002A60D3"/>
    <w:rsid w:val="002A6188"/>
    <w:rsid w:val="002A679E"/>
    <w:rsid w:val="002A6A3E"/>
    <w:rsid w:val="002A6B4E"/>
    <w:rsid w:val="002A70B3"/>
    <w:rsid w:val="002A776B"/>
    <w:rsid w:val="002B0E85"/>
    <w:rsid w:val="002B0E98"/>
    <w:rsid w:val="002B1153"/>
    <w:rsid w:val="002B1B44"/>
    <w:rsid w:val="002B21C0"/>
    <w:rsid w:val="002B28A3"/>
    <w:rsid w:val="002B297A"/>
    <w:rsid w:val="002B4E81"/>
    <w:rsid w:val="002B5A45"/>
    <w:rsid w:val="002B5E91"/>
    <w:rsid w:val="002B7FF9"/>
    <w:rsid w:val="002C0D1C"/>
    <w:rsid w:val="002C11C3"/>
    <w:rsid w:val="002C1428"/>
    <w:rsid w:val="002C5745"/>
    <w:rsid w:val="002C7E86"/>
    <w:rsid w:val="002D0D3E"/>
    <w:rsid w:val="002D13DB"/>
    <w:rsid w:val="002D2696"/>
    <w:rsid w:val="002D2A87"/>
    <w:rsid w:val="002D35C5"/>
    <w:rsid w:val="002D3E0F"/>
    <w:rsid w:val="002D473A"/>
    <w:rsid w:val="002D4EF5"/>
    <w:rsid w:val="002D5388"/>
    <w:rsid w:val="002D611A"/>
    <w:rsid w:val="002D649D"/>
    <w:rsid w:val="002D64A4"/>
    <w:rsid w:val="002D6E1F"/>
    <w:rsid w:val="002D752F"/>
    <w:rsid w:val="002D75DC"/>
    <w:rsid w:val="002D7D95"/>
    <w:rsid w:val="002E04AC"/>
    <w:rsid w:val="002E08EB"/>
    <w:rsid w:val="002E493A"/>
    <w:rsid w:val="002E4F33"/>
    <w:rsid w:val="002E5CB0"/>
    <w:rsid w:val="002F03DC"/>
    <w:rsid w:val="002F0712"/>
    <w:rsid w:val="002F0B1D"/>
    <w:rsid w:val="002F0D49"/>
    <w:rsid w:val="002F160D"/>
    <w:rsid w:val="002F1C49"/>
    <w:rsid w:val="002F1CC0"/>
    <w:rsid w:val="002F2086"/>
    <w:rsid w:val="002F25F4"/>
    <w:rsid w:val="002F2C9C"/>
    <w:rsid w:val="002F43BE"/>
    <w:rsid w:val="00300E48"/>
    <w:rsid w:val="003010A0"/>
    <w:rsid w:val="0030168B"/>
    <w:rsid w:val="00303DD8"/>
    <w:rsid w:val="00304402"/>
    <w:rsid w:val="003053AC"/>
    <w:rsid w:val="003053CE"/>
    <w:rsid w:val="0030542C"/>
    <w:rsid w:val="00305574"/>
    <w:rsid w:val="003067D0"/>
    <w:rsid w:val="00306A7F"/>
    <w:rsid w:val="00306DBB"/>
    <w:rsid w:val="003071C4"/>
    <w:rsid w:val="00310717"/>
    <w:rsid w:val="00311A75"/>
    <w:rsid w:val="00311CA8"/>
    <w:rsid w:val="00313010"/>
    <w:rsid w:val="003134E7"/>
    <w:rsid w:val="00313FAB"/>
    <w:rsid w:val="003140CC"/>
    <w:rsid w:val="00314FAF"/>
    <w:rsid w:val="003150B6"/>
    <w:rsid w:val="003158AA"/>
    <w:rsid w:val="00316036"/>
    <w:rsid w:val="00316488"/>
    <w:rsid w:val="0032021B"/>
    <w:rsid w:val="003227A9"/>
    <w:rsid w:val="00322978"/>
    <w:rsid w:val="00325DA6"/>
    <w:rsid w:val="003266EC"/>
    <w:rsid w:val="0032790F"/>
    <w:rsid w:val="00327ED7"/>
    <w:rsid w:val="003301BF"/>
    <w:rsid w:val="003302E9"/>
    <w:rsid w:val="003303FF"/>
    <w:rsid w:val="00330DF5"/>
    <w:rsid w:val="00332EA5"/>
    <w:rsid w:val="00333CA8"/>
    <w:rsid w:val="00334571"/>
    <w:rsid w:val="00335F8B"/>
    <w:rsid w:val="00336B40"/>
    <w:rsid w:val="003370DB"/>
    <w:rsid w:val="00337AAB"/>
    <w:rsid w:val="00343D3F"/>
    <w:rsid w:val="00344166"/>
    <w:rsid w:val="003444AC"/>
    <w:rsid w:val="00344B23"/>
    <w:rsid w:val="0034549F"/>
    <w:rsid w:val="003459C0"/>
    <w:rsid w:val="00345B91"/>
    <w:rsid w:val="00345C34"/>
    <w:rsid w:val="00345EDE"/>
    <w:rsid w:val="00346047"/>
    <w:rsid w:val="00346435"/>
    <w:rsid w:val="00346A19"/>
    <w:rsid w:val="003470A9"/>
    <w:rsid w:val="00351B8A"/>
    <w:rsid w:val="003520AF"/>
    <w:rsid w:val="003527BA"/>
    <w:rsid w:val="00352C78"/>
    <w:rsid w:val="00353791"/>
    <w:rsid w:val="00354CB8"/>
    <w:rsid w:val="003552EE"/>
    <w:rsid w:val="0035585F"/>
    <w:rsid w:val="00355B32"/>
    <w:rsid w:val="00356724"/>
    <w:rsid w:val="0035740D"/>
    <w:rsid w:val="003574E3"/>
    <w:rsid w:val="00360477"/>
    <w:rsid w:val="00360678"/>
    <w:rsid w:val="00362E61"/>
    <w:rsid w:val="0036315D"/>
    <w:rsid w:val="003641DF"/>
    <w:rsid w:val="003665E0"/>
    <w:rsid w:val="00366DAB"/>
    <w:rsid w:val="00367F87"/>
    <w:rsid w:val="00371609"/>
    <w:rsid w:val="00371C92"/>
    <w:rsid w:val="0037212B"/>
    <w:rsid w:val="00372264"/>
    <w:rsid w:val="00373C29"/>
    <w:rsid w:val="0037445A"/>
    <w:rsid w:val="00374A54"/>
    <w:rsid w:val="00375E60"/>
    <w:rsid w:val="003767FA"/>
    <w:rsid w:val="00376962"/>
    <w:rsid w:val="0037740C"/>
    <w:rsid w:val="00381BFD"/>
    <w:rsid w:val="00382083"/>
    <w:rsid w:val="00382690"/>
    <w:rsid w:val="00382BAF"/>
    <w:rsid w:val="00382CF8"/>
    <w:rsid w:val="00382E3B"/>
    <w:rsid w:val="00383B9B"/>
    <w:rsid w:val="003840AC"/>
    <w:rsid w:val="003840E7"/>
    <w:rsid w:val="003843BB"/>
    <w:rsid w:val="00384581"/>
    <w:rsid w:val="00385147"/>
    <w:rsid w:val="003858EF"/>
    <w:rsid w:val="00385D58"/>
    <w:rsid w:val="00385DF8"/>
    <w:rsid w:val="00387E25"/>
    <w:rsid w:val="00390BE8"/>
    <w:rsid w:val="00391545"/>
    <w:rsid w:val="00393654"/>
    <w:rsid w:val="00393B07"/>
    <w:rsid w:val="00394818"/>
    <w:rsid w:val="00394F91"/>
    <w:rsid w:val="003954FE"/>
    <w:rsid w:val="00395ED4"/>
    <w:rsid w:val="003965CD"/>
    <w:rsid w:val="00397575"/>
    <w:rsid w:val="003A020A"/>
    <w:rsid w:val="003A24D1"/>
    <w:rsid w:val="003A2969"/>
    <w:rsid w:val="003A2A33"/>
    <w:rsid w:val="003A3E05"/>
    <w:rsid w:val="003A436C"/>
    <w:rsid w:val="003A749F"/>
    <w:rsid w:val="003A7F2B"/>
    <w:rsid w:val="003B08A3"/>
    <w:rsid w:val="003B22BE"/>
    <w:rsid w:val="003B2F5C"/>
    <w:rsid w:val="003B3169"/>
    <w:rsid w:val="003B3297"/>
    <w:rsid w:val="003B3978"/>
    <w:rsid w:val="003B3BDE"/>
    <w:rsid w:val="003B3DF5"/>
    <w:rsid w:val="003B4A5B"/>
    <w:rsid w:val="003B5D2B"/>
    <w:rsid w:val="003B5E66"/>
    <w:rsid w:val="003C0112"/>
    <w:rsid w:val="003C0DFB"/>
    <w:rsid w:val="003C0E6A"/>
    <w:rsid w:val="003C220F"/>
    <w:rsid w:val="003C22CF"/>
    <w:rsid w:val="003C3D7F"/>
    <w:rsid w:val="003C5684"/>
    <w:rsid w:val="003C67AB"/>
    <w:rsid w:val="003C6BB1"/>
    <w:rsid w:val="003C714D"/>
    <w:rsid w:val="003C7E5D"/>
    <w:rsid w:val="003D03BF"/>
    <w:rsid w:val="003D0560"/>
    <w:rsid w:val="003D0AD7"/>
    <w:rsid w:val="003D105D"/>
    <w:rsid w:val="003D163E"/>
    <w:rsid w:val="003D1645"/>
    <w:rsid w:val="003D2382"/>
    <w:rsid w:val="003D2597"/>
    <w:rsid w:val="003D3423"/>
    <w:rsid w:val="003D34C2"/>
    <w:rsid w:val="003D4E9F"/>
    <w:rsid w:val="003D5D10"/>
    <w:rsid w:val="003D5D9D"/>
    <w:rsid w:val="003D6805"/>
    <w:rsid w:val="003D73E6"/>
    <w:rsid w:val="003E086A"/>
    <w:rsid w:val="003E1693"/>
    <w:rsid w:val="003E20FA"/>
    <w:rsid w:val="003E2C3A"/>
    <w:rsid w:val="003E2D6A"/>
    <w:rsid w:val="003E2DD6"/>
    <w:rsid w:val="003E3BDB"/>
    <w:rsid w:val="003E3F3E"/>
    <w:rsid w:val="003E4D6F"/>
    <w:rsid w:val="003E548A"/>
    <w:rsid w:val="003E5AC3"/>
    <w:rsid w:val="003E624C"/>
    <w:rsid w:val="003E7529"/>
    <w:rsid w:val="003E7DBD"/>
    <w:rsid w:val="003F1005"/>
    <w:rsid w:val="003F2D0E"/>
    <w:rsid w:val="003F3AF5"/>
    <w:rsid w:val="003F4173"/>
    <w:rsid w:val="003F5105"/>
    <w:rsid w:val="003F525D"/>
    <w:rsid w:val="003F5EFD"/>
    <w:rsid w:val="003F7AFD"/>
    <w:rsid w:val="00400C6A"/>
    <w:rsid w:val="00400CAF"/>
    <w:rsid w:val="00401056"/>
    <w:rsid w:val="00402222"/>
    <w:rsid w:val="00402951"/>
    <w:rsid w:val="00402B8F"/>
    <w:rsid w:val="004038D5"/>
    <w:rsid w:val="00403BA6"/>
    <w:rsid w:val="004042C2"/>
    <w:rsid w:val="00404315"/>
    <w:rsid w:val="00404560"/>
    <w:rsid w:val="004049BE"/>
    <w:rsid w:val="0040515A"/>
    <w:rsid w:val="0040584A"/>
    <w:rsid w:val="0040599A"/>
    <w:rsid w:val="00406B81"/>
    <w:rsid w:val="00406CC7"/>
    <w:rsid w:val="004074EE"/>
    <w:rsid w:val="00407519"/>
    <w:rsid w:val="00407FC2"/>
    <w:rsid w:val="00410D33"/>
    <w:rsid w:val="00410DFE"/>
    <w:rsid w:val="004110F4"/>
    <w:rsid w:val="00411152"/>
    <w:rsid w:val="004111F1"/>
    <w:rsid w:val="00411741"/>
    <w:rsid w:val="00411878"/>
    <w:rsid w:val="00411DAA"/>
    <w:rsid w:val="00411F6A"/>
    <w:rsid w:val="00412800"/>
    <w:rsid w:val="00412BBC"/>
    <w:rsid w:val="00413111"/>
    <w:rsid w:val="004133CB"/>
    <w:rsid w:val="00414B6D"/>
    <w:rsid w:val="00414CCE"/>
    <w:rsid w:val="004150A9"/>
    <w:rsid w:val="004158F0"/>
    <w:rsid w:val="00415D7E"/>
    <w:rsid w:val="00415F47"/>
    <w:rsid w:val="0041633D"/>
    <w:rsid w:val="0041634E"/>
    <w:rsid w:val="004208C2"/>
    <w:rsid w:val="004218D3"/>
    <w:rsid w:val="00422DDC"/>
    <w:rsid w:val="00423801"/>
    <w:rsid w:val="004238D4"/>
    <w:rsid w:val="00424C5C"/>
    <w:rsid w:val="00424D18"/>
    <w:rsid w:val="00424E02"/>
    <w:rsid w:val="0042518E"/>
    <w:rsid w:val="00425387"/>
    <w:rsid w:val="004253AA"/>
    <w:rsid w:val="00425EC9"/>
    <w:rsid w:val="00426A0E"/>
    <w:rsid w:val="00427BC7"/>
    <w:rsid w:val="004300CC"/>
    <w:rsid w:val="004305E6"/>
    <w:rsid w:val="00430774"/>
    <w:rsid w:val="0043243E"/>
    <w:rsid w:val="0043248B"/>
    <w:rsid w:val="00432B35"/>
    <w:rsid w:val="0043337A"/>
    <w:rsid w:val="0043357B"/>
    <w:rsid w:val="00433B77"/>
    <w:rsid w:val="004345BC"/>
    <w:rsid w:val="004354DC"/>
    <w:rsid w:val="00435929"/>
    <w:rsid w:val="004367CD"/>
    <w:rsid w:val="00436F82"/>
    <w:rsid w:val="00441544"/>
    <w:rsid w:val="00441896"/>
    <w:rsid w:val="00441A23"/>
    <w:rsid w:val="0044369A"/>
    <w:rsid w:val="00443715"/>
    <w:rsid w:val="004438CF"/>
    <w:rsid w:val="004444E8"/>
    <w:rsid w:val="00444F1D"/>
    <w:rsid w:val="00446818"/>
    <w:rsid w:val="00446E24"/>
    <w:rsid w:val="00447108"/>
    <w:rsid w:val="00447109"/>
    <w:rsid w:val="004473C7"/>
    <w:rsid w:val="00451543"/>
    <w:rsid w:val="00452D0B"/>
    <w:rsid w:val="00452FAE"/>
    <w:rsid w:val="0045392E"/>
    <w:rsid w:val="00454048"/>
    <w:rsid w:val="00454B1F"/>
    <w:rsid w:val="00455077"/>
    <w:rsid w:val="004552B7"/>
    <w:rsid w:val="0045621F"/>
    <w:rsid w:val="0045645F"/>
    <w:rsid w:val="00456DAE"/>
    <w:rsid w:val="00457344"/>
    <w:rsid w:val="004576FE"/>
    <w:rsid w:val="00460495"/>
    <w:rsid w:val="00461367"/>
    <w:rsid w:val="00461434"/>
    <w:rsid w:val="00462941"/>
    <w:rsid w:val="0046306F"/>
    <w:rsid w:val="00465386"/>
    <w:rsid w:val="00465B86"/>
    <w:rsid w:val="0046670B"/>
    <w:rsid w:val="0047047B"/>
    <w:rsid w:val="00470537"/>
    <w:rsid w:val="0047238A"/>
    <w:rsid w:val="0047280E"/>
    <w:rsid w:val="00472C09"/>
    <w:rsid w:val="004734D9"/>
    <w:rsid w:val="0047365D"/>
    <w:rsid w:val="00476A67"/>
    <w:rsid w:val="004805AB"/>
    <w:rsid w:val="00481E0C"/>
    <w:rsid w:val="004830A2"/>
    <w:rsid w:val="00483233"/>
    <w:rsid w:val="0048362F"/>
    <w:rsid w:val="00483B67"/>
    <w:rsid w:val="004847EE"/>
    <w:rsid w:val="0048502A"/>
    <w:rsid w:val="0048650D"/>
    <w:rsid w:val="004874C1"/>
    <w:rsid w:val="0048768D"/>
    <w:rsid w:val="00490171"/>
    <w:rsid w:val="00490814"/>
    <w:rsid w:val="00491E31"/>
    <w:rsid w:val="00492188"/>
    <w:rsid w:val="004921B5"/>
    <w:rsid w:val="00492A29"/>
    <w:rsid w:val="0049426F"/>
    <w:rsid w:val="00494391"/>
    <w:rsid w:val="00494B03"/>
    <w:rsid w:val="0049702A"/>
    <w:rsid w:val="0049784D"/>
    <w:rsid w:val="004A10DD"/>
    <w:rsid w:val="004A1E7E"/>
    <w:rsid w:val="004A1F19"/>
    <w:rsid w:val="004A2026"/>
    <w:rsid w:val="004A2286"/>
    <w:rsid w:val="004A2E44"/>
    <w:rsid w:val="004A2E62"/>
    <w:rsid w:val="004A44CD"/>
    <w:rsid w:val="004A5153"/>
    <w:rsid w:val="004A61B7"/>
    <w:rsid w:val="004A6287"/>
    <w:rsid w:val="004A6FBC"/>
    <w:rsid w:val="004A7DA2"/>
    <w:rsid w:val="004B0773"/>
    <w:rsid w:val="004B0777"/>
    <w:rsid w:val="004B13E7"/>
    <w:rsid w:val="004B187B"/>
    <w:rsid w:val="004B2580"/>
    <w:rsid w:val="004B2835"/>
    <w:rsid w:val="004B38E4"/>
    <w:rsid w:val="004B4094"/>
    <w:rsid w:val="004B4253"/>
    <w:rsid w:val="004B4BA2"/>
    <w:rsid w:val="004B61FC"/>
    <w:rsid w:val="004C1416"/>
    <w:rsid w:val="004C1A82"/>
    <w:rsid w:val="004C1CC8"/>
    <w:rsid w:val="004C1CFA"/>
    <w:rsid w:val="004C2BB8"/>
    <w:rsid w:val="004C6D67"/>
    <w:rsid w:val="004C6EB6"/>
    <w:rsid w:val="004C6FC3"/>
    <w:rsid w:val="004D0149"/>
    <w:rsid w:val="004D0881"/>
    <w:rsid w:val="004D0DEE"/>
    <w:rsid w:val="004D19B0"/>
    <w:rsid w:val="004D1B9B"/>
    <w:rsid w:val="004D33D4"/>
    <w:rsid w:val="004D38E9"/>
    <w:rsid w:val="004D3F6D"/>
    <w:rsid w:val="004D4127"/>
    <w:rsid w:val="004D53C8"/>
    <w:rsid w:val="004D7111"/>
    <w:rsid w:val="004E0CAF"/>
    <w:rsid w:val="004E0E25"/>
    <w:rsid w:val="004E112A"/>
    <w:rsid w:val="004E1460"/>
    <w:rsid w:val="004E4E73"/>
    <w:rsid w:val="004E629B"/>
    <w:rsid w:val="004E7058"/>
    <w:rsid w:val="004E759E"/>
    <w:rsid w:val="004F08EF"/>
    <w:rsid w:val="004F1478"/>
    <w:rsid w:val="004F18B3"/>
    <w:rsid w:val="004F1A66"/>
    <w:rsid w:val="004F1B28"/>
    <w:rsid w:val="004F1C37"/>
    <w:rsid w:val="004F1F79"/>
    <w:rsid w:val="004F4779"/>
    <w:rsid w:val="004F4835"/>
    <w:rsid w:val="004F4D07"/>
    <w:rsid w:val="004F63E5"/>
    <w:rsid w:val="004F7ED2"/>
    <w:rsid w:val="0050027A"/>
    <w:rsid w:val="005005EE"/>
    <w:rsid w:val="005018F0"/>
    <w:rsid w:val="00502A89"/>
    <w:rsid w:val="00502CA0"/>
    <w:rsid w:val="00503822"/>
    <w:rsid w:val="0050386C"/>
    <w:rsid w:val="005038E9"/>
    <w:rsid w:val="005044B1"/>
    <w:rsid w:val="005076C8"/>
    <w:rsid w:val="00507C7F"/>
    <w:rsid w:val="0051027F"/>
    <w:rsid w:val="00510542"/>
    <w:rsid w:val="005107EA"/>
    <w:rsid w:val="00511109"/>
    <w:rsid w:val="005112A2"/>
    <w:rsid w:val="005136D4"/>
    <w:rsid w:val="00513711"/>
    <w:rsid w:val="00514D14"/>
    <w:rsid w:val="005168D4"/>
    <w:rsid w:val="00516A1E"/>
    <w:rsid w:val="00516B95"/>
    <w:rsid w:val="005178D2"/>
    <w:rsid w:val="00521481"/>
    <w:rsid w:val="005215A0"/>
    <w:rsid w:val="00521649"/>
    <w:rsid w:val="005216DF"/>
    <w:rsid w:val="00521A79"/>
    <w:rsid w:val="00522406"/>
    <w:rsid w:val="0052244C"/>
    <w:rsid w:val="00522A1A"/>
    <w:rsid w:val="00524AA0"/>
    <w:rsid w:val="00524B4F"/>
    <w:rsid w:val="00524B92"/>
    <w:rsid w:val="00524E48"/>
    <w:rsid w:val="005262F4"/>
    <w:rsid w:val="00526339"/>
    <w:rsid w:val="005311D5"/>
    <w:rsid w:val="005312B7"/>
    <w:rsid w:val="00531C3D"/>
    <w:rsid w:val="005333C5"/>
    <w:rsid w:val="00535D17"/>
    <w:rsid w:val="00535D81"/>
    <w:rsid w:val="00536D16"/>
    <w:rsid w:val="00537036"/>
    <w:rsid w:val="00537B3E"/>
    <w:rsid w:val="00537DC4"/>
    <w:rsid w:val="00537F25"/>
    <w:rsid w:val="00540527"/>
    <w:rsid w:val="005410CB"/>
    <w:rsid w:val="00541B79"/>
    <w:rsid w:val="00542683"/>
    <w:rsid w:val="00543961"/>
    <w:rsid w:val="00543B1D"/>
    <w:rsid w:val="00543F6E"/>
    <w:rsid w:val="005451FA"/>
    <w:rsid w:val="00546BA6"/>
    <w:rsid w:val="00547BA4"/>
    <w:rsid w:val="0055081F"/>
    <w:rsid w:val="00551D34"/>
    <w:rsid w:val="00552C6C"/>
    <w:rsid w:val="00552CFE"/>
    <w:rsid w:val="0055352F"/>
    <w:rsid w:val="00553CF7"/>
    <w:rsid w:val="00555103"/>
    <w:rsid w:val="00555D66"/>
    <w:rsid w:val="00556709"/>
    <w:rsid w:val="005567F7"/>
    <w:rsid w:val="00557CCC"/>
    <w:rsid w:val="00562DA2"/>
    <w:rsid w:val="00564F8E"/>
    <w:rsid w:val="00565C3E"/>
    <w:rsid w:val="00565E89"/>
    <w:rsid w:val="00566B9A"/>
    <w:rsid w:val="00570C9A"/>
    <w:rsid w:val="0057196D"/>
    <w:rsid w:val="005719E9"/>
    <w:rsid w:val="005725B2"/>
    <w:rsid w:val="00572FC5"/>
    <w:rsid w:val="00573E5E"/>
    <w:rsid w:val="00574911"/>
    <w:rsid w:val="00574EE5"/>
    <w:rsid w:val="00575B05"/>
    <w:rsid w:val="0057697A"/>
    <w:rsid w:val="005775E5"/>
    <w:rsid w:val="00581615"/>
    <w:rsid w:val="005818CC"/>
    <w:rsid w:val="00581CEA"/>
    <w:rsid w:val="005821D7"/>
    <w:rsid w:val="005829AA"/>
    <w:rsid w:val="0058323F"/>
    <w:rsid w:val="00583B8A"/>
    <w:rsid w:val="005840D0"/>
    <w:rsid w:val="005843FC"/>
    <w:rsid w:val="0058483C"/>
    <w:rsid w:val="00585F8A"/>
    <w:rsid w:val="00586074"/>
    <w:rsid w:val="00586BBF"/>
    <w:rsid w:val="005877E9"/>
    <w:rsid w:val="00587880"/>
    <w:rsid w:val="005878AC"/>
    <w:rsid w:val="0059092D"/>
    <w:rsid w:val="00590E97"/>
    <w:rsid w:val="00592278"/>
    <w:rsid w:val="00592458"/>
    <w:rsid w:val="00592E92"/>
    <w:rsid w:val="00593114"/>
    <w:rsid w:val="005934EF"/>
    <w:rsid w:val="00593775"/>
    <w:rsid w:val="00593CF0"/>
    <w:rsid w:val="005953D0"/>
    <w:rsid w:val="00595C3F"/>
    <w:rsid w:val="00595E9D"/>
    <w:rsid w:val="0059712E"/>
    <w:rsid w:val="00597E7C"/>
    <w:rsid w:val="005A03BC"/>
    <w:rsid w:val="005A14FE"/>
    <w:rsid w:val="005A1A6A"/>
    <w:rsid w:val="005A205E"/>
    <w:rsid w:val="005A263A"/>
    <w:rsid w:val="005A3100"/>
    <w:rsid w:val="005A3326"/>
    <w:rsid w:val="005A3445"/>
    <w:rsid w:val="005A440E"/>
    <w:rsid w:val="005A619F"/>
    <w:rsid w:val="005A6C50"/>
    <w:rsid w:val="005A6FBF"/>
    <w:rsid w:val="005A72E1"/>
    <w:rsid w:val="005A7EBE"/>
    <w:rsid w:val="005B0467"/>
    <w:rsid w:val="005B09A7"/>
    <w:rsid w:val="005B14BA"/>
    <w:rsid w:val="005B24AC"/>
    <w:rsid w:val="005B32C6"/>
    <w:rsid w:val="005B3CA2"/>
    <w:rsid w:val="005B4E07"/>
    <w:rsid w:val="005B5510"/>
    <w:rsid w:val="005B5AC6"/>
    <w:rsid w:val="005B6101"/>
    <w:rsid w:val="005B6C93"/>
    <w:rsid w:val="005B6CDE"/>
    <w:rsid w:val="005C1DD1"/>
    <w:rsid w:val="005C3575"/>
    <w:rsid w:val="005C4CA1"/>
    <w:rsid w:val="005C65E6"/>
    <w:rsid w:val="005C6614"/>
    <w:rsid w:val="005C69CA"/>
    <w:rsid w:val="005C6ABF"/>
    <w:rsid w:val="005C7EC8"/>
    <w:rsid w:val="005C7F93"/>
    <w:rsid w:val="005D0D82"/>
    <w:rsid w:val="005D3E3F"/>
    <w:rsid w:val="005D4367"/>
    <w:rsid w:val="005D5099"/>
    <w:rsid w:val="005D55FE"/>
    <w:rsid w:val="005D5EEF"/>
    <w:rsid w:val="005D610A"/>
    <w:rsid w:val="005D6693"/>
    <w:rsid w:val="005D7688"/>
    <w:rsid w:val="005D7A44"/>
    <w:rsid w:val="005E14DF"/>
    <w:rsid w:val="005E1921"/>
    <w:rsid w:val="005E1AB0"/>
    <w:rsid w:val="005E2C69"/>
    <w:rsid w:val="005E3871"/>
    <w:rsid w:val="005E487E"/>
    <w:rsid w:val="005E4F54"/>
    <w:rsid w:val="005E5A99"/>
    <w:rsid w:val="005E5E42"/>
    <w:rsid w:val="005E6098"/>
    <w:rsid w:val="005E701C"/>
    <w:rsid w:val="005F039A"/>
    <w:rsid w:val="005F065C"/>
    <w:rsid w:val="005F28F0"/>
    <w:rsid w:val="005F2A93"/>
    <w:rsid w:val="005F31DD"/>
    <w:rsid w:val="005F3382"/>
    <w:rsid w:val="005F3551"/>
    <w:rsid w:val="005F3A88"/>
    <w:rsid w:val="005F4C2A"/>
    <w:rsid w:val="005F5A4E"/>
    <w:rsid w:val="005F5AAD"/>
    <w:rsid w:val="005F6937"/>
    <w:rsid w:val="00600CE6"/>
    <w:rsid w:val="00603772"/>
    <w:rsid w:val="0060386E"/>
    <w:rsid w:val="00603959"/>
    <w:rsid w:val="00603DEF"/>
    <w:rsid w:val="00604BD3"/>
    <w:rsid w:val="00606A3C"/>
    <w:rsid w:val="0061045D"/>
    <w:rsid w:val="006105C4"/>
    <w:rsid w:val="00610E40"/>
    <w:rsid w:val="00611277"/>
    <w:rsid w:val="006117F5"/>
    <w:rsid w:val="0061189F"/>
    <w:rsid w:val="00611ABC"/>
    <w:rsid w:val="006132E2"/>
    <w:rsid w:val="006134D4"/>
    <w:rsid w:val="00613C70"/>
    <w:rsid w:val="006144D2"/>
    <w:rsid w:val="006166B8"/>
    <w:rsid w:val="00616E8A"/>
    <w:rsid w:val="00617229"/>
    <w:rsid w:val="0061750C"/>
    <w:rsid w:val="0062097D"/>
    <w:rsid w:val="00620A92"/>
    <w:rsid w:val="00620F62"/>
    <w:rsid w:val="00621710"/>
    <w:rsid w:val="00621869"/>
    <w:rsid w:val="0062402C"/>
    <w:rsid w:val="006248BE"/>
    <w:rsid w:val="006253BE"/>
    <w:rsid w:val="00625AE6"/>
    <w:rsid w:val="00625B9A"/>
    <w:rsid w:val="00625D84"/>
    <w:rsid w:val="00625E7A"/>
    <w:rsid w:val="006269D0"/>
    <w:rsid w:val="0062782A"/>
    <w:rsid w:val="00627957"/>
    <w:rsid w:val="006323CC"/>
    <w:rsid w:val="00632429"/>
    <w:rsid w:val="00632790"/>
    <w:rsid w:val="00632F8B"/>
    <w:rsid w:val="00633D3E"/>
    <w:rsid w:val="00636426"/>
    <w:rsid w:val="00637116"/>
    <w:rsid w:val="00637A58"/>
    <w:rsid w:val="00642D43"/>
    <w:rsid w:val="00642EDF"/>
    <w:rsid w:val="00643BB9"/>
    <w:rsid w:val="00645660"/>
    <w:rsid w:val="006459C9"/>
    <w:rsid w:val="0064697C"/>
    <w:rsid w:val="006469F1"/>
    <w:rsid w:val="006475E0"/>
    <w:rsid w:val="006515D6"/>
    <w:rsid w:val="00651FF4"/>
    <w:rsid w:val="0065330E"/>
    <w:rsid w:val="00654502"/>
    <w:rsid w:val="00654685"/>
    <w:rsid w:val="006552D2"/>
    <w:rsid w:val="00655699"/>
    <w:rsid w:val="0065612D"/>
    <w:rsid w:val="006568A9"/>
    <w:rsid w:val="00657718"/>
    <w:rsid w:val="006578BE"/>
    <w:rsid w:val="006579FB"/>
    <w:rsid w:val="00657D0A"/>
    <w:rsid w:val="00657D3B"/>
    <w:rsid w:val="00660399"/>
    <w:rsid w:val="0066137C"/>
    <w:rsid w:val="00661F79"/>
    <w:rsid w:val="00662EA1"/>
    <w:rsid w:val="00662F03"/>
    <w:rsid w:val="00662F63"/>
    <w:rsid w:val="0066378D"/>
    <w:rsid w:val="00663E97"/>
    <w:rsid w:val="00664ECA"/>
    <w:rsid w:val="00664F82"/>
    <w:rsid w:val="00665173"/>
    <w:rsid w:val="00666624"/>
    <w:rsid w:val="00666708"/>
    <w:rsid w:val="0067019B"/>
    <w:rsid w:val="0067062D"/>
    <w:rsid w:val="006711D8"/>
    <w:rsid w:val="00671426"/>
    <w:rsid w:val="006715B0"/>
    <w:rsid w:val="00671A9C"/>
    <w:rsid w:val="00671C00"/>
    <w:rsid w:val="00672986"/>
    <w:rsid w:val="006729A6"/>
    <w:rsid w:val="006742C8"/>
    <w:rsid w:val="00674679"/>
    <w:rsid w:val="00676017"/>
    <w:rsid w:val="0067626D"/>
    <w:rsid w:val="006773DB"/>
    <w:rsid w:val="006776F3"/>
    <w:rsid w:val="00677BCA"/>
    <w:rsid w:val="00680531"/>
    <w:rsid w:val="00681D3F"/>
    <w:rsid w:val="00681E87"/>
    <w:rsid w:val="00682BB1"/>
    <w:rsid w:val="006833D7"/>
    <w:rsid w:val="00683BAF"/>
    <w:rsid w:val="00683BE2"/>
    <w:rsid w:val="00684526"/>
    <w:rsid w:val="00685613"/>
    <w:rsid w:val="00685D1F"/>
    <w:rsid w:val="00685DC3"/>
    <w:rsid w:val="00690438"/>
    <w:rsid w:val="00691AA0"/>
    <w:rsid w:val="00691B3B"/>
    <w:rsid w:val="00692334"/>
    <w:rsid w:val="00693CDB"/>
    <w:rsid w:val="0069438B"/>
    <w:rsid w:val="00695443"/>
    <w:rsid w:val="0069586A"/>
    <w:rsid w:val="00696AEC"/>
    <w:rsid w:val="006979DD"/>
    <w:rsid w:val="006A1E98"/>
    <w:rsid w:val="006A2560"/>
    <w:rsid w:val="006A48AB"/>
    <w:rsid w:val="006A4D67"/>
    <w:rsid w:val="006A507E"/>
    <w:rsid w:val="006A5684"/>
    <w:rsid w:val="006A5B07"/>
    <w:rsid w:val="006A632C"/>
    <w:rsid w:val="006A6A6D"/>
    <w:rsid w:val="006B063F"/>
    <w:rsid w:val="006B2212"/>
    <w:rsid w:val="006B22C9"/>
    <w:rsid w:val="006B2A99"/>
    <w:rsid w:val="006B3971"/>
    <w:rsid w:val="006B3AEF"/>
    <w:rsid w:val="006B4743"/>
    <w:rsid w:val="006B4AD6"/>
    <w:rsid w:val="006B5341"/>
    <w:rsid w:val="006B5FDD"/>
    <w:rsid w:val="006B62C3"/>
    <w:rsid w:val="006B64B3"/>
    <w:rsid w:val="006B665C"/>
    <w:rsid w:val="006B791C"/>
    <w:rsid w:val="006C045F"/>
    <w:rsid w:val="006C088D"/>
    <w:rsid w:val="006C1F81"/>
    <w:rsid w:val="006C21E4"/>
    <w:rsid w:val="006C2872"/>
    <w:rsid w:val="006C2A49"/>
    <w:rsid w:val="006C419D"/>
    <w:rsid w:val="006C4643"/>
    <w:rsid w:val="006C4E6B"/>
    <w:rsid w:val="006C5544"/>
    <w:rsid w:val="006C5969"/>
    <w:rsid w:val="006C6233"/>
    <w:rsid w:val="006C66F6"/>
    <w:rsid w:val="006D0646"/>
    <w:rsid w:val="006D07FF"/>
    <w:rsid w:val="006D0BF5"/>
    <w:rsid w:val="006D1C17"/>
    <w:rsid w:val="006D445E"/>
    <w:rsid w:val="006D50CF"/>
    <w:rsid w:val="006D56B6"/>
    <w:rsid w:val="006D7C0A"/>
    <w:rsid w:val="006E1EF2"/>
    <w:rsid w:val="006E28C8"/>
    <w:rsid w:val="006E4ABA"/>
    <w:rsid w:val="006E4BD0"/>
    <w:rsid w:val="006E6356"/>
    <w:rsid w:val="006E6CB1"/>
    <w:rsid w:val="006E7BBD"/>
    <w:rsid w:val="006E7BC3"/>
    <w:rsid w:val="006F093D"/>
    <w:rsid w:val="006F11D6"/>
    <w:rsid w:val="006F122D"/>
    <w:rsid w:val="006F2467"/>
    <w:rsid w:val="006F30BF"/>
    <w:rsid w:val="006F3EE1"/>
    <w:rsid w:val="006F3F61"/>
    <w:rsid w:val="006F4DAC"/>
    <w:rsid w:val="006F4FC3"/>
    <w:rsid w:val="006F52D5"/>
    <w:rsid w:val="006F6042"/>
    <w:rsid w:val="006F60A4"/>
    <w:rsid w:val="006F61D3"/>
    <w:rsid w:val="006F64F1"/>
    <w:rsid w:val="006F7244"/>
    <w:rsid w:val="007014F0"/>
    <w:rsid w:val="007015CF"/>
    <w:rsid w:val="00702C4E"/>
    <w:rsid w:val="007039B3"/>
    <w:rsid w:val="007041FA"/>
    <w:rsid w:val="00704364"/>
    <w:rsid w:val="00704AA5"/>
    <w:rsid w:val="00704ED7"/>
    <w:rsid w:val="00705A48"/>
    <w:rsid w:val="00706890"/>
    <w:rsid w:val="00706E12"/>
    <w:rsid w:val="00707440"/>
    <w:rsid w:val="00707CD4"/>
    <w:rsid w:val="007101D2"/>
    <w:rsid w:val="007105C1"/>
    <w:rsid w:val="00710E40"/>
    <w:rsid w:val="007119BB"/>
    <w:rsid w:val="007136EA"/>
    <w:rsid w:val="00715A45"/>
    <w:rsid w:val="00715B38"/>
    <w:rsid w:val="00715E2E"/>
    <w:rsid w:val="00717789"/>
    <w:rsid w:val="0071799C"/>
    <w:rsid w:val="00720DE2"/>
    <w:rsid w:val="0072197A"/>
    <w:rsid w:val="00721B02"/>
    <w:rsid w:val="00721C0C"/>
    <w:rsid w:val="007222C0"/>
    <w:rsid w:val="00722580"/>
    <w:rsid w:val="0072395C"/>
    <w:rsid w:val="00724556"/>
    <w:rsid w:val="00730976"/>
    <w:rsid w:val="00730B43"/>
    <w:rsid w:val="00732508"/>
    <w:rsid w:val="00732539"/>
    <w:rsid w:val="007327AA"/>
    <w:rsid w:val="00732855"/>
    <w:rsid w:val="00733320"/>
    <w:rsid w:val="00734797"/>
    <w:rsid w:val="007349FD"/>
    <w:rsid w:val="007349FF"/>
    <w:rsid w:val="0073505B"/>
    <w:rsid w:val="00735513"/>
    <w:rsid w:val="00735FC0"/>
    <w:rsid w:val="0073640E"/>
    <w:rsid w:val="0073676A"/>
    <w:rsid w:val="00737266"/>
    <w:rsid w:val="007374A6"/>
    <w:rsid w:val="007376C8"/>
    <w:rsid w:val="00737F64"/>
    <w:rsid w:val="007403AC"/>
    <w:rsid w:val="00741028"/>
    <w:rsid w:val="0074270A"/>
    <w:rsid w:val="00742998"/>
    <w:rsid w:val="0074383C"/>
    <w:rsid w:val="00743870"/>
    <w:rsid w:val="00743C1C"/>
    <w:rsid w:val="00743F3E"/>
    <w:rsid w:val="007445ED"/>
    <w:rsid w:val="00744B7E"/>
    <w:rsid w:val="007464CA"/>
    <w:rsid w:val="00750FF7"/>
    <w:rsid w:val="00751224"/>
    <w:rsid w:val="00752FF3"/>
    <w:rsid w:val="0075345B"/>
    <w:rsid w:val="00753FCD"/>
    <w:rsid w:val="00755228"/>
    <w:rsid w:val="00755AF8"/>
    <w:rsid w:val="007564AC"/>
    <w:rsid w:val="00756C86"/>
    <w:rsid w:val="00756DCE"/>
    <w:rsid w:val="0076009D"/>
    <w:rsid w:val="007616BE"/>
    <w:rsid w:val="00762039"/>
    <w:rsid w:val="007622AE"/>
    <w:rsid w:val="00763BC1"/>
    <w:rsid w:val="007654A7"/>
    <w:rsid w:val="0076671D"/>
    <w:rsid w:val="00766FE0"/>
    <w:rsid w:val="00767044"/>
    <w:rsid w:val="007671B6"/>
    <w:rsid w:val="00767773"/>
    <w:rsid w:val="00767A59"/>
    <w:rsid w:val="00767C64"/>
    <w:rsid w:val="00770396"/>
    <w:rsid w:val="0077060C"/>
    <w:rsid w:val="00772774"/>
    <w:rsid w:val="00773546"/>
    <w:rsid w:val="0077421A"/>
    <w:rsid w:val="00774961"/>
    <w:rsid w:val="00775847"/>
    <w:rsid w:val="00775A77"/>
    <w:rsid w:val="00776BA2"/>
    <w:rsid w:val="00777A76"/>
    <w:rsid w:val="00777E4C"/>
    <w:rsid w:val="00780261"/>
    <w:rsid w:val="00780356"/>
    <w:rsid w:val="007806C6"/>
    <w:rsid w:val="00781392"/>
    <w:rsid w:val="007817F9"/>
    <w:rsid w:val="0078244B"/>
    <w:rsid w:val="0078337B"/>
    <w:rsid w:val="007839DC"/>
    <w:rsid w:val="00784042"/>
    <w:rsid w:val="00784392"/>
    <w:rsid w:val="00784EB0"/>
    <w:rsid w:val="00784FBA"/>
    <w:rsid w:val="0078798B"/>
    <w:rsid w:val="007905E5"/>
    <w:rsid w:val="00790D5C"/>
    <w:rsid w:val="00790D96"/>
    <w:rsid w:val="00791A0C"/>
    <w:rsid w:val="00791F32"/>
    <w:rsid w:val="00792AAE"/>
    <w:rsid w:val="007933D9"/>
    <w:rsid w:val="00794063"/>
    <w:rsid w:val="007943CB"/>
    <w:rsid w:val="007945C0"/>
    <w:rsid w:val="00796C49"/>
    <w:rsid w:val="00797903"/>
    <w:rsid w:val="00797CC1"/>
    <w:rsid w:val="007A0230"/>
    <w:rsid w:val="007A0C06"/>
    <w:rsid w:val="007A1606"/>
    <w:rsid w:val="007A26D3"/>
    <w:rsid w:val="007A2703"/>
    <w:rsid w:val="007A2BF6"/>
    <w:rsid w:val="007A2EC6"/>
    <w:rsid w:val="007A2FBF"/>
    <w:rsid w:val="007A38CF"/>
    <w:rsid w:val="007A43F3"/>
    <w:rsid w:val="007A4B77"/>
    <w:rsid w:val="007A60E4"/>
    <w:rsid w:val="007A74BF"/>
    <w:rsid w:val="007A74C9"/>
    <w:rsid w:val="007A7ACF"/>
    <w:rsid w:val="007A7BEE"/>
    <w:rsid w:val="007A7CE3"/>
    <w:rsid w:val="007B0A00"/>
    <w:rsid w:val="007B0D63"/>
    <w:rsid w:val="007B0ECA"/>
    <w:rsid w:val="007B0F4E"/>
    <w:rsid w:val="007B10DB"/>
    <w:rsid w:val="007B1969"/>
    <w:rsid w:val="007B1987"/>
    <w:rsid w:val="007B3DD1"/>
    <w:rsid w:val="007B5C27"/>
    <w:rsid w:val="007B5CEB"/>
    <w:rsid w:val="007B5FEB"/>
    <w:rsid w:val="007B6125"/>
    <w:rsid w:val="007B69F8"/>
    <w:rsid w:val="007B6B5E"/>
    <w:rsid w:val="007B7F6B"/>
    <w:rsid w:val="007C02AF"/>
    <w:rsid w:val="007C167C"/>
    <w:rsid w:val="007C201C"/>
    <w:rsid w:val="007C2D73"/>
    <w:rsid w:val="007C2F07"/>
    <w:rsid w:val="007C30FE"/>
    <w:rsid w:val="007C487F"/>
    <w:rsid w:val="007C495B"/>
    <w:rsid w:val="007C5331"/>
    <w:rsid w:val="007C5A29"/>
    <w:rsid w:val="007C67F4"/>
    <w:rsid w:val="007C6E40"/>
    <w:rsid w:val="007C701A"/>
    <w:rsid w:val="007C702C"/>
    <w:rsid w:val="007D0531"/>
    <w:rsid w:val="007D0968"/>
    <w:rsid w:val="007D1FB7"/>
    <w:rsid w:val="007D24E9"/>
    <w:rsid w:val="007D2BC9"/>
    <w:rsid w:val="007D3779"/>
    <w:rsid w:val="007D399C"/>
    <w:rsid w:val="007D39D0"/>
    <w:rsid w:val="007D4BC5"/>
    <w:rsid w:val="007D61F9"/>
    <w:rsid w:val="007D622B"/>
    <w:rsid w:val="007D627A"/>
    <w:rsid w:val="007D7100"/>
    <w:rsid w:val="007D79B8"/>
    <w:rsid w:val="007E049A"/>
    <w:rsid w:val="007E0A56"/>
    <w:rsid w:val="007E0A59"/>
    <w:rsid w:val="007E0C21"/>
    <w:rsid w:val="007E25EE"/>
    <w:rsid w:val="007E417E"/>
    <w:rsid w:val="007E4D27"/>
    <w:rsid w:val="007E607C"/>
    <w:rsid w:val="007F0EA6"/>
    <w:rsid w:val="007F20F4"/>
    <w:rsid w:val="007F233C"/>
    <w:rsid w:val="007F3606"/>
    <w:rsid w:val="007F3DBA"/>
    <w:rsid w:val="007F4C7C"/>
    <w:rsid w:val="007F566A"/>
    <w:rsid w:val="007F6A09"/>
    <w:rsid w:val="008012DC"/>
    <w:rsid w:val="00801761"/>
    <w:rsid w:val="008019BA"/>
    <w:rsid w:val="00801B77"/>
    <w:rsid w:val="008022C0"/>
    <w:rsid w:val="008024EA"/>
    <w:rsid w:val="00802D38"/>
    <w:rsid w:val="0080393A"/>
    <w:rsid w:val="00803E15"/>
    <w:rsid w:val="008041C9"/>
    <w:rsid w:val="00805005"/>
    <w:rsid w:val="00806103"/>
    <w:rsid w:val="0080646A"/>
    <w:rsid w:val="008079B8"/>
    <w:rsid w:val="00807A3E"/>
    <w:rsid w:val="008103CB"/>
    <w:rsid w:val="00811DAB"/>
    <w:rsid w:val="008120AC"/>
    <w:rsid w:val="008123BE"/>
    <w:rsid w:val="0081289A"/>
    <w:rsid w:val="00812DD7"/>
    <w:rsid w:val="00812DDF"/>
    <w:rsid w:val="00812E4A"/>
    <w:rsid w:val="00813173"/>
    <w:rsid w:val="00817CA3"/>
    <w:rsid w:val="00820078"/>
    <w:rsid w:val="00820342"/>
    <w:rsid w:val="00820A54"/>
    <w:rsid w:val="00821363"/>
    <w:rsid w:val="00822D35"/>
    <w:rsid w:val="0082420F"/>
    <w:rsid w:val="00824FB5"/>
    <w:rsid w:val="00827BB4"/>
    <w:rsid w:val="00827E49"/>
    <w:rsid w:val="00830D74"/>
    <w:rsid w:val="00831B39"/>
    <w:rsid w:val="00831BF6"/>
    <w:rsid w:val="00832EA3"/>
    <w:rsid w:val="00833336"/>
    <w:rsid w:val="00834305"/>
    <w:rsid w:val="008349D5"/>
    <w:rsid w:val="00834DAB"/>
    <w:rsid w:val="00835026"/>
    <w:rsid w:val="0083529F"/>
    <w:rsid w:val="00835EF0"/>
    <w:rsid w:val="00837716"/>
    <w:rsid w:val="008401BE"/>
    <w:rsid w:val="00841319"/>
    <w:rsid w:val="00842214"/>
    <w:rsid w:val="00843D18"/>
    <w:rsid w:val="00844632"/>
    <w:rsid w:val="00845CD2"/>
    <w:rsid w:val="0084625B"/>
    <w:rsid w:val="0085013B"/>
    <w:rsid w:val="008505F4"/>
    <w:rsid w:val="0085152A"/>
    <w:rsid w:val="008515F7"/>
    <w:rsid w:val="00852803"/>
    <w:rsid w:val="00852995"/>
    <w:rsid w:val="008531C0"/>
    <w:rsid w:val="008549E8"/>
    <w:rsid w:val="008552EB"/>
    <w:rsid w:val="00855423"/>
    <w:rsid w:val="00855B0A"/>
    <w:rsid w:val="00857A8C"/>
    <w:rsid w:val="00857EBF"/>
    <w:rsid w:val="008609B8"/>
    <w:rsid w:val="00862935"/>
    <w:rsid w:val="00862D48"/>
    <w:rsid w:val="00863E2A"/>
    <w:rsid w:val="008646E6"/>
    <w:rsid w:val="00864C4E"/>
    <w:rsid w:val="00864D07"/>
    <w:rsid w:val="00865843"/>
    <w:rsid w:val="00866F45"/>
    <w:rsid w:val="00870580"/>
    <w:rsid w:val="00871844"/>
    <w:rsid w:val="00871950"/>
    <w:rsid w:val="00871ECE"/>
    <w:rsid w:val="00873606"/>
    <w:rsid w:val="00873709"/>
    <w:rsid w:val="00875C89"/>
    <w:rsid w:val="00875CD6"/>
    <w:rsid w:val="00875E56"/>
    <w:rsid w:val="0087648F"/>
    <w:rsid w:val="00876E36"/>
    <w:rsid w:val="00880677"/>
    <w:rsid w:val="00882539"/>
    <w:rsid w:val="00882AFE"/>
    <w:rsid w:val="00883707"/>
    <w:rsid w:val="008843CC"/>
    <w:rsid w:val="00885254"/>
    <w:rsid w:val="00885EEA"/>
    <w:rsid w:val="008860A2"/>
    <w:rsid w:val="00887A22"/>
    <w:rsid w:val="00887C27"/>
    <w:rsid w:val="00890881"/>
    <w:rsid w:val="00892267"/>
    <w:rsid w:val="0089434B"/>
    <w:rsid w:val="00896220"/>
    <w:rsid w:val="008978A5"/>
    <w:rsid w:val="00897CC6"/>
    <w:rsid w:val="008A0518"/>
    <w:rsid w:val="008A0949"/>
    <w:rsid w:val="008A0B43"/>
    <w:rsid w:val="008A1FA2"/>
    <w:rsid w:val="008A2C24"/>
    <w:rsid w:val="008A340B"/>
    <w:rsid w:val="008A36EE"/>
    <w:rsid w:val="008A371F"/>
    <w:rsid w:val="008A4857"/>
    <w:rsid w:val="008A543A"/>
    <w:rsid w:val="008A60BC"/>
    <w:rsid w:val="008A6B75"/>
    <w:rsid w:val="008A7292"/>
    <w:rsid w:val="008B04BA"/>
    <w:rsid w:val="008B0733"/>
    <w:rsid w:val="008B17A0"/>
    <w:rsid w:val="008B292D"/>
    <w:rsid w:val="008B2DC8"/>
    <w:rsid w:val="008B5AAC"/>
    <w:rsid w:val="008B5B3B"/>
    <w:rsid w:val="008B5B44"/>
    <w:rsid w:val="008B5F91"/>
    <w:rsid w:val="008B6085"/>
    <w:rsid w:val="008B6AD9"/>
    <w:rsid w:val="008B7A1C"/>
    <w:rsid w:val="008B7A2B"/>
    <w:rsid w:val="008C0ACE"/>
    <w:rsid w:val="008C0C32"/>
    <w:rsid w:val="008C1C00"/>
    <w:rsid w:val="008C3103"/>
    <w:rsid w:val="008C432B"/>
    <w:rsid w:val="008C47F2"/>
    <w:rsid w:val="008C48BA"/>
    <w:rsid w:val="008C59C1"/>
    <w:rsid w:val="008C6050"/>
    <w:rsid w:val="008C795A"/>
    <w:rsid w:val="008D0E1C"/>
    <w:rsid w:val="008D30A8"/>
    <w:rsid w:val="008D465B"/>
    <w:rsid w:val="008D4896"/>
    <w:rsid w:val="008D5137"/>
    <w:rsid w:val="008D5D0A"/>
    <w:rsid w:val="008D69BA"/>
    <w:rsid w:val="008D7070"/>
    <w:rsid w:val="008D71F8"/>
    <w:rsid w:val="008E085B"/>
    <w:rsid w:val="008E0B0D"/>
    <w:rsid w:val="008E1CBF"/>
    <w:rsid w:val="008E2D1C"/>
    <w:rsid w:val="008E35AE"/>
    <w:rsid w:val="008E5609"/>
    <w:rsid w:val="008E5A24"/>
    <w:rsid w:val="008E5BCA"/>
    <w:rsid w:val="008E6B46"/>
    <w:rsid w:val="008E76FA"/>
    <w:rsid w:val="008F005C"/>
    <w:rsid w:val="008F0B47"/>
    <w:rsid w:val="008F0D34"/>
    <w:rsid w:val="008F107C"/>
    <w:rsid w:val="008F19C1"/>
    <w:rsid w:val="008F19F7"/>
    <w:rsid w:val="008F23B5"/>
    <w:rsid w:val="008F260F"/>
    <w:rsid w:val="008F3C5A"/>
    <w:rsid w:val="008F4ACE"/>
    <w:rsid w:val="008F54F3"/>
    <w:rsid w:val="008F565E"/>
    <w:rsid w:val="008F62CC"/>
    <w:rsid w:val="00901464"/>
    <w:rsid w:val="009022F8"/>
    <w:rsid w:val="00903766"/>
    <w:rsid w:val="00904553"/>
    <w:rsid w:val="00904631"/>
    <w:rsid w:val="00905765"/>
    <w:rsid w:val="00905F01"/>
    <w:rsid w:val="009062B3"/>
    <w:rsid w:val="00906CAE"/>
    <w:rsid w:val="009077AE"/>
    <w:rsid w:val="00907CAC"/>
    <w:rsid w:val="00910A16"/>
    <w:rsid w:val="009114F1"/>
    <w:rsid w:val="00911503"/>
    <w:rsid w:val="00913A97"/>
    <w:rsid w:val="009144A6"/>
    <w:rsid w:val="00914DB8"/>
    <w:rsid w:val="009158AC"/>
    <w:rsid w:val="0091592A"/>
    <w:rsid w:val="00916310"/>
    <w:rsid w:val="00916C54"/>
    <w:rsid w:val="00917476"/>
    <w:rsid w:val="009176AA"/>
    <w:rsid w:val="00917F29"/>
    <w:rsid w:val="00920778"/>
    <w:rsid w:val="00922051"/>
    <w:rsid w:val="009228DA"/>
    <w:rsid w:val="009229BE"/>
    <w:rsid w:val="00922B48"/>
    <w:rsid w:val="00922F31"/>
    <w:rsid w:val="009242BA"/>
    <w:rsid w:val="00926180"/>
    <w:rsid w:val="00926714"/>
    <w:rsid w:val="009271AE"/>
    <w:rsid w:val="00930C8A"/>
    <w:rsid w:val="009319D7"/>
    <w:rsid w:val="00932C60"/>
    <w:rsid w:val="00932F40"/>
    <w:rsid w:val="00933581"/>
    <w:rsid w:val="00933F06"/>
    <w:rsid w:val="00933FE8"/>
    <w:rsid w:val="009346BA"/>
    <w:rsid w:val="00936308"/>
    <w:rsid w:val="0093653C"/>
    <w:rsid w:val="00937D87"/>
    <w:rsid w:val="00937E18"/>
    <w:rsid w:val="009401A0"/>
    <w:rsid w:val="00941F38"/>
    <w:rsid w:val="00941FAF"/>
    <w:rsid w:val="0094279F"/>
    <w:rsid w:val="00942FBE"/>
    <w:rsid w:val="00944F24"/>
    <w:rsid w:val="009450D8"/>
    <w:rsid w:val="009453E0"/>
    <w:rsid w:val="00945764"/>
    <w:rsid w:val="00946050"/>
    <w:rsid w:val="0094643C"/>
    <w:rsid w:val="009467B4"/>
    <w:rsid w:val="009472D6"/>
    <w:rsid w:val="00947ADA"/>
    <w:rsid w:val="00951310"/>
    <w:rsid w:val="009515B3"/>
    <w:rsid w:val="009519B1"/>
    <w:rsid w:val="00951E5D"/>
    <w:rsid w:val="00953CEA"/>
    <w:rsid w:val="00954BF3"/>
    <w:rsid w:val="00955C11"/>
    <w:rsid w:val="00955F18"/>
    <w:rsid w:val="00956740"/>
    <w:rsid w:val="00956B76"/>
    <w:rsid w:val="00962BF2"/>
    <w:rsid w:val="009631CF"/>
    <w:rsid w:val="0096366E"/>
    <w:rsid w:val="00963A87"/>
    <w:rsid w:val="00964264"/>
    <w:rsid w:val="00964428"/>
    <w:rsid w:val="00965D22"/>
    <w:rsid w:val="00965D91"/>
    <w:rsid w:val="00965DA3"/>
    <w:rsid w:val="00965E33"/>
    <w:rsid w:val="009667D2"/>
    <w:rsid w:val="00966E18"/>
    <w:rsid w:val="009673DF"/>
    <w:rsid w:val="0097011D"/>
    <w:rsid w:val="00970860"/>
    <w:rsid w:val="00971179"/>
    <w:rsid w:val="009724F5"/>
    <w:rsid w:val="009727E1"/>
    <w:rsid w:val="0097285B"/>
    <w:rsid w:val="00972BE7"/>
    <w:rsid w:val="00973579"/>
    <w:rsid w:val="0097509B"/>
    <w:rsid w:val="009822F2"/>
    <w:rsid w:val="00982AA2"/>
    <w:rsid w:val="0098439D"/>
    <w:rsid w:val="009844CC"/>
    <w:rsid w:val="0098487C"/>
    <w:rsid w:val="00985EBB"/>
    <w:rsid w:val="00986674"/>
    <w:rsid w:val="009867B8"/>
    <w:rsid w:val="00987F6B"/>
    <w:rsid w:val="009900B5"/>
    <w:rsid w:val="009906C4"/>
    <w:rsid w:val="009909ED"/>
    <w:rsid w:val="00990F3E"/>
    <w:rsid w:val="00991D85"/>
    <w:rsid w:val="00992A6B"/>
    <w:rsid w:val="00992BA2"/>
    <w:rsid w:val="00995088"/>
    <w:rsid w:val="009950D9"/>
    <w:rsid w:val="009952DB"/>
    <w:rsid w:val="00995CAE"/>
    <w:rsid w:val="009A009E"/>
    <w:rsid w:val="009A01A7"/>
    <w:rsid w:val="009A06B6"/>
    <w:rsid w:val="009A09E3"/>
    <w:rsid w:val="009A1409"/>
    <w:rsid w:val="009A1E0F"/>
    <w:rsid w:val="009A1EEC"/>
    <w:rsid w:val="009A2D3C"/>
    <w:rsid w:val="009A3670"/>
    <w:rsid w:val="009A3F2D"/>
    <w:rsid w:val="009A40E8"/>
    <w:rsid w:val="009A52C5"/>
    <w:rsid w:val="009A559D"/>
    <w:rsid w:val="009A62CD"/>
    <w:rsid w:val="009A6844"/>
    <w:rsid w:val="009A698E"/>
    <w:rsid w:val="009A6CE7"/>
    <w:rsid w:val="009B0D0F"/>
    <w:rsid w:val="009B21C9"/>
    <w:rsid w:val="009B2247"/>
    <w:rsid w:val="009B2BDB"/>
    <w:rsid w:val="009B2DD5"/>
    <w:rsid w:val="009B529B"/>
    <w:rsid w:val="009B52C1"/>
    <w:rsid w:val="009B6499"/>
    <w:rsid w:val="009B6FA2"/>
    <w:rsid w:val="009B7920"/>
    <w:rsid w:val="009C0123"/>
    <w:rsid w:val="009C0700"/>
    <w:rsid w:val="009C0C9A"/>
    <w:rsid w:val="009C125C"/>
    <w:rsid w:val="009C2622"/>
    <w:rsid w:val="009C2758"/>
    <w:rsid w:val="009C3097"/>
    <w:rsid w:val="009C30E3"/>
    <w:rsid w:val="009C42F8"/>
    <w:rsid w:val="009C45B9"/>
    <w:rsid w:val="009C46E0"/>
    <w:rsid w:val="009C51E7"/>
    <w:rsid w:val="009C5472"/>
    <w:rsid w:val="009C55E9"/>
    <w:rsid w:val="009C6031"/>
    <w:rsid w:val="009C62A5"/>
    <w:rsid w:val="009C7154"/>
    <w:rsid w:val="009C78C1"/>
    <w:rsid w:val="009D1B68"/>
    <w:rsid w:val="009D2D2F"/>
    <w:rsid w:val="009D37A5"/>
    <w:rsid w:val="009D3B36"/>
    <w:rsid w:val="009D4903"/>
    <w:rsid w:val="009D7486"/>
    <w:rsid w:val="009D74F2"/>
    <w:rsid w:val="009E0381"/>
    <w:rsid w:val="009E103F"/>
    <w:rsid w:val="009E11CE"/>
    <w:rsid w:val="009E154B"/>
    <w:rsid w:val="009E15FC"/>
    <w:rsid w:val="009E35CE"/>
    <w:rsid w:val="009E39AE"/>
    <w:rsid w:val="009E46E8"/>
    <w:rsid w:val="009E5EDB"/>
    <w:rsid w:val="009E6518"/>
    <w:rsid w:val="009E7DCD"/>
    <w:rsid w:val="009E7F6D"/>
    <w:rsid w:val="009F0940"/>
    <w:rsid w:val="009F1159"/>
    <w:rsid w:val="009F11D5"/>
    <w:rsid w:val="009F1D07"/>
    <w:rsid w:val="009F232F"/>
    <w:rsid w:val="009F26C8"/>
    <w:rsid w:val="009F331F"/>
    <w:rsid w:val="009F35F3"/>
    <w:rsid w:val="009F44B9"/>
    <w:rsid w:val="009F475F"/>
    <w:rsid w:val="009F5445"/>
    <w:rsid w:val="009F69BB"/>
    <w:rsid w:val="009F74C9"/>
    <w:rsid w:val="00A00773"/>
    <w:rsid w:val="00A0094B"/>
    <w:rsid w:val="00A015E7"/>
    <w:rsid w:val="00A0534E"/>
    <w:rsid w:val="00A05550"/>
    <w:rsid w:val="00A05724"/>
    <w:rsid w:val="00A05B8E"/>
    <w:rsid w:val="00A05FD8"/>
    <w:rsid w:val="00A0655D"/>
    <w:rsid w:val="00A0662C"/>
    <w:rsid w:val="00A10D83"/>
    <w:rsid w:val="00A11920"/>
    <w:rsid w:val="00A12258"/>
    <w:rsid w:val="00A12693"/>
    <w:rsid w:val="00A13519"/>
    <w:rsid w:val="00A139BD"/>
    <w:rsid w:val="00A15251"/>
    <w:rsid w:val="00A1764B"/>
    <w:rsid w:val="00A1766E"/>
    <w:rsid w:val="00A17D2A"/>
    <w:rsid w:val="00A22019"/>
    <w:rsid w:val="00A22302"/>
    <w:rsid w:val="00A227B8"/>
    <w:rsid w:val="00A22AAE"/>
    <w:rsid w:val="00A2319F"/>
    <w:rsid w:val="00A23A53"/>
    <w:rsid w:val="00A247ED"/>
    <w:rsid w:val="00A25789"/>
    <w:rsid w:val="00A260FE"/>
    <w:rsid w:val="00A26193"/>
    <w:rsid w:val="00A26BA4"/>
    <w:rsid w:val="00A27A91"/>
    <w:rsid w:val="00A3030F"/>
    <w:rsid w:val="00A31E26"/>
    <w:rsid w:val="00A33161"/>
    <w:rsid w:val="00A336D4"/>
    <w:rsid w:val="00A34316"/>
    <w:rsid w:val="00A34487"/>
    <w:rsid w:val="00A35354"/>
    <w:rsid w:val="00A3628F"/>
    <w:rsid w:val="00A36CCF"/>
    <w:rsid w:val="00A37185"/>
    <w:rsid w:val="00A37363"/>
    <w:rsid w:val="00A378A7"/>
    <w:rsid w:val="00A402AE"/>
    <w:rsid w:val="00A40651"/>
    <w:rsid w:val="00A4067D"/>
    <w:rsid w:val="00A40F5F"/>
    <w:rsid w:val="00A4265F"/>
    <w:rsid w:val="00A4297F"/>
    <w:rsid w:val="00A42BEB"/>
    <w:rsid w:val="00A43F0F"/>
    <w:rsid w:val="00A43F20"/>
    <w:rsid w:val="00A46111"/>
    <w:rsid w:val="00A508EC"/>
    <w:rsid w:val="00A51335"/>
    <w:rsid w:val="00A5136E"/>
    <w:rsid w:val="00A51AA5"/>
    <w:rsid w:val="00A51DEF"/>
    <w:rsid w:val="00A52347"/>
    <w:rsid w:val="00A523C4"/>
    <w:rsid w:val="00A52512"/>
    <w:rsid w:val="00A53404"/>
    <w:rsid w:val="00A5394E"/>
    <w:rsid w:val="00A53AC3"/>
    <w:rsid w:val="00A543AB"/>
    <w:rsid w:val="00A546BF"/>
    <w:rsid w:val="00A54B0F"/>
    <w:rsid w:val="00A573DB"/>
    <w:rsid w:val="00A631AD"/>
    <w:rsid w:val="00A6369D"/>
    <w:rsid w:val="00A64423"/>
    <w:rsid w:val="00A648DF"/>
    <w:rsid w:val="00A64EA2"/>
    <w:rsid w:val="00A65E31"/>
    <w:rsid w:val="00A701FE"/>
    <w:rsid w:val="00A7161B"/>
    <w:rsid w:val="00A7194B"/>
    <w:rsid w:val="00A721D5"/>
    <w:rsid w:val="00A72F91"/>
    <w:rsid w:val="00A735DF"/>
    <w:rsid w:val="00A739D4"/>
    <w:rsid w:val="00A73C04"/>
    <w:rsid w:val="00A7447A"/>
    <w:rsid w:val="00A76762"/>
    <w:rsid w:val="00A769D9"/>
    <w:rsid w:val="00A76E28"/>
    <w:rsid w:val="00A76F23"/>
    <w:rsid w:val="00A777E4"/>
    <w:rsid w:val="00A802E5"/>
    <w:rsid w:val="00A803AC"/>
    <w:rsid w:val="00A805E3"/>
    <w:rsid w:val="00A811A8"/>
    <w:rsid w:val="00A825F9"/>
    <w:rsid w:val="00A82A63"/>
    <w:rsid w:val="00A8381D"/>
    <w:rsid w:val="00A8427B"/>
    <w:rsid w:val="00A847E6"/>
    <w:rsid w:val="00A876BB"/>
    <w:rsid w:val="00A90977"/>
    <w:rsid w:val="00A90AA5"/>
    <w:rsid w:val="00A90EE5"/>
    <w:rsid w:val="00A918B4"/>
    <w:rsid w:val="00A91C86"/>
    <w:rsid w:val="00A92A20"/>
    <w:rsid w:val="00A92A25"/>
    <w:rsid w:val="00A9349C"/>
    <w:rsid w:val="00A94193"/>
    <w:rsid w:val="00A94B6D"/>
    <w:rsid w:val="00A955F0"/>
    <w:rsid w:val="00A95A62"/>
    <w:rsid w:val="00A9669F"/>
    <w:rsid w:val="00A96A90"/>
    <w:rsid w:val="00A96AF8"/>
    <w:rsid w:val="00A97B80"/>
    <w:rsid w:val="00A97FAE"/>
    <w:rsid w:val="00AA1149"/>
    <w:rsid w:val="00AA123F"/>
    <w:rsid w:val="00AA1B41"/>
    <w:rsid w:val="00AA2ABB"/>
    <w:rsid w:val="00AA317D"/>
    <w:rsid w:val="00AA3CB6"/>
    <w:rsid w:val="00AA4F8B"/>
    <w:rsid w:val="00AA4FB0"/>
    <w:rsid w:val="00AA5109"/>
    <w:rsid w:val="00AA5591"/>
    <w:rsid w:val="00AA56DB"/>
    <w:rsid w:val="00AA63D6"/>
    <w:rsid w:val="00AA6FB6"/>
    <w:rsid w:val="00AA796D"/>
    <w:rsid w:val="00AA7D13"/>
    <w:rsid w:val="00AA7E9B"/>
    <w:rsid w:val="00AB002D"/>
    <w:rsid w:val="00AB4281"/>
    <w:rsid w:val="00AB47C5"/>
    <w:rsid w:val="00AB4A57"/>
    <w:rsid w:val="00AB4AE1"/>
    <w:rsid w:val="00AB5E05"/>
    <w:rsid w:val="00AB6548"/>
    <w:rsid w:val="00AC08A9"/>
    <w:rsid w:val="00AC225D"/>
    <w:rsid w:val="00AC2838"/>
    <w:rsid w:val="00AC2C1D"/>
    <w:rsid w:val="00AC4983"/>
    <w:rsid w:val="00AC4B9D"/>
    <w:rsid w:val="00AC50C9"/>
    <w:rsid w:val="00AC55E8"/>
    <w:rsid w:val="00AC5722"/>
    <w:rsid w:val="00AC6466"/>
    <w:rsid w:val="00AC6D9A"/>
    <w:rsid w:val="00AD0A4B"/>
    <w:rsid w:val="00AD1463"/>
    <w:rsid w:val="00AD2349"/>
    <w:rsid w:val="00AD2734"/>
    <w:rsid w:val="00AD3C47"/>
    <w:rsid w:val="00AD3E95"/>
    <w:rsid w:val="00AD3F00"/>
    <w:rsid w:val="00AD4CE5"/>
    <w:rsid w:val="00AD79F6"/>
    <w:rsid w:val="00AE0096"/>
    <w:rsid w:val="00AE07A9"/>
    <w:rsid w:val="00AE0E36"/>
    <w:rsid w:val="00AE1908"/>
    <w:rsid w:val="00AE1EB7"/>
    <w:rsid w:val="00AE23ED"/>
    <w:rsid w:val="00AE2AA3"/>
    <w:rsid w:val="00AE2B45"/>
    <w:rsid w:val="00AE2E15"/>
    <w:rsid w:val="00AE395E"/>
    <w:rsid w:val="00AE44C5"/>
    <w:rsid w:val="00AE4DEA"/>
    <w:rsid w:val="00AE6B89"/>
    <w:rsid w:val="00AE6DC2"/>
    <w:rsid w:val="00AE726A"/>
    <w:rsid w:val="00AF083A"/>
    <w:rsid w:val="00AF0BEC"/>
    <w:rsid w:val="00AF0CB5"/>
    <w:rsid w:val="00AF138C"/>
    <w:rsid w:val="00AF20A4"/>
    <w:rsid w:val="00AF2424"/>
    <w:rsid w:val="00AF246E"/>
    <w:rsid w:val="00AF24F4"/>
    <w:rsid w:val="00AF29CD"/>
    <w:rsid w:val="00AF2B86"/>
    <w:rsid w:val="00AF2D7B"/>
    <w:rsid w:val="00AF2E15"/>
    <w:rsid w:val="00AF2ED2"/>
    <w:rsid w:val="00AF3797"/>
    <w:rsid w:val="00AF3A17"/>
    <w:rsid w:val="00AF4813"/>
    <w:rsid w:val="00AF538B"/>
    <w:rsid w:val="00AF5D5D"/>
    <w:rsid w:val="00AF65FA"/>
    <w:rsid w:val="00AF6891"/>
    <w:rsid w:val="00AF7764"/>
    <w:rsid w:val="00B00AF4"/>
    <w:rsid w:val="00B0139E"/>
    <w:rsid w:val="00B01C58"/>
    <w:rsid w:val="00B02937"/>
    <w:rsid w:val="00B02E3F"/>
    <w:rsid w:val="00B035A2"/>
    <w:rsid w:val="00B0374C"/>
    <w:rsid w:val="00B03F75"/>
    <w:rsid w:val="00B04873"/>
    <w:rsid w:val="00B04B05"/>
    <w:rsid w:val="00B053DE"/>
    <w:rsid w:val="00B05547"/>
    <w:rsid w:val="00B05F7C"/>
    <w:rsid w:val="00B06B18"/>
    <w:rsid w:val="00B06E68"/>
    <w:rsid w:val="00B1148A"/>
    <w:rsid w:val="00B13079"/>
    <w:rsid w:val="00B14245"/>
    <w:rsid w:val="00B1683F"/>
    <w:rsid w:val="00B16840"/>
    <w:rsid w:val="00B16B5F"/>
    <w:rsid w:val="00B203A2"/>
    <w:rsid w:val="00B204F0"/>
    <w:rsid w:val="00B20BF9"/>
    <w:rsid w:val="00B21613"/>
    <w:rsid w:val="00B21F50"/>
    <w:rsid w:val="00B21FE8"/>
    <w:rsid w:val="00B239A9"/>
    <w:rsid w:val="00B24D22"/>
    <w:rsid w:val="00B25071"/>
    <w:rsid w:val="00B255C6"/>
    <w:rsid w:val="00B302BB"/>
    <w:rsid w:val="00B3107A"/>
    <w:rsid w:val="00B32C67"/>
    <w:rsid w:val="00B32E8A"/>
    <w:rsid w:val="00B337E9"/>
    <w:rsid w:val="00B3398F"/>
    <w:rsid w:val="00B348FB"/>
    <w:rsid w:val="00B3494B"/>
    <w:rsid w:val="00B350B4"/>
    <w:rsid w:val="00B3556A"/>
    <w:rsid w:val="00B35596"/>
    <w:rsid w:val="00B36320"/>
    <w:rsid w:val="00B36AE5"/>
    <w:rsid w:val="00B37789"/>
    <w:rsid w:val="00B37A1C"/>
    <w:rsid w:val="00B37E42"/>
    <w:rsid w:val="00B40056"/>
    <w:rsid w:val="00B40188"/>
    <w:rsid w:val="00B4469E"/>
    <w:rsid w:val="00B448A3"/>
    <w:rsid w:val="00B461BF"/>
    <w:rsid w:val="00B50479"/>
    <w:rsid w:val="00B50EF9"/>
    <w:rsid w:val="00B51737"/>
    <w:rsid w:val="00B519FB"/>
    <w:rsid w:val="00B521DA"/>
    <w:rsid w:val="00B54034"/>
    <w:rsid w:val="00B5440A"/>
    <w:rsid w:val="00B549D1"/>
    <w:rsid w:val="00B54B17"/>
    <w:rsid w:val="00B54B91"/>
    <w:rsid w:val="00B55A7D"/>
    <w:rsid w:val="00B560FA"/>
    <w:rsid w:val="00B562AC"/>
    <w:rsid w:val="00B56D59"/>
    <w:rsid w:val="00B60BDA"/>
    <w:rsid w:val="00B61087"/>
    <w:rsid w:val="00B61518"/>
    <w:rsid w:val="00B6212A"/>
    <w:rsid w:val="00B6213D"/>
    <w:rsid w:val="00B631BC"/>
    <w:rsid w:val="00B65321"/>
    <w:rsid w:val="00B65CA2"/>
    <w:rsid w:val="00B6630F"/>
    <w:rsid w:val="00B67BAF"/>
    <w:rsid w:val="00B70ADB"/>
    <w:rsid w:val="00B71469"/>
    <w:rsid w:val="00B7185F"/>
    <w:rsid w:val="00B7200E"/>
    <w:rsid w:val="00B73371"/>
    <w:rsid w:val="00B74BDF"/>
    <w:rsid w:val="00B75609"/>
    <w:rsid w:val="00B773E0"/>
    <w:rsid w:val="00B77708"/>
    <w:rsid w:val="00B8065C"/>
    <w:rsid w:val="00B80FFD"/>
    <w:rsid w:val="00B813D5"/>
    <w:rsid w:val="00B81530"/>
    <w:rsid w:val="00B8226B"/>
    <w:rsid w:val="00B83153"/>
    <w:rsid w:val="00B83461"/>
    <w:rsid w:val="00B83E8F"/>
    <w:rsid w:val="00B84192"/>
    <w:rsid w:val="00B84194"/>
    <w:rsid w:val="00B848EF"/>
    <w:rsid w:val="00B84CC2"/>
    <w:rsid w:val="00B8600A"/>
    <w:rsid w:val="00B9092E"/>
    <w:rsid w:val="00B942B1"/>
    <w:rsid w:val="00B9437C"/>
    <w:rsid w:val="00B94FB8"/>
    <w:rsid w:val="00B95A7B"/>
    <w:rsid w:val="00B9642C"/>
    <w:rsid w:val="00B96514"/>
    <w:rsid w:val="00B9659E"/>
    <w:rsid w:val="00B96795"/>
    <w:rsid w:val="00B97330"/>
    <w:rsid w:val="00BA18C9"/>
    <w:rsid w:val="00BA18F0"/>
    <w:rsid w:val="00BA3727"/>
    <w:rsid w:val="00BA4073"/>
    <w:rsid w:val="00BA4E5A"/>
    <w:rsid w:val="00BA515B"/>
    <w:rsid w:val="00BA745F"/>
    <w:rsid w:val="00BB0EDB"/>
    <w:rsid w:val="00BB10BA"/>
    <w:rsid w:val="00BB17D0"/>
    <w:rsid w:val="00BB2344"/>
    <w:rsid w:val="00BB24F4"/>
    <w:rsid w:val="00BB4BB4"/>
    <w:rsid w:val="00BB4C25"/>
    <w:rsid w:val="00BB55AC"/>
    <w:rsid w:val="00BB6C05"/>
    <w:rsid w:val="00BB6E75"/>
    <w:rsid w:val="00BB7E27"/>
    <w:rsid w:val="00BC01BF"/>
    <w:rsid w:val="00BC0A2E"/>
    <w:rsid w:val="00BC0FF4"/>
    <w:rsid w:val="00BC1627"/>
    <w:rsid w:val="00BC16F4"/>
    <w:rsid w:val="00BC2BD5"/>
    <w:rsid w:val="00BC2E0D"/>
    <w:rsid w:val="00BC3953"/>
    <w:rsid w:val="00BC4808"/>
    <w:rsid w:val="00BC62AD"/>
    <w:rsid w:val="00BC649F"/>
    <w:rsid w:val="00BC6DC7"/>
    <w:rsid w:val="00BC6EFF"/>
    <w:rsid w:val="00BD06F1"/>
    <w:rsid w:val="00BD241C"/>
    <w:rsid w:val="00BD24F6"/>
    <w:rsid w:val="00BD2F02"/>
    <w:rsid w:val="00BD368A"/>
    <w:rsid w:val="00BD3D28"/>
    <w:rsid w:val="00BD476D"/>
    <w:rsid w:val="00BD60C6"/>
    <w:rsid w:val="00BD6CC6"/>
    <w:rsid w:val="00BE1E00"/>
    <w:rsid w:val="00BE2019"/>
    <w:rsid w:val="00BE23FB"/>
    <w:rsid w:val="00BE2980"/>
    <w:rsid w:val="00BE2DBB"/>
    <w:rsid w:val="00BE40FC"/>
    <w:rsid w:val="00BE4917"/>
    <w:rsid w:val="00BE5589"/>
    <w:rsid w:val="00BE6D2B"/>
    <w:rsid w:val="00BE72E5"/>
    <w:rsid w:val="00BE7983"/>
    <w:rsid w:val="00BF0DAC"/>
    <w:rsid w:val="00BF0EBC"/>
    <w:rsid w:val="00BF1657"/>
    <w:rsid w:val="00BF1F99"/>
    <w:rsid w:val="00BF36BA"/>
    <w:rsid w:val="00BF65CE"/>
    <w:rsid w:val="00BF66C7"/>
    <w:rsid w:val="00BF67CB"/>
    <w:rsid w:val="00BF6DEB"/>
    <w:rsid w:val="00BF738D"/>
    <w:rsid w:val="00BF7AF1"/>
    <w:rsid w:val="00BF7CF1"/>
    <w:rsid w:val="00C01188"/>
    <w:rsid w:val="00C02254"/>
    <w:rsid w:val="00C024D0"/>
    <w:rsid w:val="00C0324A"/>
    <w:rsid w:val="00C03561"/>
    <w:rsid w:val="00C0384E"/>
    <w:rsid w:val="00C04649"/>
    <w:rsid w:val="00C046F9"/>
    <w:rsid w:val="00C0472F"/>
    <w:rsid w:val="00C048CE"/>
    <w:rsid w:val="00C0516C"/>
    <w:rsid w:val="00C06EA8"/>
    <w:rsid w:val="00C075F5"/>
    <w:rsid w:val="00C07E39"/>
    <w:rsid w:val="00C10743"/>
    <w:rsid w:val="00C10CDF"/>
    <w:rsid w:val="00C11271"/>
    <w:rsid w:val="00C11622"/>
    <w:rsid w:val="00C11B2A"/>
    <w:rsid w:val="00C11BC9"/>
    <w:rsid w:val="00C1236D"/>
    <w:rsid w:val="00C12B62"/>
    <w:rsid w:val="00C12CD9"/>
    <w:rsid w:val="00C12D84"/>
    <w:rsid w:val="00C12DF4"/>
    <w:rsid w:val="00C14A3D"/>
    <w:rsid w:val="00C14FF6"/>
    <w:rsid w:val="00C15E24"/>
    <w:rsid w:val="00C169AF"/>
    <w:rsid w:val="00C17736"/>
    <w:rsid w:val="00C177F1"/>
    <w:rsid w:val="00C17A9D"/>
    <w:rsid w:val="00C216A4"/>
    <w:rsid w:val="00C23748"/>
    <w:rsid w:val="00C2446F"/>
    <w:rsid w:val="00C2462E"/>
    <w:rsid w:val="00C251D8"/>
    <w:rsid w:val="00C25950"/>
    <w:rsid w:val="00C25D6D"/>
    <w:rsid w:val="00C25FEE"/>
    <w:rsid w:val="00C2678C"/>
    <w:rsid w:val="00C26B55"/>
    <w:rsid w:val="00C27EDE"/>
    <w:rsid w:val="00C3113E"/>
    <w:rsid w:val="00C31A79"/>
    <w:rsid w:val="00C31BE4"/>
    <w:rsid w:val="00C32442"/>
    <w:rsid w:val="00C32894"/>
    <w:rsid w:val="00C344D4"/>
    <w:rsid w:val="00C360A0"/>
    <w:rsid w:val="00C36985"/>
    <w:rsid w:val="00C372E8"/>
    <w:rsid w:val="00C400CD"/>
    <w:rsid w:val="00C404AE"/>
    <w:rsid w:val="00C40934"/>
    <w:rsid w:val="00C40A9E"/>
    <w:rsid w:val="00C40ECC"/>
    <w:rsid w:val="00C417B1"/>
    <w:rsid w:val="00C41AC6"/>
    <w:rsid w:val="00C42203"/>
    <w:rsid w:val="00C42482"/>
    <w:rsid w:val="00C43323"/>
    <w:rsid w:val="00C43C3D"/>
    <w:rsid w:val="00C446B7"/>
    <w:rsid w:val="00C46C9A"/>
    <w:rsid w:val="00C50550"/>
    <w:rsid w:val="00C505D2"/>
    <w:rsid w:val="00C50BB0"/>
    <w:rsid w:val="00C518FC"/>
    <w:rsid w:val="00C51EA2"/>
    <w:rsid w:val="00C53595"/>
    <w:rsid w:val="00C54D39"/>
    <w:rsid w:val="00C55111"/>
    <w:rsid w:val="00C568DF"/>
    <w:rsid w:val="00C57216"/>
    <w:rsid w:val="00C57CE6"/>
    <w:rsid w:val="00C61AAA"/>
    <w:rsid w:val="00C66318"/>
    <w:rsid w:val="00C664B6"/>
    <w:rsid w:val="00C6693A"/>
    <w:rsid w:val="00C67A91"/>
    <w:rsid w:val="00C67D86"/>
    <w:rsid w:val="00C717EE"/>
    <w:rsid w:val="00C719E5"/>
    <w:rsid w:val="00C736AE"/>
    <w:rsid w:val="00C74921"/>
    <w:rsid w:val="00C74925"/>
    <w:rsid w:val="00C7554A"/>
    <w:rsid w:val="00C7736A"/>
    <w:rsid w:val="00C7754F"/>
    <w:rsid w:val="00C7763C"/>
    <w:rsid w:val="00C80CE0"/>
    <w:rsid w:val="00C80FF2"/>
    <w:rsid w:val="00C826EC"/>
    <w:rsid w:val="00C828DA"/>
    <w:rsid w:val="00C8405C"/>
    <w:rsid w:val="00C863F1"/>
    <w:rsid w:val="00C8641C"/>
    <w:rsid w:val="00C87E33"/>
    <w:rsid w:val="00C90AD8"/>
    <w:rsid w:val="00C91E1D"/>
    <w:rsid w:val="00C9249E"/>
    <w:rsid w:val="00C92AB3"/>
    <w:rsid w:val="00C92C52"/>
    <w:rsid w:val="00C92FB8"/>
    <w:rsid w:val="00C93E40"/>
    <w:rsid w:val="00C93ED3"/>
    <w:rsid w:val="00C9554E"/>
    <w:rsid w:val="00CA0097"/>
    <w:rsid w:val="00CA03BA"/>
    <w:rsid w:val="00CA1FAE"/>
    <w:rsid w:val="00CA2945"/>
    <w:rsid w:val="00CA29A3"/>
    <w:rsid w:val="00CA2C27"/>
    <w:rsid w:val="00CA2E6E"/>
    <w:rsid w:val="00CA3181"/>
    <w:rsid w:val="00CA34C4"/>
    <w:rsid w:val="00CA3FD2"/>
    <w:rsid w:val="00CA4D1E"/>
    <w:rsid w:val="00CA5A6C"/>
    <w:rsid w:val="00CA5AFF"/>
    <w:rsid w:val="00CA5D84"/>
    <w:rsid w:val="00CA5DA9"/>
    <w:rsid w:val="00CA6417"/>
    <w:rsid w:val="00CA66E0"/>
    <w:rsid w:val="00CA6B9D"/>
    <w:rsid w:val="00CA6BA3"/>
    <w:rsid w:val="00CB2988"/>
    <w:rsid w:val="00CB4CD8"/>
    <w:rsid w:val="00CB52E7"/>
    <w:rsid w:val="00CB5357"/>
    <w:rsid w:val="00CB614E"/>
    <w:rsid w:val="00CB7975"/>
    <w:rsid w:val="00CB7C09"/>
    <w:rsid w:val="00CC029A"/>
    <w:rsid w:val="00CC192B"/>
    <w:rsid w:val="00CC2665"/>
    <w:rsid w:val="00CC301C"/>
    <w:rsid w:val="00CC4507"/>
    <w:rsid w:val="00CC49B6"/>
    <w:rsid w:val="00CC5048"/>
    <w:rsid w:val="00CC569F"/>
    <w:rsid w:val="00CC6773"/>
    <w:rsid w:val="00CC7764"/>
    <w:rsid w:val="00CD04F0"/>
    <w:rsid w:val="00CD14A3"/>
    <w:rsid w:val="00CD1E12"/>
    <w:rsid w:val="00CD21E3"/>
    <w:rsid w:val="00CD2692"/>
    <w:rsid w:val="00CD3CAC"/>
    <w:rsid w:val="00CD3DA2"/>
    <w:rsid w:val="00CD4193"/>
    <w:rsid w:val="00CE0370"/>
    <w:rsid w:val="00CE062B"/>
    <w:rsid w:val="00CE072E"/>
    <w:rsid w:val="00CE08B3"/>
    <w:rsid w:val="00CE0A0D"/>
    <w:rsid w:val="00CE0AE1"/>
    <w:rsid w:val="00CE0F61"/>
    <w:rsid w:val="00CE1052"/>
    <w:rsid w:val="00CE11FF"/>
    <w:rsid w:val="00CE14BD"/>
    <w:rsid w:val="00CE2FC0"/>
    <w:rsid w:val="00CE3015"/>
    <w:rsid w:val="00CE430F"/>
    <w:rsid w:val="00CE471F"/>
    <w:rsid w:val="00CE4D41"/>
    <w:rsid w:val="00CE6D7C"/>
    <w:rsid w:val="00CE70F5"/>
    <w:rsid w:val="00CE7565"/>
    <w:rsid w:val="00CE7F5B"/>
    <w:rsid w:val="00CF0058"/>
    <w:rsid w:val="00CF0558"/>
    <w:rsid w:val="00CF1093"/>
    <w:rsid w:val="00CF2641"/>
    <w:rsid w:val="00CF26E4"/>
    <w:rsid w:val="00CF28DD"/>
    <w:rsid w:val="00CF2B83"/>
    <w:rsid w:val="00CF3738"/>
    <w:rsid w:val="00CF4BB0"/>
    <w:rsid w:val="00CF4FDF"/>
    <w:rsid w:val="00CF60A3"/>
    <w:rsid w:val="00CF6533"/>
    <w:rsid w:val="00CF6721"/>
    <w:rsid w:val="00CF69EC"/>
    <w:rsid w:val="00CF7231"/>
    <w:rsid w:val="00CF77EB"/>
    <w:rsid w:val="00CF7A8E"/>
    <w:rsid w:val="00D002E5"/>
    <w:rsid w:val="00D00D8B"/>
    <w:rsid w:val="00D02375"/>
    <w:rsid w:val="00D02E18"/>
    <w:rsid w:val="00D0317B"/>
    <w:rsid w:val="00D03F1E"/>
    <w:rsid w:val="00D04179"/>
    <w:rsid w:val="00D07EE1"/>
    <w:rsid w:val="00D11BEA"/>
    <w:rsid w:val="00D12766"/>
    <w:rsid w:val="00D12FDA"/>
    <w:rsid w:val="00D13CF1"/>
    <w:rsid w:val="00D14A7F"/>
    <w:rsid w:val="00D14C21"/>
    <w:rsid w:val="00D14D2D"/>
    <w:rsid w:val="00D16844"/>
    <w:rsid w:val="00D1698F"/>
    <w:rsid w:val="00D1727D"/>
    <w:rsid w:val="00D2048B"/>
    <w:rsid w:val="00D20C40"/>
    <w:rsid w:val="00D21E4A"/>
    <w:rsid w:val="00D22411"/>
    <w:rsid w:val="00D22FDD"/>
    <w:rsid w:val="00D2371B"/>
    <w:rsid w:val="00D2371E"/>
    <w:rsid w:val="00D25261"/>
    <w:rsid w:val="00D25410"/>
    <w:rsid w:val="00D25EB3"/>
    <w:rsid w:val="00D273FD"/>
    <w:rsid w:val="00D27BDA"/>
    <w:rsid w:val="00D31F61"/>
    <w:rsid w:val="00D32529"/>
    <w:rsid w:val="00D32784"/>
    <w:rsid w:val="00D3383E"/>
    <w:rsid w:val="00D35615"/>
    <w:rsid w:val="00D3647F"/>
    <w:rsid w:val="00D3718F"/>
    <w:rsid w:val="00D37225"/>
    <w:rsid w:val="00D40F5F"/>
    <w:rsid w:val="00D4124B"/>
    <w:rsid w:val="00D414AA"/>
    <w:rsid w:val="00D41BAD"/>
    <w:rsid w:val="00D41D0F"/>
    <w:rsid w:val="00D42231"/>
    <w:rsid w:val="00D42E2B"/>
    <w:rsid w:val="00D42F6C"/>
    <w:rsid w:val="00D43772"/>
    <w:rsid w:val="00D438E7"/>
    <w:rsid w:val="00D43995"/>
    <w:rsid w:val="00D43C28"/>
    <w:rsid w:val="00D4504F"/>
    <w:rsid w:val="00D45581"/>
    <w:rsid w:val="00D46472"/>
    <w:rsid w:val="00D46596"/>
    <w:rsid w:val="00D513F9"/>
    <w:rsid w:val="00D51A17"/>
    <w:rsid w:val="00D52F78"/>
    <w:rsid w:val="00D5349D"/>
    <w:rsid w:val="00D537D8"/>
    <w:rsid w:val="00D53B16"/>
    <w:rsid w:val="00D561F6"/>
    <w:rsid w:val="00D56900"/>
    <w:rsid w:val="00D56A9D"/>
    <w:rsid w:val="00D570B2"/>
    <w:rsid w:val="00D57386"/>
    <w:rsid w:val="00D573D1"/>
    <w:rsid w:val="00D578BD"/>
    <w:rsid w:val="00D57A5C"/>
    <w:rsid w:val="00D57FEB"/>
    <w:rsid w:val="00D60EFA"/>
    <w:rsid w:val="00D64A97"/>
    <w:rsid w:val="00D65972"/>
    <w:rsid w:val="00D659F4"/>
    <w:rsid w:val="00D662A7"/>
    <w:rsid w:val="00D66E68"/>
    <w:rsid w:val="00D66F31"/>
    <w:rsid w:val="00D67EC4"/>
    <w:rsid w:val="00D71120"/>
    <w:rsid w:val="00D71414"/>
    <w:rsid w:val="00D7235E"/>
    <w:rsid w:val="00D727CD"/>
    <w:rsid w:val="00D73AD6"/>
    <w:rsid w:val="00D75002"/>
    <w:rsid w:val="00D754DC"/>
    <w:rsid w:val="00D764B3"/>
    <w:rsid w:val="00D76816"/>
    <w:rsid w:val="00D769E7"/>
    <w:rsid w:val="00D76B0E"/>
    <w:rsid w:val="00D803C6"/>
    <w:rsid w:val="00D80944"/>
    <w:rsid w:val="00D8374D"/>
    <w:rsid w:val="00D849E6"/>
    <w:rsid w:val="00D84D92"/>
    <w:rsid w:val="00D8632A"/>
    <w:rsid w:val="00D86A55"/>
    <w:rsid w:val="00D86AEE"/>
    <w:rsid w:val="00D86B02"/>
    <w:rsid w:val="00D904E3"/>
    <w:rsid w:val="00D9138D"/>
    <w:rsid w:val="00D91969"/>
    <w:rsid w:val="00D92324"/>
    <w:rsid w:val="00D93E2B"/>
    <w:rsid w:val="00D94001"/>
    <w:rsid w:val="00D9429E"/>
    <w:rsid w:val="00D94648"/>
    <w:rsid w:val="00D94864"/>
    <w:rsid w:val="00D9552A"/>
    <w:rsid w:val="00D95A46"/>
    <w:rsid w:val="00D96281"/>
    <w:rsid w:val="00D96ABD"/>
    <w:rsid w:val="00D973C4"/>
    <w:rsid w:val="00D977D8"/>
    <w:rsid w:val="00D97DF2"/>
    <w:rsid w:val="00DA07B6"/>
    <w:rsid w:val="00DA149A"/>
    <w:rsid w:val="00DA19EC"/>
    <w:rsid w:val="00DA1E7F"/>
    <w:rsid w:val="00DA2199"/>
    <w:rsid w:val="00DA2E5E"/>
    <w:rsid w:val="00DA352D"/>
    <w:rsid w:val="00DA35CE"/>
    <w:rsid w:val="00DA3E9D"/>
    <w:rsid w:val="00DA484F"/>
    <w:rsid w:val="00DA499E"/>
    <w:rsid w:val="00DA4EE4"/>
    <w:rsid w:val="00DA5E51"/>
    <w:rsid w:val="00DA6815"/>
    <w:rsid w:val="00DA7409"/>
    <w:rsid w:val="00DA7849"/>
    <w:rsid w:val="00DB0020"/>
    <w:rsid w:val="00DB06F0"/>
    <w:rsid w:val="00DB0916"/>
    <w:rsid w:val="00DB0DFA"/>
    <w:rsid w:val="00DB0E7B"/>
    <w:rsid w:val="00DB0FA9"/>
    <w:rsid w:val="00DB111F"/>
    <w:rsid w:val="00DB1627"/>
    <w:rsid w:val="00DB192A"/>
    <w:rsid w:val="00DB2007"/>
    <w:rsid w:val="00DB2259"/>
    <w:rsid w:val="00DB3C81"/>
    <w:rsid w:val="00DB3F05"/>
    <w:rsid w:val="00DB40CB"/>
    <w:rsid w:val="00DB48C3"/>
    <w:rsid w:val="00DB5F05"/>
    <w:rsid w:val="00DB6AFC"/>
    <w:rsid w:val="00DB704C"/>
    <w:rsid w:val="00DC00CB"/>
    <w:rsid w:val="00DC04E4"/>
    <w:rsid w:val="00DC156F"/>
    <w:rsid w:val="00DC240A"/>
    <w:rsid w:val="00DC2ECD"/>
    <w:rsid w:val="00DC3391"/>
    <w:rsid w:val="00DC3BE7"/>
    <w:rsid w:val="00DC4B9F"/>
    <w:rsid w:val="00DC554B"/>
    <w:rsid w:val="00DC64F6"/>
    <w:rsid w:val="00DC75FA"/>
    <w:rsid w:val="00DC79D4"/>
    <w:rsid w:val="00DD0C8F"/>
    <w:rsid w:val="00DD3CC2"/>
    <w:rsid w:val="00DD3D4B"/>
    <w:rsid w:val="00DD5774"/>
    <w:rsid w:val="00DD6420"/>
    <w:rsid w:val="00DD7605"/>
    <w:rsid w:val="00DD7F81"/>
    <w:rsid w:val="00DE022D"/>
    <w:rsid w:val="00DE12A1"/>
    <w:rsid w:val="00DE2339"/>
    <w:rsid w:val="00DE36F7"/>
    <w:rsid w:val="00DE4EA1"/>
    <w:rsid w:val="00DE6280"/>
    <w:rsid w:val="00DF14CF"/>
    <w:rsid w:val="00DF1EEA"/>
    <w:rsid w:val="00DF2502"/>
    <w:rsid w:val="00DF334E"/>
    <w:rsid w:val="00DF3942"/>
    <w:rsid w:val="00DF39F5"/>
    <w:rsid w:val="00DF55D5"/>
    <w:rsid w:val="00DF56A2"/>
    <w:rsid w:val="00DF6FE5"/>
    <w:rsid w:val="00DF75E3"/>
    <w:rsid w:val="00DF7BB8"/>
    <w:rsid w:val="00E0129A"/>
    <w:rsid w:val="00E024F0"/>
    <w:rsid w:val="00E02774"/>
    <w:rsid w:val="00E02C00"/>
    <w:rsid w:val="00E0305A"/>
    <w:rsid w:val="00E0353E"/>
    <w:rsid w:val="00E03A7C"/>
    <w:rsid w:val="00E03B7A"/>
    <w:rsid w:val="00E048A9"/>
    <w:rsid w:val="00E05578"/>
    <w:rsid w:val="00E059B0"/>
    <w:rsid w:val="00E0665C"/>
    <w:rsid w:val="00E07CB4"/>
    <w:rsid w:val="00E1014E"/>
    <w:rsid w:val="00E10A8A"/>
    <w:rsid w:val="00E1132B"/>
    <w:rsid w:val="00E121C7"/>
    <w:rsid w:val="00E122F4"/>
    <w:rsid w:val="00E125E9"/>
    <w:rsid w:val="00E12FCA"/>
    <w:rsid w:val="00E1320A"/>
    <w:rsid w:val="00E14E7C"/>
    <w:rsid w:val="00E16A3B"/>
    <w:rsid w:val="00E17287"/>
    <w:rsid w:val="00E21077"/>
    <w:rsid w:val="00E21779"/>
    <w:rsid w:val="00E21906"/>
    <w:rsid w:val="00E21C51"/>
    <w:rsid w:val="00E21F9B"/>
    <w:rsid w:val="00E2305B"/>
    <w:rsid w:val="00E24EF7"/>
    <w:rsid w:val="00E25AFC"/>
    <w:rsid w:val="00E25F13"/>
    <w:rsid w:val="00E26D0F"/>
    <w:rsid w:val="00E26E23"/>
    <w:rsid w:val="00E26FA9"/>
    <w:rsid w:val="00E2773F"/>
    <w:rsid w:val="00E27875"/>
    <w:rsid w:val="00E30184"/>
    <w:rsid w:val="00E30831"/>
    <w:rsid w:val="00E317BA"/>
    <w:rsid w:val="00E31824"/>
    <w:rsid w:val="00E31AE0"/>
    <w:rsid w:val="00E32316"/>
    <w:rsid w:val="00E33351"/>
    <w:rsid w:val="00E33745"/>
    <w:rsid w:val="00E339B7"/>
    <w:rsid w:val="00E36E2F"/>
    <w:rsid w:val="00E37F31"/>
    <w:rsid w:val="00E4001D"/>
    <w:rsid w:val="00E40EB2"/>
    <w:rsid w:val="00E41226"/>
    <w:rsid w:val="00E415F5"/>
    <w:rsid w:val="00E42B43"/>
    <w:rsid w:val="00E44074"/>
    <w:rsid w:val="00E44CDB"/>
    <w:rsid w:val="00E44FEF"/>
    <w:rsid w:val="00E4532F"/>
    <w:rsid w:val="00E46A87"/>
    <w:rsid w:val="00E473A9"/>
    <w:rsid w:val="00E4779F"/>
    <w:rsid w:val="00E47801"/>
    <w:rsid w:val="00E4788B"/>
    <w:rsid w:val="00E511F6"/>
    <w:rsid w:val="00E51FD8"/>
    <w:rsid w:val="00E538E7"/>
    <w:rsid w:val="00E53AAA"/>
    <w:rsid w:val="00E53E9C"/>
    <w:rsid w:val="00E54780"/>
    <w:rsid w:val="00E566E0"/>
    <w:rsid w:val="00E56CD9"/>
    <w:rsid w:val="00E57291"/>
    <w:rsid w:val="00E573BD"/>
    <w:rsid w:val="00E57BA6"/>
    <w:rsid w:val="00E57DE2"/>
    <w:rsid w:val="00E60A17"/>
    <w:rsid w:val="00E615A6"/>
    <w:rsid w:val="00E62B16"/>
    <w:rsid w:val="00E62C12"/>
    <w:rsid w:val="00E63385"/>
    <w:rsid w:val="00E634F6"/>
    <w:rsid w:val="00E65352"/>
    <w:rsid w:val="00E6560F"/>
    <w:rsid w:val="00E66DFB"/>
    <w:rsid w:val="00E7035F"/>
    <w:rsid w:val="00E7081E"/>
    <w:rsid w:val="00E70B6F"/>
    <w:rsid w:val="00E70D48"/>
    <w:rsid w:val="00E70F5A"/>
    <w:rsid w:val="00E73F49"/>
    <w:rsid w:val="00E742FD"/>
    <w:rsid w:val="00E74C02"/>
    <w:rsid w:val="00E74E33"/>
    <w:rsid w:val="00E75A4E"/>
    <w:rsid w:val="00E75AAD"/>
    <w:rsid w:val="00E76675"/>
    <w:rsid w:val="00E7675A"/>
    <w:rsid w:val="00E76A95"/>
    <w:rsid w:val="00E76D36"/>
    <w:rsid w:val="00E80CC1"/>
    <w:rsid w:val="00E80E18"/>
    <w:rsid w:val="00E81E0D"/>
    <w:rsid w:val="00E83017"/>
    <w:rsid w:val="00E84A37"/>
    <w:rsid w:val="00E86842"/>
    <w:rsid w:val="00E8763E"/>
    <w:rsid w:val="00E87911"/>
    <w:rsid w:val="00E905CB"/>
    <w:rsid w:val="00E90858"/>
    <w:rsid w:val="00E90F15"/>
    <w:rsid w:val="00E90F66"/>
    <w:rsid w:val="00E91A6B"/>
    <w:rsid w:val="00E91B67"/>
    <w:rsid w:val="00E91DDA"/>
    <w:rsid w:val="00E9272F"/>
    <w:rsid w:val="00E931EF"/>
    <w:rsid w:val="00E9343F"/>
    <w:rsid w:val="00E9386E"/>
    <w:rsid w:val="00E938D1"/>
    <w:rsid w:val="00E93BEF"/>
    <w:rsid w:val="00E93CED"/>
    <w:rsid w:val="00E94D05"/>
    <w:rsid w:val="00E9598D"/>
    <w:rsid w:val="00E95ADE"/>
    <w:rsid w:val="00E969B2"/>
    <w:rsid w:val="00E96F63"/>
    <w:rsid w:val="00EA0419"/>
    <w:rsid w:val="00EA1A63"/>
    <w:rsid w:val="00EA23E0"/>
    <w:rsid w:val="00EA29CA"/>
    <w:rsid w:val="00EA3439"/>
    <w:rsid w:val="00EA48C9"/>
    <w:rsid w:val="00EA4C5B"/>
    <w:rsid w:val="00EA5394"/>
    <w:rsid w:val="00EA5E31"/>
    <w:rsid w:val="00EA69B4"/>
    <w:rsid w:val="00EA73C6"/>
    <w:rsid w:val="00EB01F4"/>
    <w:rsid w:val="00EB12C9"/>
    <w:rsid w:val="00EB20B2"/>
    <w:rsid w:val="00EB288F"/>
    <w:rsid w:val="00EB2A43"/>
    <w:rsid w:val="00EB2BBF"/>
    <w:rsid w:val="00EB3F43"/>
    <w:rsid w:val="00EB3F68"/>
    <w:rsid w:val="00EB4078"/>
    <w:rsid w:val="00EB4428"/>
    <w:rsid w:val="00EB77CD"/>
    <w:rsid w:val="00EC0329"/>
    <w:rsid w:val="00EC092B"/>
    <w:rsid w:val="00EC0A8F"/>
    <w:rsid w:val="00EC1705"/>
    <w:rsid w:val="00EC3232"/>
    <w:rsid w:val="00EC4E34"/>
    <w:rsid w:val="00EC55A2"/>
    <w:rsid w:val="00EC721B"/>
    <w:rsid w:val="00EC79CC"/>
    <w:rsid w:val="00EC7AFE"/>
    <w:rsid w:val="00ED0111"/>
    <w:rsid w:val="00ED02AA"/>
    <w:rsid w:val="00ED276E"/>
    <w:rsid w:val="00ED2853"/>
    <w:rsid w:val="00ED2EE3"/>
    <w:rsid w:val="00ED32A7"/>
    <w:rsid w:val="00ED3653"/>
    <w:rsid w:val="00ED3865"/>
    <w:rsid w:val="00ED3A87"/>
    <w:rsid w:val="00ED47F1"/>
    <w:rsid w:val="00ED5BFA"/>
    <w:rsid w:val="00ED72E5"/>
    <w:rsid w:val="00EE1683"/>
    <w:rsid w:val="00EE1A10"/>
    <w:rsid w:val="00EE2E49"/>
    <w:rsid w:val="00EE367D"/>
    <w:rsid w:val="00EE48D7"/>
    <w:rsid w:val="00EE565E"/>
    <w:rsid w:val="00EE7671"/>
    <w:rsid w:val="00EE7D36"/>
    <w:rsid w:val="00EF0E00"/>
    <w:rsid w:val="00EF0E95"/>
    <w:rsid w:val="00EF1B3A"/>
    <w:rsid w:val="00EF1B8E"/>
    <w:rsid w:val="00EF2C49"/>
    <w:rsid w:val="00EF4C60"/>
    <w:rsid w:val="00EF5A8D"/>
    <w:rsid w:val="00EF69B7"/>
    <w:rsid w:val="00EF719D"/>
    <w:rsid w:val="00EF727F"/>
    <w:rsid w:val="00EF72DC"/>
    <w:rsid w:val="00F00C59"/>
    <w:rsid w:val="00F00EBC"/>
    <w:rsid w:val="00F01A35"/>
    <w:rsid w:val="00F01CC6"/>
    <w:rsid w:val="00F026B7"/>
    <w:rsid w:val="00F02A52"/>
    <w:rsid w:val="00F03331"/>
    <w:rsid w:val="00F03731"/>
    <w:rsid w:val="00F03A1B"/>
    <w:rsid w:val="00F03C20"/>
    <w:rsid w:val="00F04758"/>
    <w:rsid w:val="00F04A5E"/>
    <w:rsid w:val="00F04C86"/>
    <w:rsid w:val="00F0563D"/>
    <w:rsid w:val="00F0582B"/>
    <w:rsid w:val="00F06F10"/>
    <w:rsid w:val="00F07C75"/>
    <w:rsid w:val="00F104C1"/>
    <w:rsid w:val="00F121E6"/>
    <w:rsid w:val="00F124F8"/>
    <w:rsid w:val="00F132F8"/>
    <w:rsid w:val="00F139EC"/>
    <w:rsid w:val="00F143EB"/>
    <w:rsid w:val="00F14C69"/>
    <w:rsid w:val="00F16334"/>
    <w:rsid w:val="00F16C0C"/>
    <w:rsid w:val="00F20CBE"/>
    <w:rsid w:val="00F20D7E"/>
    <w:rsid w:val="00F20DD1"/>
    <w:rsid w:val="00F21BE1"/>
    <w:rsid w:val="00F22F80"/>
    <w:rsid w:val="00F244BE"/>
    <w:rsid w:val="00F25739"/>
    <w:rsid w:val="00F2629B"/>
    <w:rsid w:val="00F27594"/>
    <w:rsid w:val="00F27A27"/>
    <w:rsid w:val="00F27F7A"/>
    <w:rsid w:val="00F3253F"/>
    <w:rsid w:val="00F33045"/>
    <w:rsid w:val="00F333CB"/>
    <w:rsid w:val="00F34598"/>
    <w:rsid w:val="00F34784"/>
    <w:rsid w:val="00F34B66"/>
    <w:rsid w:val="00F34ED9"/>
    <w:rsid w:val="00F359EA"/>
    <w:rsid w:val="00F35AE8"/>
    <w:rsid w:val="00F36494"/>
    <w:rsid w:val="00F36A72"/>
    <w:rsid w:val="00F36FD1"/>
    <w:rsid w:val="00F37253"/>
    <w:rsid w:val="00F404F7"/>
    <w:rsid w:val="00F409D1"/>
    <w:rsid w:val="00F4152F"/>
    <w:rsid w:val="00F41C23"/>
    <w:rsid w:val="00F42313"/>
    <w:rsid w:val="00F42E82"/>
    <w:rsid w:val="00F42FD8"/>
    <w:rsid w:val="00F43045"/>
    <w:rsid w:val="00F445CC"/>
    <w:rsid w:val="00F44C6F"/>
    <w:rsid w:val="00F4505C"/>
    <w:rsid w:val="00F46309"/>
    <w:rsid w:val="00F47F6D"/>
    <w:rsid w:val="00F47FB9"/>
    <w:rsid w:val="00F508D8"/>
    <w:rsid w:val="00F51387"/>
    <w:rsid w:val="00F5243F"/>
    <w:rsid w:val="00F52DED"/>
    <w:rsid w:val="00F535CF"/>
    <w:rsid w:val="00F5373F"/>
    <w:rsid w:val="00F544C9"/>
    <w:rsid w:val="00F54657"/>
    <w:rsid w:val="00F55080"/>
    <w:rsid w:val="00F56B0A"/>
    <w:rsid w:val="00F56B40"/>
    <w:rsid w:val="00F60B25"/>
    <w:rsid w:val="00F61A96"/>
    <w:rsid w:val="00F61E29"/>
    <w:rsid w:val="00F627EA"/>
    <w:rsid w:val="00F63844"/>
    <w:rsid w:val="00F63CFA"/>
    <w:rsid w:val="00F66432"/>
    <w:rsid w:val="00F70018"/>
    <w:rsid w:val="00F70809"/>
    <w:rsid w:val="00F72E0C"/>
    <w:rsid w:val="00F730E7"/>
    <w:rsid w:val="00F73457"/>
    <w:rsid w:val="00F73C4B"/>
    <w:rsid w:val="00F74AF1"/>
    <w:rsid w:val="00F74E50"/>
    <w:rsid w:val="00F75635"/>
    <w:rsid w:val="00F75889"/>
    <w:rsid w:val="00F769E9"/>
    <w:rsid w:val="00F76B48"/>
    <w:rsid w:val="00F77943"/>
    <w:rsid w:val="00F77EEC"/>
    <w:rsid w:val="00F80168"/>
    <w:rsid w:val="00F803D2"/>
    <w:rsid w:val="00F81604"/>
    <w:rsid w:val="00F82E53"/>
    <w:rsid w:val="00F8407E"/>
    <w:rsid w:val="00F845C4"/>
    <w:rsid w:val="00F846DE"/>
    <w:rsid w:val="00F8529C"/>
    <w:rsid w:val="00F85319"/>
    <w:rsid w:val="00F85BC6"/>
    <w:rsid w:val="00F867E9"/>
    <w:rsid w:val="00F86AC5"/>
    <w:rsid w:val="00F8754C"/>
    <w:rsid w:val="00F87B25"/>
    <w:rsid w:val="00F87BCD"/>
    <w:rsid w:val="00F87D57"/>
    <w:rsid w:val="00F904A3"/>
    <w:rsid w:val="00F90E84"/>
    <w:rsid w:val="00F9135B"/>
    <w:rsid w:val="00F91881"/>
    <w:rsid w:val="00F92441"/>
    <w:rsid w:val="00F93ACD"/>
    <w:rsid w:val="00F94C71"/>
    <w:rsid w:val="00F94E9C"/>
    <w:rsid w:val="00FA0BC6"/>
    <w:rsid w:val="00FA159B"/>
    <w:rsid w:val="00FA1BF1"/>
    <w:rsid w:val="00FA1D95"/>
    <w:rsid w:val="00FA1E58"/>
    <w:rsid w:val="00FA26E1"/>
    <w:rsid w:val="00FA2FEB"/>
    <w:rsid w:val="00FA3FE4"/>
    <w:rsid w:val="00FA4A40"/>
    <w:rsid w:val="00FA4A73"/>
    <w:rsid w:val="00FA4DDC"/>
    <w:rsid w:val="00FA513C"/>
    <w:rsid w:val="00FA52F5"/>
    <w:rsid w:val="00FA7A3F"/>
    <w:rsid w:val="00FB130C"/>
    <w:rsid w:val="00FB2065"/>
    <w:rsid w:val="00FB4E55"/>
    <w:rsid w:val="00FB62C7"/>
    <w:rsid w:val="00FB6372"/>
    <w:rsid w:val="00FB65FD"/>
    <w:rsid w:val="00FB68A6"/>
    <w:rsid w:val="00FB6AD6"/>
    <w:rsid w:val="00FB7440"/>
    <w:rsid w:val="00FB7667"/>
    <w:rsid w:val="00FC207F"/>
    <w:rsid w:val="00FC20F9"/>
    <w:rsid w:val="00FC2729"/>
    <w:rsid w:val="00FC27C4"/>
    <w:rsid w:val="00FC4A64"/>
    <w:rsid w:val="00FC5086"/>
    <w:rsid w:val="00FC7199"/>
    <w:rsid w:val="00FD0889"/>
    <w:rsid w:val="00FD17B8"/>
    <w:rsid w:val="00FD24CC"/>
    <w:rsid w:val="00FD38D8"/>
    <w:rsid w:val="00FD3C76"/>
    <w:rsid w:val="00FD3EE5"/>
    <w:rsid w:val="00FD428C"/>
    <w:rsid w:val="00FD45EE"/>
    <w:rsid w:val="00FD529D"/>
    <w:rsid w:val="00FD5300"/>
    <w:rsid w:val="00FD575A"/>
    <w:rsid w:val="00FD5F48"/>
    <w:rsid w:val="00FE1939"/>
    <w:rsid w:val="00FE1FF7"/>
    <w:rsid w:val="00FE2AB1"/>
    <w:rsid w:val="00FE2C28"/>
    <w:rsid w:val="00FE30A4"/>
    <w:rsid w:val="00FE3211"/>
    <w:rsid w:val="00FE33B9"/>
    <w:rsid w:val="00FE375B"/>
    <w:rsid w:val="00FE52E5"/>
    <w:rsid w:val="00FE68A5"/>
    <w:rsid w:val="00FE6AA6"/>
    <w:rsid w:val="00FE70C6"/>
    <w:rsid w:val="00FE7566"/>
    <w:rsid w:val="00FE7AA8"/>
    <w:rsid w:val="00FE7E4F"/>
    <w:rsid w:val="00FF0BE7"/>
    <w:rsid w:val="00FF19D3"/>
    <w:rsid w:val="00FF2FB4"/>
    <w:rsid w:val="00FF39E4"/>
    <w:rsid w:val="00FF3B35"/>
    <w:rsid w:val="00FF49CA"/>
    <w:rsid w:val="00FF4E87"/>
    <w:rsid w:val="00FF740C"/>
    <w:rsid w:val="00FF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4E16BEB"/>
  <w15:docId w15:val="{7546D8D7-001E-4E0D-83B5-7727A660A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locked="1" w:semiHidden="1" w:uiPriority="0" w:unhideWhenUsed="1"/>
    <w:lsdException w:name="Body Text 3" w:semiHidden="1" w:uiPriority="0" w:unhideWhenUsed="1"/>
    <w:lsdException w:name="Body Text Indent 2" w:locked="1" w:semiHidden="1" w:uiPriority="0" w:unhideWhenUsed="1"/>
    <w:lsdException w:name="Body Text Indent 3" w:semiHidden="1" w:uiPriority="0" w:unhideWhenUsed="1"/>
    <w:lsdException w:name="Block Text" w:semiHidden="1" w:uiPriority="0" w:unhideWhenUsed="1"/>
    <w:lsdException w:name="Hyperlink" w:locked="1"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0582B"/>
    <w:rPr>
      <w:sz w:val="24"/>
      <w:szCs w:val="24"/>
    </w:rPr>
  </w:style>
  <w:style w:type="paragraph" w:styleId="13">
    <w:name w:val="heading 1"/>
    <w:basedOn w:val="a6"/>
    <w:next w:val="a6"/>
    <w:link w:val="14"/>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1">
    <w:name w:val="heading 2"/>
    <w:basedOn w:val="a6"/>
    <w:next w:val="a6"/>
    <w:link w:val="22"/>
    <w:qFormat/>
    <w:rsid w:val="00217057"/>
    <w:pPr>
      <w:keepNext/>
      <w:spacing w:before="240" w:after="60"/>
      <w:outlineLvl w:val="1"/>
    </w:pPr>
    <w:rPr>
      <w:rFonts w:ascii="Cambria" w:hAnsi="Cambria"/>
      <w:b/>
      <w:bCs/>
      <w:i/>
      <w:iCs/>
      <w:sz w:val="28"/>
      <w:szCs w:val="28"/>
    </w:rPr>
  </w:style>
  <w:style w:type="paragraph" w:styleId="30">
    <w:name w:val="heading 3"/>
    <w:basedOn w:val="a6"/>
    <w:next w:val="a6"/>
    <w:link w:val="31"/>
    <w:qFormat/>
    <w:locked/>
    <w:rsid w:val="00C87E33"/>
    <w:pPr>
      <w:keepNext/>
      <w:spacing w:before="240" w:after="60"/>
      <w:outlineLvl w:val="2"/>
    </w:pPr>
    <w:rPr>
      <w:rFonts w:ascii="Cambria" w:hAnsi="Cambria"/>
      <w:b/>
      <w:bCs/>
      <w:sz w:val="26"/>
      <w:szCs w:val="26"/>
    </w:rPr>
  </w:style>
  <w:style w:type="paragraph" w:styleId="4">
    <w:name w:val="heading 4"/>
    <w:basedOn w:val="a6"/>
    <w:next w:val="a6"/>
    <w:link w:val="40"/>
    <w:qFormat/>
    <w:locked/>
    <w:rsid w:val="00267665"/>
    <w:pPr>
      <w:keepNext/>
      <w:tabs>
        <w:tab w:val="num" w:pos="864"/>
      </w:tabs>
      <w:ind w:left="864" w:hanging="144"/>
      <w:jc w:val="center"/>
      <w:outlineLvl w:val="3"/>
    </w:pPr>
    <w:rPr>
      <w:b/>
      <w:caps/>
    </w:rPr>
  </w:style>
  <w:style w:type="paragraph" w:styleId="5">
    <w:name w:val="heading 5"/>
    <w:basedOn w:val="a6"/>
    <w:next w:val="a6"/>
    <w:link w:val="50"/>
    <w:qFormat/>
    <w:locked/>
    <w:rsid w:val="00267665"/>
    <w:pPr>
      <w:keepNext/>
      <w:tabs>
        <w:tab w:val="num" w:pos="1008"/>
      </w:tabs>
      <w:ind w:left="1008" w:right="113" w:hanging="432"/>
      <w:outlineLvl w:val="4"/>
    </w:pPr>
    <w:rPr>
      <w:b/>
      <w:bCs/>
      <w:i/>
      <w:iCs/>
      <w:sz w:val="20"/>
    </w:rPr>
  </w:style>
  <w:style w:type="paragraph" w:styleId="6">
    <w:name w:val="heading 6"/>
    <w:basedOn w:val="a6"/>
    <w:next w:val="a6"/>
    <w:link w:val="60"/>
    <w:qFormat/>
    <w:rsid w:val="00217057"/>
    <w:pPr>
      <w:spacing w:before="240" w:after="60"/>
      <w:outlineLvl w:val="5"/>
    </w:pPr>
    <w:rPr>
      <w:rFonts w:ascii="Calibri" w:hAnsi="Calibri"/>
      <w:b/>
      <w:bCs/>
      <w:sz w:val="20"/>
      <w:szCs w:val="20"/>
    </w:rPr>
  </w:style>
  <w:style w:type="paragraph" w:styleId="70">
    <w:name w:val="heading 7"/>
    <w:basedOn w:val="a6"/>
    <w:next w:val="a6"/>
    <w:link w:val="71"/>
    <w:qFormat/>
    <w:rsid w:val="00217057"/>
    <w:pPr>
      <w:spacing w:before="240" w:after="60"/>
      <w:outlineLvl w:val="6"/>
    </w:pPr>
    <w:rPr>
      <w:rFonts w:ascii="Calibri" w:hAnsi="Calibri"/>
    </w:rPr>
  </w:style>
  <w:style w:type="paragraph" w:styleId="8">
    <w:name w:val="heading 8"/>
    <w:basedOn w:val="a6"/>
    <w:next w:val="a6"/>
    <w:link w:val="80"/>
    <w:qFormat/>
    <w:locked/>
    <w:rsid w:val="00EB01F4"/>
    <w:pPr>
      <w:keepNext/>
      <w:keepLines/>
      <w:spacing w:before="200"/>
      <w:outlineLvl w:val="7"/>
    </w:pPr>
    <w:rPr>
      <w:rFonts w:ascii="Cambria" w:hAnsi="Cambria"/>
      <w:color w:val="404040"/>
      <w:sz w:val="20"/>
      <w:szCs w:val="20"/>
    </w:rPr>
  </w:style>
  <w:style w:type="paragraph" w:styleId="9">
    <w:name w:val="heading 9"/>
    <w:basedOn w:val="a6"/>
    <w:next w:val="a6"/>
    <w:link w:val="90"/>
    <w:qFormat/>
    <w:locked/>
    <w:rsid w:val="00267665"/>
    <w:p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basedOn w:val="a7"/>
    <w:link w:val="13"/>
    <w:locked/>
    <w:rsid w:val="00F0582B"/>
    <w:rPr>
      <w:rFonts w:ascii="Cambria" w:hAnsi="Cambria"/>
      <w:b/>
      <w:kern w:val="32"/>
      <w:sz w:val="32"/>
    </w:rPr>
  </w:style>
  <w:style w:type="character" w:customStyle="1" w:styleId="22">
    <w:name w:val="Заголовок 2 Знак"/>
    <w:basedOn w:val="a7"/>
    <w:link w:val="21"/>
    <w:locked/>
    <w:rsid w:val="00F0582B"/>
    <w:rPr>
      <w:rFonts w:ascii="Cambria" w:hAnsi="Cambria"/>
      <w:b/>
      <w:i/>
      <w:sz w:val="28"/>
    </w:rPr>
  </w:style>
  <w:style w:type="character" w:customStyle="1" w:styleId="31">
    <w:name w:val="Заголовок 3 Знак"/>
    <w:basedOn w:val="a7"/>
    <w:link w:val="30"/>
    <w:locked/>
    <w:rsid w:val="00C87E33"/>
    <w:rPr>
      <w:rFonts w:ascii="Cambria" w:hAnsi="Cambria"/>
      <w:b/>
      <w:sz w:val="26"/>
    </w:rPr>
  </w:style>
  <w:style w:type="character" w:customStyle="1" w:styleId="60">
    <w:name w:val="Заголовок 6 Знак"/>
    <w:basedOn w:val="a7"/>
    <w:link w:val="6"/>
    <w:locked/>
    <w:rsid w:val="00F0582B"/>
    <w:rPr>
      <w:rFonts w:ascii="Calibri" w:hAnsi="Calibri"/>
      <w:b/>
    </w:rPr>
  </w:style>
  <w:style w:type="character" w:customStyle="1" w:styleId="71">
    <w:name w:val="Заголовок 7 Знак"/>
    <w:basedOn w:val="a7"/>
    <w:link w:val="70"/>
    <w:locked/>
    <w:rsid w:val="00F0582B"/>
    <w:rPr>
      <w:rFonts w:ascii="Calibri" w:hAnsi="Calibri"/>
      <w:sz w:val="24"/>
    </w:rPr>
  </w:style>
  <w:style w:type="paragraph" w:customStyle="1" w:styleId="1CharChar">
    <w:name w:val="Знак Знак1 Char Char"/>
    <w:basedOn w:val="a6"/>
    <w:rsid w:val="006E28C8"/>
    <w:pPr>
      <w:widowControl w:val="0"/>
      <w:jc w:val="both"/>
    </w:pPr>
    <w:rPr>
      <w:rFonts w:eastAsia="SimSun"/>
      <w:kern w:val="2"/>
      <w:sz w:val="21"/>
      <w:szCs w:val="21"/>
      <w:lang w:val="en-US" w:eastAsia="zh-CN"/>
    </w:rPr>
  </w:style>
  <w:style w:type="paragraph" w:styleId="aa">
    <w:name w:val="Body Text"/>
    <w:basedOn w:val="a6"/>
    <w:link w:val="ab"/>
    <w:rsid w:val="006E28C8"/>
    <w:pPr>
      <w:jc w:val="both"/>
    </w:pPr>
  </w:style>
  <w:style w:type="character" w:customStyle="1" w:styleId="ab">
    <w:name w:val="Основной текст Знак"/>
    <w:basedOn w:val="a7"/>
    <w:link w:val="aa"/>
    <w:locked/>
    <w:rsid w:val="00F0582B"/>
    <w:rPr>
      <w:sz w:val="24"/>
    </w:rPr>
  </w:style>
  <w:style w:type="paragraph" w:styleId="32">
    <w:name w:val="Body Text 3"/>
    <w:basedOn w:val="a6"/>
    <w:link w:val="33"/>
    <w:rsid w:val="006E28C8"/>
    <w:pPr>
      <w:jc w:val="center"/>
    </w:pPr>
    <w:rPr>
      <w:sz w:val="28"/>
      <w:szCs w:val="28"/>
    </w:rPr>
  </w:style>
  <w:style w:type="character" w:customStyle="1" w:styleId="33">
    <w:name w:val="Основной текст 3 Знак"/>
    <w:basedOn w:val="a7"/>
    <w:link w:val="32"/>
    <w:locked/>
    <w:rsid w:val="00CA3181"/>
    <w:rPr>
      <w:sz w:val="28"/>
      <w:lang w:val="ru-RU" w:eastAsia="ru-RU"/>
    </w:rPr>
  </w:style>
  <w:style w:type="paragraph" w:customStyle="1" w:styleId="ac">
    <w:name w:val="Колонтитул (правый)"/>
    <w:basedOn w:val="ad"/>
    <w:next w:val="a6"/>
    <w:uiPriority w:val="99"/>
    <w:rsid w:val="006E28C8"/>
    <w:pPr>
      <w:jc w:val="both"/>
    </w:pPr>
    <w:rPr>
      <w:sz w:val="16"/>
      <w:szCs w:val="16"/>
    </w:rPr>
  </w:style>
  <w:style w:type="paragraph" w:customStyle="1" w:styleId="ad">
    <w:name w:val="Текст (прав. подпись)"/>
    <w:basedOn w:val="a6"/>
    <w:next w:val="a6"/>
    <w:uiPriority w:val="99"/>
    <w:rsid w:val="006E28C8"/>
    <w:pPr>
      <w:autoSpaceDE w:val="0"/>
      <w:autoSpaceDN w:val="0"/>
      <w:adjustRightInd w:val="0"/>
      <w:jc w:val="right"/>
    </w:pPr>
    <w:rPr>
      <w:rFonts w:ascii="Arial" w:hAnsi="Arial" w:cs="Arial"/>
    </w:rPr>
  </w:style>
  <w:style w:type="paragraph" w:styleId="24">
    <w:name w:val="Body Text Indent 2"/>
    <w:basedOn w:val="a6"/>
    <w:link w:val="25"/>
    <w:rsid w:val="00DB0DFA"/>
    <w:pPr>
      <w:ind w:firstLine="851"/>
      <w:jc w:val="both"/>
    </w:pPr>
  </w:style>
  <w:style w:type="character" w:customStyle="1" w:styleId="25">
    <w:name w:val="Основной текст с отступом 2 Знак"/>
    <w:basedOn w:val="a7"/>
    <w:link w:val="24"/>
    <w:locked/>
    <w:rsid w:val="00F0582B"/>
    <w:rPr>
      <w:sz w:val="24"/>
    </w:rPr>
  </w:style>
  <w:style w:type="character" w:customStyle="1" w:styleId="ae">
    <w:name w:val="Цветовое выделение"/>
    <w:uiPriority w:val="99"/>
    <w:rsid w:val="00BB6E75"/>
    <w:rPr>
      <w:b/>
      <w:color w:val="000080"/>
    </w:rPr>
  </w:style>
  <w:style w:type="paragraph" w:customStyle="1" w:styleId="af">
    <w:name w:val="Таблицы (моноширинный)"/>
    <w:basedOn w:val="a6"/>
    <w:next w:val="a6"/>
    <w:uiPriority w:val="99"/>
    <w:rsid w:val="002E08EB"/>
    <w:pPr>
      <w:autoSpaceDE w:val="0"/>
      <w:autoSpaceDN w:val="0"/>
      <w:adjustRightInd w:val="0"/>
      <w:jc w:val="both"/>
    </w:pPr>
    <w:rPr>
      <w:rFonts w:ascii="Courier New" w:hAnsi="Courier New" w:cs="Courier New"/>
    </w:rPr>
  </w:style>
  <w:style w:type="paragraph" w:styleId="af0">
    <w:name w:val="Body Text Indent"/>
    <w:basedOn w:val="a6"/>
    <w:link w:val="af1"/>
    <w:rsid w:val="002E08EB"/>
    <w:pPr>
      <w:spacing w:after="120"/>
      <w:ind w:left="283"/>
    </w:pPr>
  </w:style>
  <w:style w:type="character" w:customStyle="1" w:styleId="af1">
    <w:name w:val="Основной текст с отступом Знак"/>
    <w:basedOn w:val="a7"/>
    <w:link w:val="af0"/>
    <w:locked/>
    <w:rsid w:val="00F0582B"/>
    <w:rPr>
      <w:sz w:val="24"/>
    </w:rPr>
  </w:style>
  <w:style w:type="paragraph" w:styleId="26">
    <w:name w:val="Body Text 2"/>
    <w:basedOn w:val="a6"/>
    <w:link w:val="27"/>
    <w:rsid w:val="00566B9A"/>
    <w:pPr>
      <w:ind w:firstLine="720"/>
      <w:jc w:val="both"/>
    </w:pPr>
  </w:style>
  <w:style w:type="character" w:customStyle="1" w:styleId="27">
    <w:name w:val="Основной текст 2 Знак"/>
    <w:basedOn w:val="a7"/>
    <w:link w:val="26"/>
    <w:locked/>
    <w:rsid w:val="00F0582B"/>
    <w:rPr>
      <w:sz w:val="24"/>
    </w:rPr>
  </w:style>
  <w:style w:type="character" w:styleId="af2">
    <w:name w:val="annotation reference"/>
    <w:basedOn w:val="a7"/>
    <w:rsid w:val="00611277"/>
    <w:rPr>
      <w:rFonts w:cs="Times New Roman"/>
      <w:sz w:val="16"/>
    </w:rPr>
  </w:style>
  <w:style w:type="paragraph" w:styleId="af3">
    <w:name w:val="annotation text"/>
    <w:basedOn w:val="a6"/>
    <w:link w:val="af4"/>
    <w:rsid w:val="00611277"/>
    <w:rPr>
      <w:sz w:val="20"/>
      <w:szCs w:val="20"/>
    </w:rPr>
  </w:style>
  <w:style w:type="character" w:customStyle="1" w:styleId="af4">
    <w:name w:val="Текст примечания Знак"/>
    <w:basedOn w:val="a7"/>
    <w:link w:val="af3"/>
    <w:locked/>
    <w:rsid w:val="00F0582B"/>
    <w:rPr>
      <w:sz w:val="20"/>
    </w:rPr>
  </w:style>
  <w:style w:type="paragraph" w:styleId="af5">
    <w:name w:val="annotation subject"/>
    <w:basedOn w:val="af3"/>
    <w:next w:val="af3"/>
    <w:link w:val="af6"/>
    <w:semiHidden/>
    <w:rsid w:val="00611277"/>
    <w:rPr>
      <w:b/>
      <w:bCs/>
    </w:rPr>
  </w:style>
  <w:style w:type="character" w:customStyle="1" w:styleId="af6">
    <w:name w:val="Тема примечания Знак"/>
    <w:basedOn w:val="af4"/>
    <w:link w:val="af5"/>
    <w:semiHidden/>
    <w:locked/>
    <w:rsid w:val="00F0582B"/>
    <w:rPr>
      <w:b/>
      <w:sz w:val="20"/>
    </w:rPr>
  </w:style>
  <w:style w:type="paragraph" w:styleId="af7">
    <w:name w:val="Balloon Text"/>
    <w:basedOn w:val="a6"/>
    <w:link w:val="af8"/>
    <w:semiHidden/>
    <w:rsid w:val="00611277"/>
    <w:rPr>
      <w:rFonts w:ascii="Tahoma" w:hAnsi="Tahoma"/>
      <w:sz w:val="16"/>
      <w:szCs w:val="16"/>
    </w:rPr>
  </w:style>
  <w:style w:type="character" w:customStyle="1" w:styleId="af8">
    <w:name w:val="Текст выноски Знак"/>
    <w:basedOn w:val="a7"/>
    <w:link w:val="af7"/>
    <w:uiPriority w:val="99"/>
    <w:semiHidden/>
    <w:locked/>
    <w:rsid w:val="00F0582B"/>
    <w:rPr>
      <w:rFonts w:ascii="Tahoma" w:hAnsi="Tahoma"/>
      <w:sz w:val="16"/>
    </w:rPr>
  </w:style>
  <w:style w:type="paragraph" w:styleId="af9">
    <w:name w:val="Plain Text"/>
    <w:aliases w:val="Знак,Знак Знак Знак Знак Знак Знак Знак Знак Знак Знак"/>
    <w:basedOn w:val="a6"/>
    <w:link w:val="afa"/>
    <w:uiPriority w:val="99"/>
    <w:rsid w:val="00F73457"/>
    <w:rPr>
      <w:rFonts w:ascii="Courier New" w:hAnsi="Courier New"/>
      <w:sz w:val="20"/>
      <w:szCs w:val="20"/>
    </w:rPr>
  </w:style>
  <w:style w:type="character" w:customStyle="1" w:styleId="afa">
    <w:name w:val="Текст Знак"/>
    <w:aliases w:val="Знак Знак,Знак Знак Знак Знак Знак Знак Знак Знак Знак Знак Знак"/>
    <w:basedOn w:val="a7"/>
    <w:link w:val="af9"/>
    <w:uiPriority w:val="99"/>
    <w:locked/>
    <w:rsid w:val="00F0582B"/>
    <w:rPr>
      <w:rFonts w:ascii="Courier New" w:hAnsi="Courier New"/>
      <w:sz w:val="20"/>
    </w:rPr>
  </w:style>
  <w:style w:type="paragraph" w:customStyle="1" w:styleId="1CharChar1">
    <w:name w:val="Знак Знак1 Char Char1"/>
    <w:basedOn w:val="a6"/>
    <w:uiPriority w:val="99"/>
    <w:rsid w:val="00F73457"/>
    <w:pPr>
      <w:widowControl w:val="0"/>
      <w:jc w:val="both"/>
    </w:pPr>
    <w:rPr>
      <w:rFonts w:eastAsia="SimSun"/>
      <w:kern w:val="2"/>
      <w:sz w:val="21"/>
      <w:szCs w:val="21"/>
      <w:lang w:val="en-US" w:eastAsia="zh-CN"/>
    </w:rPr>
  </w:style>
  <w:style w:type="character" w:customStyle="1" w:styleId="afb">
    <w:name w:val="Гипертекстовая ссылка"/>
    <w:uiPriority w:val="99"/>
    <w:rsid w:val="009A009E"/>
    <w:rPr>
      <w:b/>
      <w:color w:val="008000"/>
    </w:rPr>
  </w:style>
  <w:style w:type="paragraph" w:customStyle="1" w:styleId="1CharChar2">
    <w:name w:val="Знак Знак1 Char Char2"/>
    <w:basedOn w:val="a6"/>
    <w:uiPriority w:val="99"/>
    <w:rsid w:val="00524E48"/>
    <w:pPr>
      <w:widowControl w:val="0"/>
      <w:jc w:val="both"/>
    </w:pPr>
    <w:rPr>
      <w:rFonts w:eastAsia="SimSun"/>
      <w:kern w:val="2"/>
      <w:sz w:val="21"/>
      <w:szCs w:val="21"/>
      <w:lang w:val="en-US" w:eastAsia="zh-CN"/>
    </w:rPr>
  </w:style>
  <w:style w:type="paragraph" w:styleId="34">
    <w:name w:val="Body Text Indent 3"/>
    <w:basedOn w:val="a6"/>
    <w:link w:val="35"/>
    <w:rsid w:val="00217057"/>
    <w:pPr>
      <w:ind w:firstLine="567"/>
      <w:jc w:val="both"/>
    </w:pPr>
    <w:rPr>
      <w:sz w:val="16"/>
      <w:szCs w:val="16"/>
    </w:rPr>
  </w:style>
  <w:style w:type="character" w:customStyle="1" w:styleId="35">
    <w:name w:val="Основной текст с отступом 3 Знак"/>
    <w:basedOn w:val="a7"/>
    <w:link w:val="34"/>
    <w:locked/>
    <w:rsid w:val="00F0582B"/>
    <w:rPr>
      <w:sz w:val="16"/>
    </w:rPr>
  </w:style>
  <w:style w:type="paragraph" w:customStyle="1" w:styleId="1CharChar3">
    <w:name w:val="Знак Знак1 Char Char3"/>
    <w:basedOn w:val="a6"/>
    <w:uiPriority w:val="99"/>
    <w:rsid w:val="00491E31"/>
    <w:pPr>
      <w:widowControl w:val="0"/>
      <w:jc w:val="both"/>
    </w:pPr>
    <w:rPr>
      <w:rFonts w:eastAsia="SimSun"/>
      <w:kern w:val="2"/>
      <w:sz w:val="21"/>
      <w:szCs w:val="21"/>
      <w:lang w:val="en-US" w:eastAsia="zh-CN"/>
    </w:rPr>
  </w:style>
  <w:style w:type="paragraph" w:styleId="afc">
    <w:name w:val="footer"/>
    <w:basedOn w:val="a6"/>
    <w:link w:val="afd"/>
    <w:uiPriority w:val="99"/>
    <w:rsid w:val="0026433F"/>
    <w:pPr>
      <w:tabs>
        <w:tab w:val="center" w:pos="4677"/>
        <w:tab w:val="right" w:pos="9355"/>
      </w:tabs>
    </w:pPr>
  </w:style>
  <w:style w:type="character" w:customStyle="1" w:styleId="afd">
    <w:name w:val="Нижний колонтитул Знак"/>
    <w:basedOn w:val="a7"/>
    <w:link w:val="afc"/>
    <w:uiPriority w:val="99"/>
    <w:locked/>
    <w:rsid w:val="00F0582B"/>
    <w:rPr>
      <w:sz w:val="24"/>
    </w:rPr>
  </w:style>
  <w:style w:type="character" w:styleId="afe">
    <w:name w:val="page number"/>
    <w:basedOn w:val="a7"/>
    <w:rsid w:val="0026433F"/>
    <w:rPr>
      <w:rFonts w:cs="Times New Roman"/>
    </w:rPr>
  </w:style>
  <w:style w:type="paragraph" w:customStyle="1" w:styleId="1CharChar4">
    <w:name w:val="Знак Знак1 Char Char4"/>
    <w:basedOn w:val="a6"/>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9B6FA2"/>
    <w:pPr>
      <w:widowControl w:val="0"/>
      <w:jc w:val="both"/>
    </w:pPr>
    <w:rPr>
      <w:rFonts w:eastAsia="SimSun"/>
      <w:kern w:val="2"/>
      <w:sz w:val="21"/>
      <w:szCs w:val="21"/>
      <w:lang w:val="en-US" w:eastAsia="zh-CN"/>
    </w:rPr>
  </w:style>
  <w:style w:type="paragraph" w:styleId="aff">
    <w:name w:val="Title"/>
    <w:basedOn w:val="a6"/>
    <w:link w:val="aff0"/>
    <w:qFormat/>
    <w:rsid w:val="00217057"/>
    <w:pPr>
      <w:jc w:val="center"/>
    </w:pPr>
    <w:rPr>
      <w:b/>
      <w:bCs/>
      <w:caps/>
      <w:sz w:val="20"/>
      <w:szCs w:val="20"/>
    </w:rPr>
  </w:style>
  <w:style w:type="character" w:customStyle="1" w:styleId="aff0">
    <w:name w:val="Название Знак"/>
    <w:basedOn w:val="a7"/>
    <w:link w:val="aff"/>
    <w:locked/>
    <w:rsid w:val="00566B9A"/>
    <w:rPr>
      <w:b/>
      <w:caps/>
    </w:rPr>
  </w:style>
  <w:style w:type="paragraph" w:customStyle="1" w:styleId="aff1">
    <w:name w:val="Стиль"/>
    <w:basedOn w:val="a6"/>
    <w:uiPriority w:val="99"/>
    <w:rsid w:val="00C177F1"/>
    <w:pPr>
      <w:widowControl w:val="0"/>
      <w:adjustRightInd w:val="0"/>
      <w:spacing w:after="160" w:line="240" w:lineRule="exact"/>
      <w:jc w:val="right"/>
    </w:pPr>
    <w:rPr>
      <w:sz w:val="20"/>
      <w:szCs w:val="20"/>
      <w:lang w:val="en-GB" w:eastAsia="en-US"/>
    </w:rPr>
  </w:style>
  <w:style w:type="paragraph" w:styleId="aff2">
    <w:name w:val="footnote text"/>
    <w:basedOn w:val="a6"/>
    <w:link w:val="aff3"/>
    <w:uiPriority w:val="99"/>
    <w:rsid w:val="00824FB5"/>
    <w:rPr>
      <w:sz w:val="20"/>
      <w:szCs w:val="20"/>
    </w:rPr>
  </w:style>
  <w:style w:type="character" w:customStyle="1" w:styleId="aff3">
    <w:name w:val="Текст сноски Знак"/>
    <w:basedOn w:val="a7"/>
    <w:link w:val="aff2"/>
    <w:uiPriority w:val="99"/>
    <w:locked/>
    <w:rsid w:val="00824FB5"/>
    <w:rPr>
      <w:rFonts w:cs="Times New Roman"/>
    </w:rPr>
  </w:style>
  <w:style w:type="character" w:styleId="aff4">
    <w:name w:val="footnote reference"/>
    <w:basedOn w:val="a7"/>
    <w:rsid w:val="00824FB5"/>
    <w:rPr>
      <w:rFonts w:cs="Times New Roman"/>
      <w:vertAlign w:val="superscript"/>
    </w:rPr>
  </w:style>
  <w:style w:type="paragraph" w:customStyle="1" w:styleId="Iauiue">
    <w:name w:val="Iau?iue"/>
    <w:rsid w:val="00CE70F5"/>
    <w:rPr>
      <w:lang w:val="en-US"/>
    </w:rPr>
  </w:style>
  <w:style w:type="paragraph" w:styleId="aff5">
    <w:name w:val="Normal (Web)"/>
    <w:aliases w:val="Обычный (Web),Обычный (веб) Знак Знак,Обычный (Web) Знак Знак Знак"/>
    <w:basedOn w:val="a6"/>
    <w:link w:val="aff6"/>
    <w:uiPriority w:val="99"/>
    <w:qFormat/>
    <w:rsid w:val="00CE70F5"/>
    <w:pPr>
      <w:spacing w:before="100" w:beforeAutospacing="1" w:after="100" w:afterAutospacing="1"/>
    </w:pPr>
  </w:style>
  <w:style w:type="paragraph" w:customStyle="1" w:styleId="15">
    <w:name w:val="Обычный1"/>
    <w:rsid w:val="008C48BA"/>
    <w:pPr>
      <w:autoSpaceDE w:val="0"/>
      <w:autoSpaceDN w:val="0"/>
    </w:pPr>
    <w:rPr>
      <w:lang w:val="en-GB" w:eastAsia="en-US"/>
    </w:rPr>
  </w:style>
  <w:style w:type="paragraph" w:customStyle="1" w:styleId="1CharChar7">
    <w:name w:val="Знак Знак1 Char Char7"/>
    <w:basedOn w:val="a6"/>
    <w:rsid w:val="009519B1"/>
    <w:pPr>
      <w:widowControl w:val="0"/>
      <w:jc w:val="both"/>
    </w:pPr>
    <w:rPr>
      <w:rFonts w:eastAsia="SimSun"/>
      <w:kern w:val="2"/>
      <w:sz w:val="21"/>
      <w:lang w:val="en-US" w:eastAsia="zh-CN"/>
    </w:rPr>
  </w:style>
  <w:style w:type="paragraph" w:styleId="aff7">
    <w:name w:val="header"/>
    <w:aliases w:val="Heder,Titul"/>
    <w:basedOn w:val="a6"/>
    <w:link w:val="aff8"/>
    <w:uiPriority w:val="99"/>
    <w:rsid w:val="00DA6815"/>
    <w:pPr>
      <w:tabs>
        <w:tab w:val="center" w:pos="4677"/>
        <w:tab w:val="right" w:pos="9355"/>
      </w:tabs>
    </w:pPr>
  </w:style>
  <w:style w:type="character" w:customStyle="1" w:styleId="aff8">
    <w:name w:val="Верхний колонтитул Знак"/>
    <w:aliases w:val="Heder Знак,Titul Знак"/>
    <w:basedOn w:val="a7"/>
    <w:link w:val="aff7"/>
    <w:uiPriority w:val="99"/>
    <w:locked/>
    <w:rsid w:val="00DA6815"/>
    <w:rPr>
      <w:sz w:val="24"/>
    </w:rPr>
  </w:style>
  <w:style w:type="paragraph" w:customStyle="1" w:styleId="28">
    <w:name w:val="Обычный2"/>
    <w:rsid w:val="00C87E33"/>
    <w:pPr>
      <w:widowControl w:val="0"/>
      <w:spacing w:before="240" w:line="300" w:lineRule="auto"/>
    </w:pPr>
    <w:rPr>
      <w:sz w:val="22"/>
    </w:rPr>
  </w:style>
  <w:style w:type="paragraph" w:styleId="aff9">
    <w:name w:val="Subtitle"/>
    <w:basedOn w:val="a6"/>
    <w:link w:val="16"/>
    <w:qFormat/>
    <w:locked/>
    <w:rsid w:val="00F42FD8"/>
    <w:pPr>
      <w:jc w:val="center"/>
    </w:pPr>
    <w:rPr>
      <w:b/>
      <w:sz w:val="28"/>
      <w:szCs w:val="20"/>
    </w:rPr>
  </w:style>
  <w:style w:type="character" w:customStyle="1" w:styleId="16">
    <w:name w:val="Подзаголовок Знак1"/>
    <w:basedOn w:val="a7"/>
    <w:link w:val="aff9"/>
    <w:uiPriority w:val="99"/>
    <w:locked/>
    <w:rsid w:val="00F42FD8"/>
    <w:rPr>
      <w:b/>
      <w:sz w:val="28"/>
    </w:rPr>
  </w:style>
  <w:style w:type="character" w:customStyle="1" w:styleId="affa">
    <w:name w:val="Подзаголовок Знак"/>
    <w:rsid w:val="00F42FD8"/>
    <w:rPr>
      <w:rFonts w:ascii="Cambria" w:hAnsi="Cambria"/>
      <w:sz w:val="24"/>
    </w:rPr>
  </w:style>
  <w:style w:type="paragraph" w:customStyle="1" w:styleId="1CharChar6">
    <w:name w:val="Знак Знак1 Char Char6"/>
    <w:basedOn w:val="a6"/>
    <w:uiPriority w:val="99"/>
    <w:rsid w:val="00217057"/>
    <w:pPr>
      <w:widowControl w:val="0"/>
      <w:jc w:val="both"/>
    </w:pPr>
    <w:rPr>
      <w:rFonts w:eastAsia="SimSun"/>
      <w:kern w:val="2"/>
      <w:sz w:val="21"/>
      <w:lang w:val="en-US" w:eastAsia="zh-CN"/>
    </w:rPr>
  </w:style>
  <w:style w:type="paragraph" w:customStyle="1" w:styleId="36">
    <w:name w:val="Обычный3"/>
    <w:rsid w:val="00217057"/>
    <w:pPr>
      <w:widowControl w:val="0"/>
      <w:spacing w:before="240" w:line="300" w:lineRule="auto"/>
    </w:pPr>
    <w:rPr>
      <w:sz w:val="22"/>
    </w:rPr>
  </w:style>
  <w:style w:type="paragraph" w:customStyle="1" w:styleId="western">
    <w:name w:val="western"/>
    <w:basedOn w:val="a6"/>
    <w:rsid w:val="000B1FCC"/>
    <w:pPr>
      <w:suppressAutoHyphens/>
      <w:spacing w:before="280" w:after="280"/>
      <w:jc w:val="both"/>
    </w:pPr>
    <w:rPr>
      <w:rFonts w:ascii="Arial" w:hAnsi="Arial" w:cs="Arial"/>
      <w:lang w:eastAsia="ar-SA"/>
    </w:rPr>
  </w:style>
  <w:style w:type="paragraph" w:customStyle="1" w:styleId="ConsNormal">
    <w:name w:val="ConsNormal"/>
    <w:rsid w:val="00311A75"/>
    <w:pPr>
      <w:widowControl w:val="0"/>
      <w:ind w:firstLine="720"/>
    </w:pPr>
    <w:rPr>
      <w:rFonts w:ascii="Arial" w:hAnsi="Arial"/>
    </w:rPr>
  </w:style>
  <w:style w:type="paragraph" w:customStyle="1" w:styleId="affb">
    <w:name w:val="Стандарт"/>
    <w:uiPriority w:val="99"/>
    <w:rsid w:val="00311A75"/>
    <w:pPr>
      <w:widowControl w:val="0"/>
      <w:autoSpaceDE w:val="0"/>
      <w:autoSpaceDN w:val="0"/>
    </w:pPr>
    <w:rPr>
      <w:sz w:val="24"/>
      <w:szCs w:val="24"/>
    </w:rPr>
  </w:style>
  <w:style w:type="character" w:styleId="affc">
    <w:name w:val="Hyperlink"/>
    <w:basedOn w:val="a7"/>
    <w:rsid w:val="00DB704C"/>
    <w:rPr>
      <w:rFonts w:cs="Times New Roman"/>
      <w:color w:val="0000FF"/>
      <w:u w:val="single"/>
    </w:rPr>
  </w:style>
  <w:style w:type="paragraph" w:styleId="affd">
    <w:name w:val="List Paragraph"/>
    <w:aliases w:val="Цветной список - Акцент 11,Bullet List,FooterText,numbered,ПС - Нумерованный,A_маркированный_список,_Абзац списка,Абзац Стас,List Paragraph"/>
    <w:basedOn w:val="a6"/>
    <w:link w:val="affe"/>
    <w:uiPriority w:val="34"/>
    <w:qFormat/>
    <w:rsid w:val="00F36494"/>
    <w:pPr>
      <w:ind w:left="720"/>
      <w:contextualSpacing/>
    </w:pPr>
  </w:style>
  <w:style w:type="paragraph" w:customStyle="1" w:styleId="41">
    <w:name w:val="Обычный4"/>
    <w:uiPriority w:val="99"/>
    <w:rsid w:val="00411DAA"/>
  </w:style>
  <w:style w:type="paragraph" w:styleId="afff">
    <w:name w:val="Revision"/>
    <w:hidden/>
    <w:uiPriority w:val="99"/>
    <w:semiHidden/>
    <w:rsid w:val="00E53E9C"/>
    <w:rPr>
      <w:sz w:val="24"/>
      <w:szCs w:val="24"/>
    </w:rPr>
  </w:style>
  <w:style w:type="table" w:styleId="afff0">
    <w:name w:val="Table Grid"/>
    <w:basedOn w:val="a8"/>
    <w:locked/>
    <w:rsid w:val="00F8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Обычный (веб) Знак"/>
    <w:aliases w:val="Обычный (Web) Знак,Обычный (веб) Знак Знак Знак,Обычный (Web) Знак Знак Знак Знак"/>
    <w:link w:val="aff5"/>
    <w:uiPriority w:val="39"/>
    <w:locked/>
    <w:rsid w:val="00E93CED"/>
    <w:rPr>
      <w:sz w:val="24"/>
      <w:szCs w:val="24"/>
    </w:rPr>
  </w:style>
  <w:style w:type="paragraph" w:customStyle="1" w:styleId="Text">
    <w:name w:val="Text"/>
    <w:basedOn w:val="a6"/>
    <w:rsid w:val="00E93CED"/>
    <w:pPr>
      <w:spacing w:after="240"/>
    </w:pPr>
    <w:rPr>
      <w:szCs w:val="20"/>
      <w:lang w:val="en-US" w:eastAsia="en-US"/>
    </w:rPr>
  </w:style>
  <w:style w:type="paragraph" w:customStyle="1" w:styleId="text0">
    <w:name w:val="text"/>
    <w:basedOn w:val="a6"/>
    <w:uiPriority w:val="99"/>
    <w:rsid w:val="00E93CED"/>
    <w:pPr>
      <w:spacing w:after="240"/>
    </w:pPr>
  </w:style>
  <w:style w:type="paragraph" w:styleId="afff1">
    <w:name w:val="No Spacing"/>
    <w:link w:val="afff2"/>
    <w:uiPriority w:val="99"/>
    <w:qFormat/>
    <w:rsid w:val="002834A7"/>
    <w:rPr>
      <w:rFonts w:ascii="Calibri" w:eastAsia="Calibri" w:hAnsi="Calibri"/>
      <w:sz w:val="22"/>
      <w:szCs w:val="22"/>
      <w:lang w:eastAsia="en-US"/>
    </w:rPr>
  </w:style>
  <w:style w:type="character" w:customStyle="1" w:styleId="80">
    <w:name w:val="Заголовок 8 Знак"/>
    <w:basedOn w:val="a7"/>
    <w:link w:val="8"/>
    <w:rsid w:val="00EB01F4"/>
    <w:rPr>
      <w:rFonts w:ascii="Cambria" w:hAnsi="Cambria"/>
      <w:color w:val="404040"/>
    </w:rPr>
  </w:style>
  <w:style w:type="numbering" w:customStyle="1" w:styleId="17">
    <w:name w:val="Нет списка1"/>
    <w:next w:val="a9"/>
    <w:uiPriority w:val="99"/>
    <w:semiHidden/>
    <w:unhideWhenUsed/>
    <w:rsid w:val="00EB01F4"/>
  </w:style>
  <w:style w:type="paragraph" w:customStyle="1" w:styleId="afff3">
    <w:name w:val="Текст_Основной"/>
    <w:link w:val="afff4"/>
    <w:uiPriority w:val="99"/>
    <w:rsid w:val="00EB01F4"/>
    <w:pPr>
      <w:widowControl w:val="0"/>
      <w:spacing w:line="360" w:lineRule="auto"/>
      <w:ind w:firstLine="851"/>
      <w:jc w:val="both"/>
    </w:pPr>
    <w:rPr>
      <w:rFonts w:ascii="Arial" w:eastAsia="Calibri" w:hAnsi="Arial"/>
      <w:sz w:val="22"/>
      <w:szCs w:val="22"/>
    </w:rPr>
  </w:style>
  <w:style w:type="character" w:customStyle="1" w:styleId="afff4">
    <w:name w:val="Текст_Основной Знак"/>
    <w:link w:val="afff3"/>
    <w:uiPriority w:val="99"/>
    <w:locked/>
    <w:rsid w:val="00EB01F4"/>
    <w:rPr>
      <w:rFonts w:ascii="Arial" w:eastAsia="Calibri" w:hAnsi="Arial"/>
      <w:sz w:val="22"/>
      <w:szCs w:val="22"/>
    </w:rPr>
  </w:style>
  <w:style w:type="paragraph" w:customStyle="1" w:styleId="10">
    <w:name w:val="Раздел 1"/>
    <w:basedOn w:val="a6"/>
    <w:uiPriority w:val="99"/>
    <w:rsid w:val="00EB01F4"/>
    <w:pPr>
      <w:keepNext/>
      <w:numPr>
        <w:numId w:val="15"/>
      </w:numPr>
      <w:autoSpaceDE w:val="0"/>
      <w:autoSpaceDN w:val="0"/>
      <w:adjustRightInd w:val="0"/>
      <w:spacing w:before="600" w:after="360"/>
      <w:jc w:val="both"/>
    </w:pPr>
    <w:rPr>
      <w:b/>
    </w:rPr>
  </w:style>
  <w:style w:type="paragraph" w:customStyle="1" w:styleId="11">
    <w:name w:val="Пункт раздела 1"/>
    <w:basedOn w:val="a6"/>
    <w:link w:val="18"/>
    <w:uiPriority w:val="99"/>
    <w:rsid w:val="00EB01F4"/>
    <w:pPr>
      <w:numPr>
        <w:ilvl w:val="1"/>
        <w:numId w:val="15"/>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locked/>
    <w:rsid w:val="00EB01F4"/>
    <w:rPr>
      <w:sz w:val="24"/>
      <w:szCs w:val="24"/>
      <w:shd w:val="clear" w:color="auto" w:fill="FFFFFF"/>
    </w:rPr>
  </w:style>
  <w:style w:type="paragraph" w:customStyle="1" w:styleId="afff5">
    <w:name w:val="Текст_бо"/>
    <w:basedOn w:val="af9"/>
    <w:autoRedefine/>
    <w:uiPriority w:val="99"/>
    <w:rsid w:val="00EB01F4"/>
    <w:pPr>
      <w:jc w:val="center"/>
    </w:pPr>
    <w:rPr>
      <w:rFonts w:ascii="Times New Roman" w:hAnsi="Times New Roman"/>
      <w:b/>
      <w:bCs/>
      <w:sz w:val="26"/>
      <w:szCs w:val="26"/>
    </w:rPr>
  </w:style>
  <w:style w:type="paragraph" w:styleId="29">
    <w:name w:val="toc 2"/>
    <w:basedOn w:val="a6"/>
    <w:next w:val="a6"/>
    <w:autoRedefine/>
    <w:locked/>
    <w:rsid w:val="00EB01F4"/>
    <w:pPr>
      <w:ind w:left="240"/>
    </w:pPr>
    <w:rPr>
      <w:smallCaps/>
    </w:rPr>
  </w:style>
  <w:style w:type="table" w:customStyle="1" w:styleId="19">
    <w:name w:val="Сетка таблицы1"/>
    <w:basedOn w:val="a8"/>
    <w:next w:val="afff0"/>
    <w:uiPriority w:val="59"/>
    <w:locked/>
    <w:rsid w:val="00EB0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6"/>
    <w:uiPriority w:val="99"/>
    <w:rsid w:val="00EB01F4"/>
    <w:pPr>
      <w:ind w:left="708"/>
    </w:pPr>
  </w:style>
  <w:style w:type="character" w:customStyle="1" w:styleId="apple-converted-space">
    <w:name w:val="apple-converted-space"/>
    <w:basedOn w:val="a7"/>
    <w:uiPriority w:val="99"/>
    <w:rsid w:val="00EB01F4"/>
    <w:rPr>
      <w:rFonts w:cs="Times New Roman"/>
    </w:rPr>
  </w:style>
  <w:style w:type="character" w:customStyle="1" w:styleId="apple-style-span">
    <w:name w:val="apple-style-span"/>
    <w:basedOn w:val="a7"/>
    <w:uiPriority w:val="99"/>
    <w:rsid w:val="00EB01F4"/>
    <w:rPr>
      <w:rFonts w:cs="Times New Roman"/>
    </w:rPr>
  </w:style>
  <w:style w:type="paragraph" w:styleId="1b">
    <w:name w:val="toc 1"/>
    <w:basedOn w:val="a6"/>
    <w:next w:val="a6"/>
    <w:autoRedefine/>
    <w:locked/>
    <w:rsid w:val="00EB01F4"/>
    <w:pPr>
      <w:spacing w:after="100"/>
    </w:pPr>
  </w:style>
  <w:style w:type="paragraph" w:customStyle="1" w:styleId="afff6">
    <w:name w:val="текст смк"/>
    <w:basedOn w:val="a6"/>
    <w:link w:val="afff7"/>
    <w:uiPriority w:val="99"/>
    <w:rsid w:val="00EB01F4"/>
    <w:pPr>
      <w:ind w:firstLine="567"/>
      <w:jc w:val="both"/>
    </w:pPr>
    <w:rPr>
      <w:sz w:val="26"/>
      <w:szCs w:val="20"/>
    </w:rPr>
  </w:style>
  <w:style w:type="character" w:customStyle="1" w:styleId="afff7">
    <w:name w:val="текст смк Знак"/>
    <w:basedOn w:val="a7"/>
    <w:link w:val="afff6"/>
    <w:uiPriority w:val="99"/>
    <w:locked/>
    <w:rsid w:val="00EB01F4"/>
    <w:rPr>
      <w:sz w:val="26"/>
    </w:rPr>
  </w:style>
  <w:style w:type="character" w:customStyle="1" w:styleId="defaultdocbaseattributestylewithoutnowrap1">
    <w:name w:val="defaultdocbaseattributestylewithoutnowrap1"/>
    <w:basedOn w:val="a7"/>
    <w:uiPriority w:val="99"/>
    <w:rsid w:val="00EB01F4"/>
    <w:rPr>
      <w:rFonts w:ascii="Tahoma" w:hAnsi="Tahoma" w:cs="Tahoma"/>
    </w:rPr>
  </w:style>
  <w:style w:type="character" w:customStyle="1" w:styleId="FontStyle46">
    <w:name w:val="Font Style46"/>
    <w:uiPriority w:val="99"/>
    <w:rsid w:val="00EB01F4"/>
    <w:rPr>
      <w:rFonts w:ascii="Arial" w:hAnsi="Arial"/>
      <w:sz w:val="18"/>
    </w:rPr>
  </w:style>
  <w:style w:type="paragraph" w:customStyle="1" w:styleId="Style9">
    <w:name w:val="Style9"/>
    <w:basedOn w:val="a6"/>
    <w:uiPriority w:val="99"/>
    <w:rsid w:val="00EB01F4"/>
    <w:pPr>
      <w:widowControl w:val="0"/>
      <w:autoSpaceDE w:val="0"/>
      <w:autoSpaceDN w:val="0"/>
      <w:adjustRightInd w:val="0"/>
      <w:jc w:val="both"/>
    </w:pPr>
    <w:rPr>
      <w:rFonts w:ascii="Arial" w:hAnsi="Arial" w:cs="Arial"/>
    </w:rPr>
  </w:style>
  <w:style w:type="paragraph" w:styleId="42">
    <w:name w:val="List Bullet 4"/>
    <w:basedOn w:val="a6"/>
    <w:uiPriority w:val="99"/>
    <w:rsid w:val="00EB01F4"/>
    <w:pPr>
      <w:tabs>
        <w:tab w:val="num" w:pos="1209"/>
      </w:tabs>
      <w:ind w:left="1209" w:hanging="360"/>
    </w:pPr>
  </w:style>
  <w:style w:type="paragraph" w:styleId="3">
    <w:name w:val="List Bullet 3"/>
    <w:basedOn w:val="a6"/>
    <w:rsid w:val="00EB01F4"/>
    <w:pPr>
      <w:numPr>
        <w:numId w:val="16"/>
      </w:numPr>
      <w:tabs>
        <w:tab w:val="num" w:pos="926"/>
      </w:tabs>
      <w:ind w:left="926"/>
    </w:pPr>
  </w:style>
  <w:style w:type="character" w:styleId="afff8">
    <w:name w:val="Emphasis"/>
    <w:basedOn w:val="a7"/>
    <w:qFormat/>
    <w:locked/>
    <w:rsid w:val="00EB01F4"/>
    <w:rPr>
      <w:rFonts w:cs="Times New Roman"/>
      <w:i/>
    </w:rPr>
  </w:style>
  <w:style w:type="character" w:customStyle="1" w:styleId="afff2">
    <w:name w:val="Без интервала Знак"/>
    <w:link w:val="afff1"/>
    <w:uiPriority w:val="99"/>
    <w:locked/>
    <w:rsid w:val="00EB01F4"/>
    <w:rPr>
      <w:rFonts w:ascii="Calibri" w:eastAsia="Calibri" w:hAnsi="Calibri"/>
      <w:sz w:val="22"/>
      <w:szCs w:val="22"/>
      <w:lang w:eastAsia="en-US"/>
    </w:rPr>
  </w:style>
  <w:style w:type="paragraph" w:customStyle="1" w:styleId="realprice">
    <w:name w:val="real_price"/>
    <w:basedOn w:val="a6"/>
    <w:uiPriority w:val="99"/>
    <w:rsid w:val="00EB01F4"/>
    <w:pPr>
      <w:spacing w:before="165"/>
      <w:ind w:left="405" w:right="105"/>
    </w:pPr>
    <w:rPr>
      <w:color w:val="FF4200"/>
      <w:sz w:val="38"/>
      <w:szCs w:val="38"/>
    </w:rPr>
  </w:style>
  <w:style w:type="paragraph" w:customStyle="1" w:styleId="Default">
    <w:name w:val="Default"/>
    <w:uiPriority w:val="99"/>
    <w:rsid w:val="00EB01F4"/>
    <w:pPr>
      <w:autoSpaceDE w:val="0"/>
      <w:autoSpaceDN w:val="0"/>
      <w:adjustRightInd w:val="0"/>
    </w:pPr>
    <w:rPr>
      <w:color w:val="000000"/>
      <w:sz w:val="24"/>
      <w:szCs w:val="24"/>
      <w:lang w:eastAsia="en-US"/>
    </w:rPr>
  </w:style>
  <w:style w:type="character" w:styleId="afff9">
    <w:name w:val="Strong"/>
    <w:qFormat/>
    <w:locked/>
    <w:rsid w:val="00EB01F4"/>
    <w:rPr>
      <w:b/>
      <w:bCs/>
    </w:rPr>
  </w:style>
  <w:style w:type="numbering" w:customStyle="1" w:styleId="2a">
    <w:name w:val="Нет списка2"/>
    <w:next w:val="a9"/>
    <w:uiPriority w:val="99"/>
    <w:semiHidden/>
    <w:unhideWhenUsed/>
    <w:rsid w:val="008401BE"/>
  </w:style>
  <w:style w:type="table" w:customStyle="1" w:styleId="2b">
    <w:name w:val="Сетка таблицы2"/>
    <w:basedOn w:val="a8"/>
    <w:next w:val="afff0"/>
    <w:uiPriority w:val="99"/>
    <w:locked/>
    <w:rsid w:val="00840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9"/>
    <w:uiPriority w:val="99"/>
    <w:semiHidden/>
    <w:unhideWhenUsed/>
    <w:rsid w:val="00AE2B45"/>
  </w:style>
  <w:style w:type="table" w:customStyle="1" w:styleId="38">
    <w:name w:val="Сетка таблицы3"/>
    <w:basedOn w:val="a8"/>
    <w:next w:val="afff0"/>
    <w:locked/>
    <w:rsid w:val="00AE2B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ffd"/>
    <w:uiPriority w:val="34"/>
    <w:locked/>
    <w:rsid w:val="00F91881"/>
    <w:rPr>
      <w:sz w:val="24"/>
      <w:szCs w:val="24"/>
    </w:rPr>
  </w:style>
  <w:style w:type="numbering" w:customStyle="1" w:styleId="43">
    <w:name w:val="Нет списка4"/>
    <w:next w:val="a9"/>
    <w:uiPriority w:val="99"/>
    <w:semiHidden/>
    <w:unhideWhenUsed/>
    <w:rsid w:val="00360477"/>
  </w:style>
  <w:style w:type="table" w:customStyle="1" w:styleId="44">
    <w:name w:val="Сетка таблицы4"/>
    <w:basedOn w:val="a8"/>
    <w:next w:val="afff0"/>
    <w:uiPriority w:val="99"/>
    <w:locked/>
    <w:rsid w:val="00360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a">
    <w:name w:val="FollowedHyperlink"/>
    <w:basedOn w:val="a7"/>
    <w:unhideWhenUsed/>
    <w:rsid w:val="007B5C27"/>
    <w:rPr>
      <w:color w:val="800080"/>
      <w:u w:val="single"/>
    </w:rPr>
  </w:style>
  <w:style w:type="paragraph" w:customStyle="1" w:styleId="font5">
    <w:name w:val="font5"/>
    <w:basedOn w:val="a6"/>
    <w:rsid w:val="007B5C27"/>
    <w:pPr>
      <w:spacing w:before="100" w:beforeAutospacing="1" w:after="100" w:afterAutospacing="1"/>
    </w:pPr>
    <w:rPr>
      <w:rFonts w:ascii="Consolas" w:hAnsi="Consolas" w:cs="Consolas"/>
      <w:sz w:val="20"/>
      <w:szCs w:val="20"/>
    </w:rPr>
  </w:style>
  <w:style w:type="paragraph" w:customStyle="1" w:styleId="font6">
    <w:name w:val="font6"/>
    <w:basedOn w:val="a6"/>
    <w:rsid w:val="007B5C27"/>
    <w:pPr>
      <w:spacing w:before="100" w:beforeAutospacing="1" w:after="100" w:afterAutospacing="1"/>
    </w:pPr>
    <w:rPr>
      <w:rFonts w:ascii="Consolas" w:hAnsi="Consolas" w:cs="Consolas"/>
      <w:color w:val="000000"/>
      <w:sz w:val="20"/>
      <w:szCs w:val="20"/>
    </w:rPr>
  </w:style>
  <w:style w:type="paragraph" w:customStyle="1" w:styleId="font7">
    <w:name w:val="font7"/>
    <w:basedOn w:val="a6"/>
    <w:rsid w:val="007B5C27"/>
    <w:pPr>
      <w:spacing w:before="100" w:beforeAutospacing="1" w:after="100" w:afterAutospacing="1"/>
    </w:pPr>
    <w:rPr>
      <w:rFonts w:ascii="Consolas" w:hAnsi="Consolas" w:cs="Consolas"/>
      <w:b/>
      <w:bCs/>
      <w:color w:val="FF0000"/>
    </w:rPr>
  </w:style>
  <w:style w:type="paragraph" w:customStyle="1" w:styleId="font8">
    <w:name w:val="font8"/>
    <w:basedOn w:val="a6"/>
    <w:rsid w:val="007B5C27"/>
    <w:pPr>
      <w:spacing w:before="100" w:beforeAutospacing="1" w:after="100" w:afterAutospacing="1"/>
    </w:pPr>
    <w:rPr>
      <w:rFonts w:ascii="Consolas" w:hAnsi="Consolas" w:cs="Consolas"/>
      <w:color w:val="FF0000"/>
      <w:sz w:val="20"/>
      <w:szCs w:val="20"/>
    </w:rPr>
  </w:style>
  <w:style w:type="paragraph" w:customStyle="1" w:styleId="font9">
    <w:name w:val="font9"/>
    <w:basedOn w:val="a6"/>
    <w:rsid w:val="007B5C27"/>
    <w:pPr>
      <w:spacing w:before="100" w:beforeAutospacing="1" w:after="100" w:afterAutospacing="1"/>
    </w:pPr>
    <w:rPr>
      <w:rFonts w:ascii="Consolas" w:hAnsi="Consolas" w:cs="Consolas"/>
      <w:b/>
      <w:bCs/>
      <w:color w:val="000000"/>
      <w:sz w:val="20"/>
      <w:szCs w:val="20"/>
    </w:rPr>
  </w:style>
  <w:style w:type="paragraph" w:customStyle="1" w:styleId="font10">
    <w:name w:val="font10"/>
    <w:basedOn w:val="a6"/>
    <w:rsid w:val="007B5C27"/>
    <w:pPr>
      <w:spacing w:before="100" w:beforeAutospacing="1" w:after="100" w:afterAutospacing="1"/>
    </w:pPr>
    <w:rPr>
      <w:rFonts w:ascii="Consolas" w:hAnsi="Consolas" w:cs="Consolas"/>
      <w:b/>
      <w:bCs/>
      <w:color w:val="FF0000"/>
      <w:sz w:val="20"/>
      <w:szCs w:val="20"/>
    </w:rPr>
  </w:style>
  <w:style w:type="paragraph" w:customStyle="1" w:styleId="font11">
    <w:name w:val="font11"/>
    <w:basedOn w:val="a6"/>
    <w:rsid w:val="007B5C27"/>
    <w:pPr>
      <w:spacing w:before="100" w:beforeAutospacing="1" w:after="100" w:afterAutospacing="1"/>
    </w:pPr>
    <w:rPr>
      <w:rFonts w:ascii="Consolas" w:hAnsi="Consolas" w:cs="Consolas"/>
      <w:color w:val="0D0D0D"/>
      <w:sz w:val="20"/>
      <w:szCs w:val="20"/>
    </w:rPr>
  </w:style>
  <w:style w:type="paragraph" w:customStyle="1" w:styleId="font12">
    <w:name w:val="font12"/>
    <w:basedOn w:val="a6"/>
    <w:rsid w:val="007B5C27"/>
    <w:pPr>
      <w:spacing w:before="100" w:beforeAutospacing="1" w:after="100" w:afterAutospacing="1"/>
    </w:pPr>
    <w:rPr>
      <w:rFonts w:ascii="Consolas" w:hAnsi="Consolas" w:cs="Consolas"/>
      <w:b/>
      <w:bCs/>
      <w:color w:val="0D0D0D"/>
      <w:sz w:val="20"/>
      <w:szCs w:val="20"/>
    </w:rPr>
  </w:style>
  <w:style w:type="paragraph" w:customStyle="1" w:styleId="font13">
    <w:name w:val="font13"/>
    <w:basedOn w:val="a6"/>
    <w:rsid w:val="007B5C27"/>
    <w:pPr>
      <w:spacing w:before="100" w:beforeAutospacing="1" w:after="100" w:afterAutospacing="1"/>
    </w:pPr>
    <w:rPr>
      <w:rFonts w:ascii="Consolas" w:hAnsi="Consolas" w:cs="Consolas"/>
      <w:color w:val="0D0D0D"/>
      <w:sz w:val="18"/>
      <w:szCs w:val="18"/>
    </w:rPr>
  </w:style>
  <w:style w:type="paragraph" w:customStyle="1" w:styleId="font14">
    <w:name w:val="font14"/>
    <w:basedOn w:val="a6"/>
    <w:rsid w:val="007B5C27"/>
    <w:pPr>
      <w:spacing w:before="100" w:beforeAutospacing="1" w:after="100" w:afterAutospacing="1"/>
    </w:pPr>
    <w:rPr>
      <w:rFonts w:ascii="Consolas" w:hAnsi="Consolas" w:cs="Consolas"/>
      <w:b/>
      <w:bCs/>
      <w:color w:val="0D0D0D"/>
      <w:sz w:val="18"/>
      <w:szCs w:val="18"/>
    </w:rPr>
  </w:style>
  <w:style w:type="paragraph" w:customStyle="1" w:styleId="font15">
    <w:name w:val="font15"/>
    <w:basedOn w:val="a6"/>
    <w:rsid w:val="007B5C27"/>
    <w:pPr>
      <w:spacing w:before="100" w:beforeAutospacing="1" w:after="100" w:afterAutospacing="1"/>
    </w:pPr>
    <w:rPr>
      <w:rFonts w:ascii="Consolas" w:hAnsi="Consolas" w:cs="Consolas"/>
      <w:b/>
      <w:bCs/>
      <w:color w:val="FF0000"/>
      <w:sz w:val="18"/>
      <w:szCs w:val="18"/>
    </w:rPr>
  </w:style>
  <w:style w:type="paragraph" w:customStyle="1" w:styleId="font16">
    <w:name w:val="font16"/>
    <w:basedOn w:val="a6"/>
    <w:rsid w:val="007B5C27"/>
    <w:pPr>
      <w:spacing w:before="100" w:beforeAutospacing="1" w:after="100" w:afterAutospacing="1"/>
    </w:pPr>
    <w:rPr>
      <w:rFonts w:ascii="Consolas" w:hAnsi="Consolas" w:cs="Consolas"/>
      <w:b/>
      <w:bCs/>
      <w:color w:val="0D0D0D"/>
      <w:sz w:val="18"/>
      <w:szCs w:val="18"/>
    </w:rPr>
  </w:style>
  <w:style w:type="paragraph" w:customStyle="1" w:styleId="font17">
    <w:name w:val="font17"/>
    <w:basedOn w:val="a6"/>
    <w:rsid w:val="007B5C27"/>
    <w:pPr>
      <w:spacing w:before="100" w:beforeAutospacing="1" w:after="100" w:afterAutospacing="1"/>
    </w:pPr>
    <w:rPr>
      <w:rFonts w:ascii="Consolas" w:hAnsi="Consolas" w:cs="Consolas"/>
      <w:color w:val="000000"/>
    </w:rPr>
  </w:style>
  <w:style w:type="paragraph" w:customStyle="1" w:styleId="font18">
    <w:name w:val="font18"/>
    <w:basedOn w:val="a6"/>
    <w:rsid w:val="007B5C27"/>
    <w:pPr>
      <w:spacing w:before="100" w:beforeAutospacing="1" w:after="100" w:afterAutospacing="1"/>
    </w:pPr>
    <w:rPr>
      <w:rFonts w:ascii="Consolas" w:hAnsi="Consolas" w:cs="Consolas"/>
      <w:b/>
      <w:bCs/>
      <w:color w:val="000000"/>
    </w:rPr>
  </w:style>
  <w:style w:type="paragraph" w:customStyle="1" w:styleId="font19">
    <w:name w:val="font19"/>
    <w:basedOn w:val="a6"/>
    <w:rsid w:val="007B5C27"/>
    <w:pPr>
      <w:spacing w:before="100" w:beforeAutospacing="1" w:after="100" w:afterAutospacing="1"/>
    </w:pPr>
    <w:rPr>
      <w:rFonts w:ascii="Consolas" w:hAnsi="Consolas" w:cs="Consolas"/>
      <w:color w:val="000000"/>
      <w:sz w:val="20"/>
      <w:szCs w:val="20"/>
    </w:rPr>
  </w:style>
  <w:style w:type="paragraph" w:customStyle="1" w:styleId="font20">
    <w:name w:val="font20"/>
    <w:basedOn w:val="a6"/>
    <w:rsid w:val="007B5C27"/>
    <w:pPr>
      <w:spacing w:before="100" w:beforeAutospacing="1" w:after="100" w:afterAutospacing="1"/>
    </w:pPr>
    <w:rPr>
      <w:rFonts w:ascii="Consolas" w:hAnsi="Consolas" w:cs="Consolas"/>
      <w:b/>
      <w:bCs/>
      <w:color w:val="000000"/>
      <w:sz w:val="20"/>
      <w:szCs w:val="20"/>
    </w:rPr>
  </w:style>
  <w:style w:type="paragraph" w:customStyle="1" w:styleId="font21">
    <w:name w:val="font21"/>
    <w:basedOn w:val="a6"/>
    <w:rsid w:val="007B5C27"/>
    <w:pPr>
      <w:spacing w:before="100" w:beforeAutospacing="1" w:after="100" w:afterAutospacing="1"/>
    </w:pPr>
    <w:rPr>
      <w:rFonts w:ascii="Consolas" w:hAnsi="Consolas" w:cs="Consolas"/>
      <w:b/>
      <w:bCs/>
      <w:color w:val="FF0000"/>
      <w:sz w:val="20"/>
      <w:szCs w:val="20"/>
    </w:rPr>
  </w:style>
  <w:style w:type="paragraph" w:customStyle="1" w:styleId="font22">
    <w:name w:val="font22"/>
    <w:basedOn w:val="a6"/>
    <w:rsid w:val="007B5C27"/>
    <w:pPr>
      <w:spacing w:before="100" w:beforeAutospacing="1" w:after="100" w:afterAutospacing="1"/>
    </w:pPr>
    <w:rPr>
      <w:rFonts w:ascii="Consolas" w:hAnsi="Consolas" w:cs="Consolas"/>
      <w:b/>
      <w:bCs/>
      <w:sz w:val="22"/>
      <w:szCs w:val="22"/>
    </w:rPr>
  </w:style>
  <w:style w:type="paragraph" w:customStyle="1" w:styleId="font23">
    <w:name w:val="font23"/>
    <w:basedOn w:val="a6"/>
    <w:rsid w:val="007B5C27"/>
    <w:pPr>
      <w:spacing w:before="100" w:beforeAutospacing="1" w:after="100" w:afterAutospacing="1"/>
    </w:pPr>
    <w:rPr>
      <w:rFonts w:ascii="Consolas" w:hAnsi="Consolas" w:cs="Consolas"/>
      <w:color w:val="FF0000"/>
    </w:rPr>
  </w:style>
  <w:style w:type="paragraph" w:customStyle="1" w:styleId="font24">
    <w:name w:val="font24"/>
    <w:basedOn w:val="a6"/>
    <w:rsid w:val="007B5C27"/>
    <w:pPr>
      <w:spacing w:before="100" w:beforeAutospacing="1" w:after="100" w:afterAutospacing="1"/>
    </w:pPr>
    <w:rPr>
      <w:rFonts w:ascii="Consolas" w:hAnsi="Consolas" w:cs="Consolas"/>
      <w:b/>
      <w:bCs/>
      <w:sz w:val="20"/>
      <w:szCs w:val="20"/>
    </w:rPr>
  </w:style>
  <w:style w:type="paragraph" w:customStyle="1" w:styleId="font25">
    <w:name w:val="font25"/>
    <w:basedOn w:val="a6"/>
    <w:rsid w:val="007B5C27"/>
    <w:pPr>
      <w:spacing w:before="100" w:beforeAutospacing="1" w:after="100" w:afterAutospacing="1"/>
    </w:pPr>
    <w:rPr>
      <w:rFonts w:ascii="Consolas" w:hAnsi="Consolas" w:cs="Consolas"/>
      <w:b/>
      <w:bCs/>
      <w:color w:val="FF0000"/>
      <w:sz w:val="22"/>
      <w:szCs w:val="22"/>
    </w:rPr>
  </w:style>
  <w:style w:type="paragraph" w:customStyle="1" w:styleId="font26">
    <w:name w:val="font26"/>
    <w:basedOn w:val="a6"/>
    <w:rsid w:val="007B5C27"/>
    <w:pPr>
      <w:spacing w:before="100" w:beforeAutospacing="1" w:after="100" w:afterAutospacing="1"/>
    </w:pPr>
    <w:rPr>
      <w:rFonts w:ascii="Consolas" w:hAnsi="Consolas" w:cs="Consolas"/>
      <w:color w:val="000000"/>
    </w:rPr>
  </w:style>
  <w:style w:type="paragraph" w:customStyle="1" w:styleId="font27">
    <w:name w:val="font27"/>
    <w:basedOn w:val="a6"/>
    <w:rsid w:val="007B5C27"/>
    <w:pPr>
      <w:spacing w:before="100" w:beforeAutospacing="1" w:after="100" w:afterAutospacing="1"/>
    </w:pPr>
    <w:rPr>
      <w:rFonts w:ascii="Consolas" w:hAnsi="Consolas" w:cs="Consolas"/>
      <w:b/>
      <w:bCs/>
      <w:color w:val="000000"/>
    </w:rPr>
  </w:style>
  <w:style w:type="paragraph" w:customStyle="1" w:styleId="font28">
    <w:name w:val="font28"/>
    <w:basedOn w:val="a6"/>
    <w:rsid w:val="007B5C27"/>
    <w:pPr>
      <w:spacing w:before="100" w:beforeAutospacing="1" w:after="100" w:afterAutospacing="1"/>
    </w:pPr>
    <w:rPr>
      <w:rFonts w:ascii="Consolas" w:hAnsi="Consolas" w:cs="Consolas"/>
      <w:i/>
      <w:iCs/>
      <w:sz w:val="20"/>
      <w:szCs w:val="20"/>
    </w:rPr>
  </w:style>
  <w:style w:type="paragraph" w:customStyle="1" w:styleId="font29">
    <w:name w:val="font29"/>
    <w:basedOn w:val="a6"/>
    <w:rsid w:val="007B5C27"/>
    <w:pPr>
      <w:spacing w:before="100" w:beforeAutospacing="1" w:after="100" w:afterAutospacing="1"/>
    </w:pPr>
    <w:rPr>
      <w:rFonts w:ascii="Consolas" w:hAnsi="Consolas" w:cs="Consolas"/>
      <w:i/>
      <w:iCs/>
      <w:color w:val="FF0000"/>
      <w:sz w:val="20"/>
      <w:szCs w:val="20"/>
    </w:rPr>
  </w:style>
  <w:style w:type="paragraph" w:customStyle="1" w:styleId="font30">
    <w:name w:val="font30"/>
    <w:basedOn w:val="a6"/>
    <w:rsid w:val="007B5C27"/>
    <w:pPr>
      <w:spacing w:before="100" w:beforeAutospacing="1" w:after="100" w:afterAutospacing="1"/>
    </w:pPr>
    <w:rPr>
      <w:rFonts w:ascii="Consolas" w:hAnsi="Consolas" w:cs="Consolas"/>
      <w:i/>
      <w:iCs/>
      <w:color w:val="000000"/>
      <w:sz w:val="20"/>
      <w:szCs w:val="20"/>
    </w:rPr>
  </w:style>
  <w:style w:type="paragraph" w:customStyle="1" w:styleId="font31">
    <w:name w:val="font31"/>
    <w:basedOn w:val="a6"/>
    <w:rsid w:val="007B5C27"/>
    <w:pPr>
      <w:spacing w:before="100" w:beforeAutospacing="1" w:after="100" w:afterAutospacing="1"/>
    </w:pPr>
    <w:rPr>
      <w:rFonts w:ascii="Consolas" w:hAnsi="Consolas" w:cs="Consolas"/>
      <w:b/>
      <w:bCs/>
      <w:i/>
      <w:iCs/>
      <w:color w:val="FF0000"/>
      <w:sz w:val="20"/>
      <w:szCs w:val="20"/>
    </w:rPr>
  </w:style>
  <w:style w:type="paragraph" w:customStyle="1" w:styleId="font32">
    <w:name w:val="font32"/>
    <w:basedOn w:val="a6"/>
    <w:rsid w:val="007B5C27"/>
    <w:pPr>
      <w:spacing w:before="100" w:beforeAutospacing="1" w:after="100" w:afterAutospacing="1"/>
    </w:pPr>
    <w:rPr>
      <w:rFonts w:ascii="Consolas" w:hAnsi="Consolas" w:cs="Consolas"/>
      <w:b/>
      <w:bCs/>
      <w:i/>
      <w:iCs/>
      <w:color w:val="000000"/>
      <w:sz w:val="20"/>
      <w:szCs w:val="20"/>
    </w:rPr>
  </w:style>
  <w:style w:type="paragraph" w:customStyle="1" w:styleId="font33">
    <w:name w:val="font33"/>
    <w:basedOn w:val="a6"/>
    <w:rsid w:val="007B5C27"/>
    <w:pPr>
      <w:spacing w:before="100" w:beforeAutospacing="1" w:after="100" w:afterAutospacing="1"/>
    </w:pPr>
    <w:rPr>
      <w:rFonts w:ascii="Consolas" w:hAnsi="Consolas" w:cs="Consolas"/>
      <w:sz w:val="16"/>
      <w:szCs w:val="16"/>
    </w:rPr>
  </w:style>
  <w:style w:type="paragraph" w:customStyle="1" w:styleId="font34">
    <w:name w:val="font34"/>
    <w:basedOn w:val="a6"/>
    <w:rsid w:val="007B5C27"/>
    <w:pPr>
      <w:spacing w:before="100" w:beforeAutospacing="1" w:after="100" w:afterAutospacing="1"/>
    </w:pPr>
    <w:rPr>
      <w:rFonts w:ascii="Consolas" w:hAnsi="Consolas" w:cs="Consolas"/>
      <w:color w:val="366092"/>
      <w:sz w:val="20"/>
      <w:szCs w:val="20"/>
    </w:rPr>
  </w:style>
  <w:style w:type="paragraph" w:customStyle="1" w:styleId="xl3292">
    <w:name w:val="xl3292"/>
    <w:basedOn w:val="a6"/>
    <w:rsid w:val="007B5C27"/>
    <w:pPr>
      <w:spacing w:before="100" w:beforeAutospacing="1" w:after="100" w:afterAutospacing="1"/>
    </w:pPr>
    <w:rPr>
      <w:sz w:val="28"/>
      <w:szCs w:val="28"/>
    </w:rPr>
  </w:style>
  <w:style w:type="paragraph" w:customStyle="1" w:styleId="xl3293">
    <w:name w:val="xl3293"/>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294">
    <w:name w:val="xl3294"/>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295">
    <w:name w:val="xl3295"/>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296">
    <w:name w:val="xl3296"/>
    <w:basedOn w:val="a6"/>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jc w:val="right"/>
      <w:textAlignment w:val="center"/>
    </w:pPr>
    <w:rPr>
      <w:rFonts w:ascii="Consolas" w:hAnsi="Consolas" w:cs="Consolas"/>
      <w:sz w:val="20"/>
      <w:szCs w:val="20"/>
    </w:rPr>
  </w:style>
  <w:style w:type="paragraph" w:customStyle="1" w:styleId="xl3297">
    <w:name w:val="xl3297"/>
    <w:basedOn w:val="a6"/>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textAlignment w:val="center"/>
    </w:pPr>
    <w:rPr>
      <w:rFonts w:ascii="Consolas" w:hAnsi="Consolas" w:cs="Consolas"/>
      <w:sz w:val="20"/>
      <w:szCs w:val="20"/>
    </w:rPr>
  </w:style>
  <w:style w:type="paragraph" w:customStyle="1" w:styleId="xl3298">
    <w:name w:val="xl3298"/>
    <w:basedOn w:val="a6"/>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jc w:val="center"/>
      <w:textAlignment w:val="center"/>
    </w:pPr>
    <w:rPr>
      <w:rFonts w:ascii="Consolas" w:hAnsi="Consolas" w:cs="Consolas"/>
      <w:sz w:val="20"/>
      <w:szCs w:val="20"/>
    </w:rPr>
  </w:style>
  <w:style w:type="paragraph" w:customStyle="1" w:styleId="xl3299">
    <w:name w:val="xl3299"/>
    <w:basedOn w:val="a6"/>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jc w:val="right"/>
      <w:textAlignment w:val="center"/>
    </w:pPr>
    <w:rPr>
      <w:rFonts w:ascii="Consolas" w:hAnsi="Consolas" w:cs="Consolas"/>
      <w:sz w:val="20"/>
      <w:szCs w:val="20"/>
    </w:rPr>
  </w:style>
  <w:style w:type="paragraph" w:customStyle="1" w:styleId="xl3300">
    <w:name w:val="xl3300"/>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Consolas" w:hAnsi="Consolas" w:cs="Consolas"/>
      <w:sz w:val="20"/>
      <w:szCs w:val="20"/>
    </w:rPr>
  </w:style>
  <w:style w:type="paragraph" w:customStyle="1" w:styleId="xl3301">
    <w:name w:val="xl3301"/>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2">
    <w:name w:val="xl3302"/>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b/>
      <w:bCs/>
      <w:sz w:val="20"/>
      <w:szCs w:val="20"/>
    </w:rPr>
  </w:style>
  <w:style w:type="paragraph" w:customStyle="1" w:styleId="xl3303">
    <w:name w:val="xl3303"/>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4">
    <w:name w:val="xl3304"/>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305">
    <w:name w:val="xl3305"/>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6">
    <w:name w:val="xl3306"/>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Consolas" w:hAnsi="Consolas" w:cs="Consolas"/>
      <w:sz w:val="20"/>
      <w:szCs w:val="20"/>
    </w:rPr>
  </w:style>
  <w:style w:type="paragraph" w:customStyle="1" w:styleId="xl3307">
    <w:name w:val="xl3307"/>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8">
    <w:name w:val="xl3308"/>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9">
    <w:name w:val="xl3309"/>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sz w:val="20"/>
      <w:szCs w:val="20"/>
    </w:rPr>
  </w:style>
  <w:style w:type="paragraph" w:customStyle="1" w:styleId="xl3310">
    <w:name w:val="xl3310"/>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right"/>
      <w:textAlignment w:val="center"/>
    </w:pPr>
    <w:rPr>
      <w:rFonts w:ascii="Consolas" w:hAnsi="Consolas" w:cs="Consolas"/>
      <w:sz w:val="20"/>
      <w:szCs w:val="20"/>
    </w:rPr>
  </w:style>
  <w:style w:type="paragraph" w:customStyle="1" w:styleId="xl3311">
    <w:name w:val="xl3311"/>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color w:val="000000"/>
      <w:sz w:val="20"/>
      <w:szCs w:val="20"/>
    </w:rPr>
  </w:style>
  <w:style w:type="paragraph" w:customStyle="1" w:styleId="xl3312">
    <w:name w:val="xl3312"/>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313">
    <w:name w:val="xl3313"/>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right"/>
      <w:textAlignment w:val="center"/>
    </w:pPr>
    <w:rPr>
      <w:rFonts w:ascii="Consolas" w:hAnsi="Consolas" w:cs="Consolas"/>
      <w:sz w:val="20"/>
      <w:szCs w:val="20"/>
    </w:rPr>
  </w:style>
  <w:style w:type="paragraph" w:customStyle="1" w:styleId="xl3314">
    <w:name w:val="xl3314"/>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color w:val="000000"/>
      <w:sz w:val="20"/>
      <w:szCs w:val="20"/>
    </w:rPr>
  </w:style>
  <w:style w:type="paragraph" w:customStyle="1" w:styleId="xl3315">
    <w:name w:val="xl3315"/>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16">
    <w:name w:val="xl3316"/>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b/>
      <w:bCs/>
      <w:color w:val="000000"/>
      <w:sz w:val="20"/>
      <w:szCs w:val="20"/>
    </w:rPr>
  </w:style>
  <w:style w:type="paragraph" w:customStyle="1" w:styleId="xl3317">
    <w:name w:val="xl3317"/>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pPr>
    <w:rPr>
      <w:rFonts w:ascii="Consolas" w:hAnsi="Consolas" w:cs="Consolas"/>
      <w:sz w:val="20"/>
      <w:szCs w:val="20"/>
    </w:rPr>
  </w:style>
  <w:style w:type="paragraph" w:customStyle="1" w:styleId="xl3318">
    <w:name w:val="xl3318"/>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sz w:val="20"/>
      <w:szCs w:val="20"/>
    </w:rPr>
  </w:style>
  <w:style w:type="paragraph" w:customStyle="1" w:styleId="xl3319">
    <w:name w:val="xl3319"/>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320">
    <w:name w:val="xl3320"/>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b/>
      <w:bCs/>
      <w:color w:val="000000"/>
      <w:sz w:val="20"/>
      <w:szCs w:val="20"/>
    </w:rPr>
  </w:style>
  <w:style w:type="paragraph" w:customStyle="1" w:styleId="xl3321">
    <w:name w:val="xl3321"/>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right"/>
      <w:textAlignment w:val="center"/>
    </w:pPr>
    <w:rPr>
      <w:rFonts w:ascii="Consolas" w:hAnsi="Consolas" w:cs="Consolas"/>
      <w:sz w:val="20"/>
      <w:szCs w:val="20"/>
    </w:rPr>
  </w:style>
  <w:style w:type="paragraph" w:customStyle="1" w:styleId="xl3322">
    <w:name w:val="xl3322"/>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sz w:val="20"/>
      <w:szCs w:val="20"/>
    </w:rPr>
  </w:style>
  <w:style w:type="paragraph" w:customStyle="1" w:styleId="xl3323">
    <w:name w:val="xl3323"/>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b/>
      <w:bCs/>
      <w:color w:val="FF0000"/>
      <w:sz w:val="20"/>
      <w:szCs w:val="20"/>
    </w:rPr>
  </w:style>
  <w:style w:type="paragraph" w:customStyle="1" w:styleId="xl3324">
    <w:name w:val="xl3324"/>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sz w:val="20"/>
      <w:szCs w:val="20"/>
    </w:rPr>
  </w:style>
  <w:style w:type="paragraph" w:customStyle="1" w:styleId="xl3325">
    <w:name w:val="xl3325"/>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b/>
      <w:bCs/>
      <w:sz w:val="20"/>
      <w:szCs w:val="20"/>
    </w:rPr>
  </w:style>
  <w:style w:type="paragraph" w:customStyle="1" w:styleId="xl3326">
    <w:name w:val="xl3326"/>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sz w:val="20"/>
      <w:szCs w:val="20"/>
    </w:rPr>
  </w:style>
  <w:style w:type="paragraph" w:customStyle="1" w:styleId="xl3327">
    <w:name w:val="xl3327"/>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328">
    <w:name w:val="xl3328"/>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29">
    <w:name w:val="xl3329"/>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330">
    <w:name w:val="xl3330"/>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31">
    <w:name w:val="xl3331"/>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b/>
      <w:bCs/>
      <w:color w:val="000000"/>
      <w:sz w:val="20"/>
      <w:szCs w:val="20"/>
    </w:rPr>
  </w:style>
  <w:style w:type="paragraph" w:customStyle="1" w:styleId="xl3332">
    <w:name w:val="xl3332"/>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color w:val="000000"/>
      <w:sz w:val="20"/>
      <w:szCs w:val="20"/>
    </w:rPr>
  </w:style>
  <w:style w:type="paragraph" w:customStyle="1" w:styleId="xl3333">
    <w:name w:val="xl3333"/>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right"/>
      <w:textAlignment w:val="center"/>
    </w:pPr>
    <w:rPr>
      <w:rFonts w:ascii="Consolas" w:hAnsi="Consolas" w:cs="Consolas"/>
      <w:sz w:val="20"/>
      <w:szCs w:val="20"/>
    </w:rPr>
  </w:style>
  <w:style w:type="paragraph" w:customStyle="1" w:styleId="xl3334">
    <w:name w:val="xl3334"/>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b/>
      <w:bCs/>
      <w:color w:val="0D0D0D"/>
      <w:sz w:val="20"/>
      <w:szCs w:val="20"/>
    </w:rPr>
  </w:style>
  <w:style w:type="paragraph" w:customStyle="1" w:styleId="xl3335">
    <w:name w:val="xl3335"/>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color w:val="0D0D0D"/>
      <w:sz w:val="20"/>
      <w:szCs w:val="20"/>
    </w:rPr>
  </w:style>
  <w:style w:type="paragraph" w:customStyle="1" w:styleId="xl3336">
    <w:name w:val="xl3336"/>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b/>
      <w:bCs/>
      <w:sz w:val="20"/>
      <w:szCs w:val="20"/>
    </w:rPr>
  </w:style>
  <w:style w:type="paragraph" w:customStyle="1" w:styleId="xl3337">
    <w:name w:val="xl3337"/>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38">
    <w:name w:val="xl3338"/>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b/>
      <w:bCs/>
      <w:color w:val="000000"/>
      <w:sz w:val="20"/>
      <w:szCs w:val="20"/>
    </w:rPr>
  </w:style>
  <w:style w:type="paragraph" w:customStyle="1" w:styleId="xl3339">
    <w:name w:val="xl3339"/>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D0D0D"/>
      <w:sz w:val="20"/>
      <w:szCs w:val="20"/>
    </w:rPr>
  </w:style>
  <w:style w:type="paragraph" w:customStyle="1" w:styleId="xl3340">
    <w:name w:val="xl3340"/>
    <w:basedOn w:val="a6"/>
    <w:rsid w:val="007B5C27"/>
    <w:pPr>
      <w:pBdr>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color w:val="0D0D0D"/>
      <w:sz w:val="20"/>
      <w:szCs w:val="20"/>
    </w:rPr>
  </w:style>
  <w:style w:type="paragraph" w:customStyle="1" w:styleId="xl3341">
    <w:name w:val="xl3341"/>
    <w:basedOn w:val="a6"/>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D0D0D"/>
      <w:sz w:val="20"/>
      <w:szCs w:val="20"/>
    </w:rPr>
  </w:style>
  <w:style w:type="paragraph" w:customStyle="1" w:styleId="xl3342">
    <w:name w:val="xl3342"/>
    <w:basedOn w:val="a6"/>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right"/>
      <w:textAlignment w:val="center"/>
    </w:pPr>
    <w:rPr>
      <w:rFonts w:ascii="Consolas" w:hAnsi="Consolas" w:cs="Consolas"/>
      <w:color w:val="0D0D0D"/>
      <w:sz w:val="20"/>
      <w:szCs w:val="20"/>
    </w:rPr>
  </w:style>
  <w:style w:type="paragraph" w:customStyle="1" w:styleId="xl3343">
    <w:name w:val="xl3343"/>
    <w:basedOn w:val="a6"/>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textAlignment w:val="center"/>
    </w:pPr>
    <w:rPr>
      <w:rFonts w:ascii="Consolas" w:hAnsi="Consolas" w:cs="Consolas"/>
      <w:color w:val="0D0D0D"/>
      <w:sz w:val="20"/>
      <w:szCs w:val="20"/>
    </w:rPr>
  </w:style>
  <w:style w:type="paragraph" w:customStyle="1" w:styleId="xl3344">
    <w:name w:val="xl3344"/>
    <w:basedOn w:val="a6"/>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center"/>
      <w:textAlignment w:val="center"/>
    </w:pPr>
    <w:rPr>
      <w:rFonts w:ascii="Consolas" w:hAnsi="Consolas" w:cs="Consolas"/>
      <w:color w:val="0D0D0D"/>
      <w:sz w:val="20"/>
      <w:szCs w:val="20"/>
    </w:rPr>
  </w:style>
  <w:style w:type="paragraph" w:customStyle="1" w:styleId="xl3345">
    <w:name w:val="xl3345"/>
    <w:basedOn w:val="a6"/>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right"/>
      <w:textAlignment w:val="center"/>
    </w:pPr>
    <w:rPr>
      <w:rFonts w:ascii="Consolas" w:hAnsi="Consolas" w:cs="Consolas"/>
      <w:color w:val="0D0D0D"/>
      <w:sz w:val="20"/>
      <w:szCs w:val="20"/>
    </w:rPr>
  </w:style>
  <w:style w:type="paragraph" w:customStyle="1" w:styleId="xl3346">
    <w:name w:val="xl3346"/>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18"/>
      <w:szCs w:val="18"/>
    </w:rPr>
  </w:style>
  <w:style w:type="paragraph" w:customStyle="1" w:styleId="xl3347">
    <w:name w:val="xl3347"/>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348">
    <w:name w:val="xl3348"/>
    <w:basedOn w:val="a6"/>
    <w:rsid w:val="007B5C27"/>
    <w:pPr>
      <w:pBdr>
        <w:left w:val="single" w:sz="4" w:space="0" w:color="808080"/>
        <w:bottom w:val="single" w:sz="4" w:space="0" w:color="808080"/>
        <w:right w:val="single" w:sz="4" w:space="0" w:color="808080"/>
      </w:pBdr>
      <w:spacing w:before="100" w:beforeAutospacing="1" w:after="100" w:afterAutospacing="1"/>
      <w:jc w:val="right"/>
    </w:pPr>
    <w:rPr>
      <w:rFonts w:ascii="Consolas" w:hAnsi="Consolas" w:cs="Consolas"/>
      <w:sz w:val="20"/>
      <w:szCs w:val="20"/>
    </w:rPr>
  </w:style>
  <w:style w:type="paragraph" w:customStyle="1" w:styleId="xl3349">
    <w:name w:val="xl3349"/>
    <w:basedOn w:val="a6"/>
    <w:rsid w:val="007B5C27"/>
    <w:pPr>
      <w:pBdr>
        <w:left w:val="single" w:sz="4" w:space="0" w:color="808080"/>
        <w:bottom w:val="single" w:sz="4" w:space="0" w:color="808080"/>
        <w:right w:val="single" w:sz="4" w:space="0" w:color="808080"/>
      </w:pBdr>
      <w:spacing w:before="100" w:beforeAutospacing="1" w:after="100" w:afterAutospacing="1"/>
      <w:jc w:val="right"/>
    </w:pPr>
    <w:rPr>
      <w:rFonts w:ascii="Consolas" w:hAnsi="Consolas" w:cs="Consolas"/>
    </w:rPr>
  </w:style>
  <w:style w:type="paragraph" w:customStyle="1" w:styleId="xl3350">
    <w:name w:val="xl3350"/>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1">
    <w:name w:val="xl3351"/>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color w:val="000000"/>
      <w:sz w:val="20"/>
      <w:szCs w:val="20"/>
    </w:rPr>
  </w:style>
  <w:style w:type="paragraph" w:customStyle="1" w:styleId="xl3352">
    <w:name w:val="xl3352"/>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center"/>
      <w:textAlignment w:val="center"/>
    </w:pPr>
    <w:rPr>
      <w:rFonts w:ascii="Consolas" w:hAnsi="Consolas" w:cs="Consolas"/>
      <w:sz w:val="20"/>
      <w:szCs w:val="20"/>
    </w:rPr>
  </w:style>
  <w:style w:type="paragraph" w:customStyle="1" w:styleId="xl3353">
    <w:name w:val="xl3353"/>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4">
    <w:name w:val="xl3354"/>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5">
    <w:name w:val="xl3355"/>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right"/>
      <w:textAlignment w:val="center"/>
    </w:pPr>
    <w:rPr>
      <w:rFonts w:ascii="Consolas" w:hAnsi="Consolas" w:cs="Consolas"/>
      <w:sz w:val="20"/>
      <w:szCs w:val="20"/>
    </w:rPr>
  </w:style>
  <w:style w:type="paragraph" w:customStyle="1" w:styleId="xl3356">
    <w:name w:val="xl3356"/>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7">
    <w:name w:val="xl3357"/>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358">
    <w:name w:val="xl3358"/>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9">
    <w:name w:val="xl3359"/>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60">
    <w:name w:val="xl3360"/>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color w:val="000000"/>
      <w:sz w:val="20"/>
      <w:szCs w:val="20"/>
    </w:rPr>
  </w:style>
  <w:style w:type="paragraph" w:customStyle="1" w:styleId="xl3361">
    <w:name w:val="xl3361"/>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center"/>
      <w:textAlignment w:val="center"/>
    </w:pPr>
    <w:rPr>
      <w:rFonts w:ascii="Consolas" w:hAnsi="Consolas" w:cs="Consolas"/>
      <w:sz w:val="20"/>
      <w:szCs w:val="20"/>
    </w:rPr>
  </w:style>
  <w:style w:type="paragraph" w:customStyle="1" w:styleId="xl3362">
    <w:name w:val="xl3362"/>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63">
    <w:name w:val="xl3363"/>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18"/>
      <w:szCs w:val="18"/>
    </w:rPr>
  </w:style>
  <w:style w:type="paragraph" w:customStyle="1" w:styleId="xl3364">
    <w:name w:val="xl3364"/>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365">
    <w:name w:val="xl3365"/>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color w:val="0D0D0D"/>
      <w:sz w:val="20"/>
      <w:szCs w:val="20"/>
    </w:rPr>
  </w:style>
  <w:style w:type="paragraph" w:customStyle="1" w:styleId="xl3366">
    <w:name w:val="xl3366"/>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center"/>
      <w:textAlignment w:val="center"/>
    </w:pPr>
    <w:rPr>
      <w:rFonts w:ascii="Consolas" w:hAnsi="Consolas" w:cs="Consolas"/>
      <w:color w:val="0D0D0D"/>
      <w:sz w:val="20"/>
      <w:szCs w:val="20"/>
    </w:rPr>
  </w:style>
  <w:style w:type="paragraph" w:customStyle="1" w:styleId="xl3367">
    <w:name w:val="xl3367"/>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68">
    <w:name w:val="xl3368"/>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369">
    <w:name w:val="xl3369"/>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center"/>
      <w:textAlignment w:val="center"/>
    </w:pPr>
    <w:rPr>
      <w:rFonts w:ascii="Consolas" w:hAnsi="Consolas" w:cs="Consolas"/>
      <w:sz w:val="20"/>
      <w:szCs w:val="20"/>
    </w:rPr>
  </w:style>
  <w:style w:type="paragraph" w:customStyle="1" w:styleId="xl3370">
    <w:name w:val="xl3370"/>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371">
    <w:name w:val="xl3371"/>
    <w:basedOn w:val="a6"/>
    <w:rsid w:val="007B5C27"/>
    <w:pPr>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372">
    <w:name w:val="xl3372"/>
    <w:basedOn w:val="a6"/>
    <w:rsid w:val="007B5C27"/>
    <w:pPr>
      <w:spacing w:before="100" w:beforeAutospacing="1" w:after="100" w:afterAutospacing="1"/>
      <w:jc w:val="right"/>
      <w:textAlignment w:val="center"/>
    </w:pPr>
    <w:rPr>
      <w:rFonts w:ascii="Consolas" w:hAnsi="Consolas" w:cs="Consolas"/>
      <w:sz w:val="20"/>
      <w:szCs w:val="20"/>
    </w:rPr>
  </w:style>
  <w:style w:type="paragraph" w:customStyle="1" w:styleId="xl3373">
    <w:name w:val="xl3373"/>
    <w:basedOn w:val="a6"/>
    <w:rsid w:val="007B5C27"/>
    <w:pPr>
      <w:spacing w:before="100" w:beforeAutospacing="1" w:after="100" w:afterAutospacing="1"/>
      <w:textAlignment w:val="center"/>
    </w:pPr>
    <w:rPr>
      <w:rFonts w:ascii="Consolas" w:hAnsi="Consolas" w:cs="Consolas"/>
      <w:sz w:val="20"/>
      <w:szCs w:val="20"/>
    </w:rPr>
  </w:style>
  <w:style w:type="paragraph" w:customStyle="1" w:styleId="xl3374">
    <w:name w:val="xl3374"/>
    <w:basedOn w:val="a6"/>
    <w:rsid w:val="007B5C27"/>
    <w:pPr>
      <w:spacing w:before="100" w:beforeAutospacing="1" w:after="100" w:afterAutospacing="1"/>
      <w:jc w:val="center"/>
      <w:textAlignment w:val="center"/>
    </w:pPr>
    <w:rPr>
      <w:rFonts w:ascii="Consolas" w:hAnsi="Consolas" w:cs="Consolas"/>
      <w:sz w:val="20"/>
      <w:szCs w:val="20"/>
    </w:rPr>
  </w:style>
  <w:style w:type="paragraph" w:customStyle="1" w:styleId="xl3375">
    <w:name w:val="xl3375"/>
    <w:basedOn w:val="a6"/>
    <w:rsid w:val="007B5C27"/>
    <w:pPr>
      <w:spacing w:before="100" w:beforeAutospacing="1" w:after="100" w:afterAutospacing="1"/>
      <w:textAlignment w:val="center"/>
    </w:pPr>
    <w:rPr>
      <w:rFonts w:ascii="Consolas" w:hAnsi="Consolas" w:cs="Consolas"/>
      <w:sz w:val="20"/>
      <w:szCs w:val="20"/>
    </w:rPr>
  </w:style>
  <w:style w:type="paragraph" w:customStyle="1" w:styleId="xl3376">
    <w:name w:val="xl3376"/>
    <w:basedOn w:val="a6"/>
    <w:rsid w:val="007B5C27"/>
    <w:pPr>
      <w:spacing w:before="100" w:beforeAutospacing="1" w:after="100" w:afterAutospacing="1"/>
      <w:jc w:val="right"/>
      <w:textAlignment w:val="center"/>
    </w:pPr>
    <w:rPr>
      <w:rFonts w:ascii="Consolas" w:hAnsi="Consolas" w:cs="Consolas"/>
      <w:sz w:val="20"/>
      <w:szCs w:val="20"/>
    </w:rPr>
  </w:style>
  <w:style w:type="paragraph" w:customStyle="1" w:styleId="xl3377">
    <w:name w:val="xl3377"/>
    <w:basedOn w:val="a6"/>
    <w:rsid w:val="007B5C27"/>
    <w:pPr>
      <w:spacing w:before="100" w:beforeAutospacing="1" w:after="100" w:afterAutospacing="1"/>
    </w:pPr>
    <w:rPr>
      <w:rFonts w:ascii="Consolas" w:hAnsi="Consolas" w:cs="Consolas"/>
      <w:sz w:val="28"/>
      <w:szCs w:val="28"/>
    </w:rPr>
  </w:style>
  <w:style w:type="paragraph" w:customStyle="1" w:styleId="xl3378">
    <w:name w:val="xl3378"/>
    <w:basedOn w:val="a6"/>
    <w:rsid w:val="007B5C27"/>
    <w:pPr>
      <w:spacing w:before="100" w:beforeAutospacing="1" w:after="100" w:afterAutospacing="1"/>
    </w:pPr>
    <w:rPr>
      <w:rFonts w:ascii="Consolas" w:hAnsi="Consolas" w:cs="Consolas"/>
      <w:color w:val="0000FF"/>
      <w:u w:val="single"/>
    </w:rPr>
  </w:style>
  <w:style w:type="paragraph" w:customStyle="1" w:styleId="xl3379">
    <w:name w:val="xl3379"/>
    <w:basedOn w:val="a6"/>
    <w:rsid w:val="007B5C27"/>
    <w:pPr>
      <w:spacing w:before="100" w:beforeAutospacing="1" w:after="100" w:afterAutospacing="1"/>
    </w:pPr>
    <w:rPr>
      <w:rFonts w:ascii="Consolas" w:hAnsi="Consolas" w:cs="Consolas"/>
      <w:sz w:val="20"/>
      <w:szCs w:val="20"/>
    </w:rPr>
  </w:style>
  <w:style w:type="paragraph" w:customStyle="1" w:styleId="xl3380">
    <w:name w:val="xl3380"/>
    <w:basedOn w:val="a6"/>
    <w:rsid w:val="007B5C27"/>
    <w:pPr>
      <w:spacing w:before="100" w:beforeAutospacing="1" w:after="100" w:afterAutospacing="1"/>
    </w:pPr>
    <w:rPr>
      <w:rFonts w:ascii="Consolas" w:hAnsi="Consolas" w:cs="Consolas"/>
      <w:sz w:val="20"/>
      <w:szCs w:val="20"/>
    </w:rPr>
  </w:style>
  <w:style w:type="paragraph" w:customStyle="1" w:styleId="xl3381">
    <w:name w:val="xl3381"/>
    <w:basedOn w:val="a6"/>
    <w:rsid w:val="007B5C27"/>
    <w:pPr>
      <w:spacing w:before="100" w:beforeAutospacing="1" w:after="100" w:afterAutospacing="1"/>
    </w:pPr>
    <w:rPr>
      <w:rFonts w:ascii="Consolas" w:hAnsi="Consolas" w:cs="Consolas"/>
      <w:sz w:val="20"/>
      <w:szCs w:val="20"/>
    </w:rPr>
  </w:style>
  <w:style w:type="paragraph" w:customStyle="1" w:styleId="xl3382">
    <w:name w:val="xl3382"/>
    <w:basedOn w:val="a6"/>
    <w:rsid w:val="007B5C27"/>
    <w:pPr>
      <w:spacing w:before="100" w:beforeAutospacing="1" w:after="100" w:afterAutospacing="1"/>
    </w:pPr>
    <w:rPr>
      <w:rFonts w:ascii="Consolas" w:hAnsi="Consolas" w:cs="Consolas"/>
      <w:b/>
      <w:bCs/>
      <w:color w:val="C00000"/>
    </w:rPr>
  </w:style>
  <w:style w:type="paragraph" w:customStyle="1" w:styleId="xl3383">
    <w:name w:val="xl3383"/>
    <w:basedOn w:val="a6"/>
    <w:rsid w:val="007B5C27"/>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rFonts w:ascii="Consolas" w:hAnsi="Consolas" w:cs="Consolas"/>
      <w:sz w:val="20"/>
      <w:szCs w:val="20"/>
    </w:rPr>
  </w:style>
  <w:style w:type="paragraph" w:customStyle="1" w:styleId="xl3384">
    <w:name w:val="xl3384"/>
    <w:basedOn w:val="a6"/>
    <w:rsid w:val="007B5C27"/>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rFonts w:ascii="Consolas" w:hAnsi="Consolas" w:cs="Consolas"/>
      <w:sz w:val="20"/>
      <w:szCs w:val="20"/>
    </w:rPr>
  </w:style>
  <w:style w:type="paragraph" w:customStyle="1" w:styleId="xl3385">
    <w:name w:val="xl3385"/>
    <w:basedOn w:val="a6"/>
    <w:rsid w:val="007B5C27"/>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rFonts w:ascii="Consolas" w:hAnsi="Consolas" w:cs="Consolas"/>
      <w:color w:val="000000"/>
      <w:sz w:val="20"/>
      <w:szCs w:val="20"/>
    </w:rPr>
  </w:style>
  <w:style w:type="paragraph" w:customStyle="1" w:styleId="xl3386">
    <w:name w:val="xl3386"/>
    <w:basedOn w:val="a6"/>
    <w:rsid w:val="007B5C27"/>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rFonts w:ascii="Consolas" w:hAnsi="Consolas" w:cs="Consolas"/>
      <w:color w:val="000000"/>
      <w:sz w:val="20"/>
      <w:szCs w:val="20"/>
    </w:rPr>
  </w:style>
  <w:style w:type="paragraph" w:customStyle="1" w:styleId="xl3387">
    <w:name w:val="xl3387"/>
    <w:basedOn w:val="a6"/>
    <w:rsid w:val="007B5C27"/>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rFonts w:ascii="Consolas" w:hAnsi="Consolas" w:cs="Consolas"/>
      <w:color w:val="000000"/>
      <w:sz w:val="20"/>
      <w:szCs w:val="20"/>
    </w:rPr>
  </w:style>
  <w:style w:type="paragraph" w:customStyle="1" w:styleId="xl3388">
    <w:name w:val="xl3388"/>
    <w:basedOn w:val="a6"/>
    <w:rsid w:val="007B5C27"/>
    <w:pPr>
      <w:pBdr>
        <w:top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389">
    <w:name w:val="xl3389"/>
    <w:basedOn w:val="a6"/>
    <w:rsid w:val="007B5C27"/>
    <w:pPr>
      <w:pBdr>
        <w:top w:val="single" w:sz="4" w:space="0" w:color="FFFFFF"/>
        <w:left w:val="single" w:sz="4" w:space="0" w:color="FFFFFF"/>
        <w:bottom w:val="single" w:sz="4" w:space="0" w:color="FFFFFF"/>
        <w:right w:val="single" w:sz="4" w:space="0" w:color="FFFFFF"/>
      </w:pBdr>
      <w:spacing w:before="100" w:beforeAutospacing="1" w:after="100" w:afterAutospacing="1"/>
      <w:textAlignment w:val="top"/>
    </w:pPr>
    <w:rPr>
      <w:rFonts w:ascii="Consolas" w:hAnsi="Consolas" w:cs="Consolas"/>
      <w:sz w:val="20"/>
      <w:szCs w:val="20"/>
    </w:rPr>
  </w:style>
  <w:style w:type="paragraph" w:customStyle="1" w:styleId="xl3390">
    <w:name w:val="xl3390"/>
    <w:basedOn w:val="a6"/>
    <w:rsid w:val="007B5C27"/>
    <w:pPr>
      <w:pBdr>
        <w:top w:val="single" w:sz="4" w:space="0" w:color="FFFFFF"/>
        <w:left w:val="single" w:sz="4" w:space="0" w:color="FFFFFF"/>
        <w:bottom w:val="single" w:sz="4" w:space="0" w:color="FFFFFF"/>
        <w:right w:val="single" w:sz="4" w:space="0" w:color="808080"/>
      </w:pBdr>
      <w:spacing w:before="100" w:beforeAutospacing="1" w:after="100" w:afterAutospacing="1"/>
      <w:textAlignment w:val="top"/>
    </w:pPr>
    <w:rPr>
      <w:rFonts w:ascii="Consolas" w:hAnsi="Consolas" w:cs="Consolas"/>
      <w:sz w:val="20"/>
      <w:szCs w:val="20"/>
    </w:rPr>
  </w:style>
  <w:style w:type="paragraph" w:customStyle="1" w:styleId="xl3391">
    <w:name w:val="xl3391"/>
    <w:basedOn w:val="a6"/>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jc w:val="both"/>
      <w:textAlignment w:val="center"/>
    </w:pPr>
    <w:rPr>
      <w:rFonts w:ascii="Consolas" w:hAnsi="Consolas" w:cs="Consolas"/>
      <w:sz w:val="20"/>
      <w:szCs w:val="20"/>
    </w:rPr>
  </w:style>
  <w:style w:type="paragraph" w:customStyle="1" w:styleId="xl3392">
    <w:name w:val="xl3392"/>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393">
    <w:name w:val="xl3393"/>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00000"/>
      <w:sz w:val="20"/>
      <w:szCs w:val="20"/>
    </w:rPr>
  </w:style>
  <w:style w:type="paragraph" w:customStyle="1" w:styleId="xl3394">
    <w:name w:val="xl3394"/>
    <w:basedOn w:val="a6"/>
    <w:rsid w:val="007B5C27"/>
    <w:pPr>
      <w:pBdr>
        <w:top w:val="single" w:sz="4" w:space="0" w:color="808080"/>
        <w:left w:val="single" w:sz="4" w:space="0" w:color="808080"/>
      </w:pBdr>
      <w:spacing w:before="100" w:beforeAutospacing="1" w:after="100" w:afterAutospacing="1"/>
      <w:jc w:val="center"/>
      <w:textAlignment w:val="center"/>
    </w:pPr>
    <w:rPr>
      <w:rFonts w:ascii="Consolas" w:hAnsi="Consolas" w:cs="Consolas"/>
      <w:color w:val="0D0D0D"/>
      <w:sz w:val="16"/>
      <w:szCs w:val="16"/>
    </w:rPr>
  </w:style>
  <w:style w:type="paragraph" w:customStyle="1" w:styleId="xl3395">
    <w:name w:val="xl3395"/>
    <w:basedOn w:val="a6"/>
    <w:rsid w:val="007B5C27"/>
    <w:pPr>
      <w:pBdr>
        <w:left w:val="single" w:sz="4" w:space="0" w:color="808080"/>
        <w:bottom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396">
    <w:name w:val="xl3396"/>
    <w:basedOn w:val="a6"/>
    <w:rsid w:val="007B5C27"/>
    <w:pPr>
      <w:pBdr>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397">
    <w:name w:val="xl3397"/>
    <w:basedOn w:val="a6"/>
    <w:rsid w:val="007B5C27"/>
    <w:pPr>
      <w:spacing w:before="100" w:beforeAutospacing="1" w:after="100" w:afterAutospacing="1"/>
      <w:jc w:val="center"/>
    </w:pPr>
    <w:rPr>
      <w:rFonts w:ascii="Consolas" w:hAnsi="Consolas" w:cs="Consolas"/>
      <w:color w:val="C00000"/>
      <w:sz w:val="28"/>
      <w:szCs w:val="28"/>
    </w:rPr>
  </w:style>
  <w:style w:type="paragraph" w:customStyle="1" w:styleId="xl3398">
    <w:name w:val="xl3398"/>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00000"/>
      <w:sz w:val="20"/>
      <w:szCs w:val="20"/>
    </w:rPr>
  </w:style>
  <w:style w:type="paragraph" w:customStyle="1" w:styleId="xl3399">
    <w:name w:val="xl3399"/>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400">
    <w:name w:val="xl3400"/>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b/>
      <w:bCs/>
      <w:sz w:val="20"/>
      <w:szCs w:val="20"/>
    </w:rPr>
  </w:style>
  <w:style w:type="paragraph" w:customStyle="1" w:styleId="xl3401">
    <w:name w:val="xl3401"/>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00000"/>
      <w:sz w:val="20"/>
      <w:szCs w:val="20"/>
    </w:rPr>
  </w:style>
  <w:style w:type="paragraph" w:customStyle="1" w:styleId="xl3402">
    <w:name w:val="xl3402"/>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b/>
      <w:bCs/>
      <w:color w:val="000000"/>
      <w:sz w:val="20"/>
      <w:szCs w:val="20"/>
    </w:rPr>
  </w:style>
  <w:style w:type="paragraph" w:customStyle="1" w:styleId="xl3403">
    <w:name w:val="xl3403"/>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b/>
      <w:bCs/>
      <w:color w:val="000000"/>
      <w:sz w:val="20"/>
      <w:szCs w:val="20"/>
    </w:rPr>
  </w:style>
  <w:style w:type="paragraph" w:customStyle="1" w:styleId="xl3404">
    <w:name w:val="xl3404"/>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05">
    <w:name w:val="xl3405"/>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00000"/>
      <w:sz w:val="20"/>
      <w:szCs w:val="20"/>
    </w:rPr>
  </w:style>
  <w:style w:type="paragraph" w:customStyle="1" w:styleId="xl3406">
    <w:name w:val="xl3406"/>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407">
    <w:name w:val="xl3407"/>
    <w:basedOn w:val="a6"/>
    <w:rsid w:val="007B5C27"/>
    <w:pPr>
      <w:pBdr>
        <w:top w:val="single" w:sz="4" w:space="0" w:color="FFFFFF"/>
        <w:right w:val="single" w:sz="4" w:space="0" w:color="FFFFFF"/>
      </w:pBdr>
      <w:spacing w:before="100" w:beforeAutospacing="1" w:after="100" w:afterAutospacing="1"/>
      <w:jc w:val="right"/>
      <w:textAlignment w:val="center"/>
    </w:pPr>
    <w:rPr>
      <w:rFonts w:ascii="Consolas" w:hAnsi="Consolas" w:cs="Consolas"/>
      <w:b/>
      <w:bCs/>
      <w:color w:val="595959"/>
    </w:rPr>
  </w:style>
  <w:style w:type="paragraph" w:customStyle="1" w:styleId="xl3408">
    <w:name w:val="xl3408"/>
    <w:basedOn w:val="a6"/>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09">
    <w:name w:val="xl3409"/>
    <w:basedOn w:val="a6"/>
    <w:rsid w:val="007B5C27"/>
    <w:pPr>
      <w:pBdr>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410">
    <w:name w:val="xl3410"/>
    <w:basedOn w:val="a6"/>
    <w:rsid w:val="007B5C27"/>
    <w:pPr>
      <w:pBdr>
        <w:left w:val="single" w:sz="4" w:space="0" w:color="808080"/>
        <w:bottom w:val="single" w:sz="4" w:space="0" w:color="808080"/>
        <w:right w:val="single" w:sz="4" w:space="0" w:color="808080"/>
      </w:pBdr>
      <w:spacing w:before="100" w:beforeAutospacing="1" w:after="100" w:afterAutospacing="1"/>
    </w:pPr>
    <w:rPr>
      <w:rFonts w:ascii="Consolas" w:hAnsi="Consolas" w:cs="Consolas"/>
    </w:rPr>
  </w:style>
  <w:style w:type="paragraph" w:customStyle="1" w:styleId="xl3411">
    <w:name w:val="xl3411"/>
    <w:basedOn w:val="a6"/>
    <w:rsid w:val="007B5C27"/>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18"/>
      <w:szCs w:val="18"/>
    </w:rPr>
  </w:style>
  <w:style w:type="paragraph" w:customStyle="1" w:styleId="xl3412">
    <w:name w:val="xl3412"/>
    <w:basedOn w:val="a6"/>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595959"/>
      <w:sz w:val="16"/>
      <w:szCs w:val="16"/>
    </w:rPr>
  </w:style>
  <w:style w:type="paragraph" w:customStyle="1" w:styleId="xl3413">
    <w:name w:val="xl3413"/>
    <w:basedOn w:val="a6"/>
    <w:rsid w:val="007B5C27"/>
    <w:pPr>
      <w:pBdr>
        <w:top w:val="double" w:sz="6" w:space="0" w:color="808080"/>
        <w:right w:val="double" w:sz="6" w:space="0" w:color="808080"/>
      </w:pBdr>
      <w:shd w:val="clear" w:color="000000" w:fill="8DB4E2"/>
      <w:spacing w:before="100" w:beforeAutospacing="1" w:after="100" w:afterAutospacing="1"/>
      <w:textAlignment w:val="center"/>
    </w:pPr>
    <w:rPr>
      <w:rFonts w:ascii="Consolas" w:hAnsi="Consolas" w:cs="Consolas"/>
      <w:b/>
      <w:bCs/>
      <w:color w:val="FFFFFF"/>
      <w:sz w:val="28"/>
      <w:szCs w:val="28"/>
    </w:rPr>
  </w:style>
  <w:style w:type="paragraph" w:customStyle="1" w:styleId="xl3414">
    <w:name w:val="xl3414"/>
    <w:basedOn w:val="a6"/>
    <w:rsid w:val="007B5C27"/>
    <w:pPr>
      <w:pBdr>
        <w:bottom w:val="double" w:sz="6" w:space="0" w:color="808080"/>
        <w:right w:val="double" w:sz="6" w:space="0" w:color="808080"/>
      </w:pBdr>
      <w:shd w:val="clear" w:color="000000" w:fill="8DB4E2"/>
      <w:spacing w:before="100" w:beforeAutospacing="1" w:after="100" w:afterAutospacing="1"/>
      <w:textAlignment w:val="center"/>
    </w:pPr>
    <w:rPr>
      <w:rFonts w:ascii="Consolas" w:hAnsi="Consolas" w:cs="Consolas"/>
      <w:b/>
      <w:bCs/>
      <w:color w:val="FFFFFF"/>
      <w:sz w:val="28"/>
      <w:szCs w:val="28"/>
    </w:rPr>
  </w:style>
  <w:style w:type="paragraph" w:customStyle="1" w:styleId="xl3415">
    <w:name w:val="xl3415"/>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16">
    <w:name w:val="xl3416"/>
    <w:basedOn w:val="a6"/>
    <w:rsid w:val="007B5C27"/>
    <w:pPr>
      <w:pBdr>
        <w:top w:val="single" w:sz="4" w:space="0" w:color="808080"/>
        <w:left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417">
    <w:name w:val="xl3417"/>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18">
    <w:name w:val="xl3418"/>
    <w:basedOn w:val="a6"/>
    <w:rsid w:val="007B5C27"/>
    <w:pPr>
      <w:pBdr>
        <w:top w:val="single" w:sz="4" w:space="0" w:color="808080"/>
        <w:left w:val="single" w:sz="4" w:space="0" w:color="808080"/>
        <w:right w:val="single" w:sz="4" w:space="0" w:color="808080"/>
      </w:pBdr>
      <w:spacing w:before="100" w:beforeAutospacing="1" w:after="100" w:afterAutospacing="1"/>
      <w:jc w:val="right"/>
      <w:textAlignment w:val="center"/>
    </w:pPr>
    <w:rPr>
      <w:rFonts w:ascii="Consolas" w:hAnsi="Consolas" w:cs="Consolas"/>
      <w:sz w:val="20"/>
      <w:szCs w:val="20"/>
    </w:rPr>
  </w:style>
  <w:style w:type="paragraph" w:customStyle="1" w:styleId="xl3419">
    <w:name w:val="xl3419"/>
    <w:basedOn w:val="a6"/>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20">
    <w:name w:val="xl3420"/>
    <w:basedOn w:val="a6"/>
    <w:rsid w:val="007B5C27"/>
    <w:pPr>
      <w:pBdr>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21">
    <w:name w:val="xl3421"/>
    <w:basedOn w:val="a6"/>
    <w:rsid w:val="007B5C27"/>
    <w:pPr>
      <w:pBdr>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sz w:val="20"/>
      <w:szCs w:val="20"/>
    </w:rPr>
  </w:style>
  <w:style w:type="paragraph" w:customStyle="1" w:styleId="xl3422">
    <w:name w:val="xl3422"/>
    <w:basedOn w:val="a6"/>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D0D0D"/>
      <w:sz w:val="20"/>
      <w:szCs w:val="20"/>
    </w:rPr>
  </w:style>
  <w:style w:type="paragraph" w:customStyle="1" w:styleId="xl3423">
    <w:name w:val="xl3423"/>
    <w:basedOn w:val="a6"/>
    <w:rsid w:val="007B5C27"/>
    <w:pPr>
      <w:pBdr>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24">
    <w:name w:val="xl3424"/>
    <w:basedOn w:val="a6"/>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D0D0D"/>
      <w:sz w:val="20"/>
      <w:szCs w:val="20"/>
    </w:rPr>
  </w:style>
  <w:style w:type="paragraph" w:customStyle="1" w:styleId="xl3425">
    <w:name w:val="xl3425"/>
    <w:basedOn w:val="a6"/>
    <w:rsid w:val="007B5C27"/>
    <w:pPr>
      <w:pBdr>
        <w:left w:val="single" w:sz="4" w:space="0" w:color="808080"/>
        <w:right w:val="single" w:sz="4" w:space="0" w:color="808080"/>
      </w:pBdr>
      <w:shd w:val="clear" w:color="000000" w:fill="D9EAD3"/>
      <w:spacing w:before="100" w:beforeAutospacing="1" w:after="100" w:afterAutospacing="1"/>
      <w:jc w:val="center"/>
      <w:textAlignment w:val="center"/>
    </w:pPr>
    <w:rPr>
      <w:b/>
      <w:bCs/>
      <w:color w:val="0D0D0D"/>
      <w:sz w:val="28"/>
      <w:szCs w:val="28"/>
    </w:rPr>
  </w:style>
  <w:style w:type="paragraph" w:customStyle="1" w:styleId="xl3426">
    <w:name w:val="xl3426"/>
    <w:basedOn w:val="a6"/>
    <w:rsid w:val="007B5C27"/>
    <w:pPr>
      <w:pBdr>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427">
    <w:name w:val="xl3427"/>
    <w:basedOn w:val="a6"/>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28">
    <w:name w:val="xl3428"/>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429">
    <w:name w:val="xl3429"/>
    <w:basedOn w:val="a6"/>
    <w:rsid w:val="007B5C27"/>
    <w:pPr>
      <w:pBdr>
        <w:left w:val="single" w:sz="4" w:space="0" w:color="808080"/>
        <w:right w:val="single" w:sz="4" w:space="0" w:color="808080"/>
      </w:pBdr>
      <w:shd w:val="clear" w:color="000000" w:fill="8DB4E2"/>
      <w:spacing w:before="100" w:beforeAutospacing="1" w:after="100" w:afterAutospacing="1"/>
      <w:jc w:val="right"/>
    </w:pPr>
    <w:rPr>
      <w:b/>
      <w:bCs/>
      <w:color w:val="262626"/>
      <w:sz w:val="28"/>
      <w:szCs w:val="28"/>
    </w:rPr>
  </w:style>
  <w:style w:type="paragraph" w:customStyle="1" w:styleId="xl3430">
    <w:name w:val="xl3430"/>
    <w:basedOn w:val="a6"/>
    <w:rsid w:val="007B5C27"/>
    <w:pPr>
      <w:pBdr>
        <w:left w:val="single" w:sz="4" w:space="0" w:color="808080"/>
      </w:pBdr>
      <w:shd w:val="clear" w:color="000000" w:fill="8DB4E2"/>
      <w:spacing w:before="100" w:beforeAutospacing="1" w:after="100" w:afterAutospacing="1"/>
      <w:jc w:val="right"/>
    </w:pPr>
    <w:rPr>
      <w:b/>
      <w:bCs/>
      <w:color w:val="262626"/>
      <w:sz w:val="28"/>
      <w:szCs w:val="28"/>
    </w:rPr>
  </w:style>
  <w:style w:type="paragraph" w:customStyle="1" w:styleId="xl3431">
    <w:name w:val="xl3431"/>
    <w:basedOn w:val="a6"/>
    <w:rsid w:val="007B5C27"/>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432">
    <w:name w:val="xl3432"/>
    <w:basedOn w:val="a6"/>
    <w:rsid w:val="007B5C27"/>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433">
    <w:name w:val="xl3433"/>
    <w:basedOn w:val="a6"/>
    <w:rsid w:val="007B5C27"/>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434">
    <w:name w:val="xl3434"/>
    <w:basedOn w:val="a6"/>
    <w:rsid w:val="007B5C27"/>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435">
    <w:name w:val="xl3435"/>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36">
    <w:name w:val="xl3436"/>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37">
    <w:name w:val="xl3437"/>
    <w:basedOn w:val="a6"/>
    <w:rsid w:val="007B5C27"/>
    <w:pPr>
      <w:pBdr>
        <w:top w:val="single" w:sz="4" w:space="0" w:color="808080"/>
        <w:lef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38">
    <w:name w:val="xl3438"/>
    <w:basedOn w:val="a6"/>
    <w:rsid w:val="007B5C27"/>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39">
    <w:name w:val="xl3439"/>
    <w:basedOn w:val="a6"/>
    <w:rsid w:val="007B5C27"/>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40">
    <w:name w:val="xl3440"/>
    <w:basedOn w:val="a6"/>
    <w:rsid w:val="007B5C27"/>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41">
    <w:name w:val="xl3441"/>
    <w:basedOn w:val="a6"/>
    <w:rsid w:val="007B5C27"/>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42">
    <w:name w:val="xl3442"/>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43">
    <w:name w:val="xl3443"/>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444">
    <w:name w:val="xl3444"/>
    <w:basedOn w:val="a6"/>
    <w:rsid w:val="007B5C27"/>
    <w:pPr>
      <w:pBdr>
        <w:left w:val="single" w:sz="4" w:space="0" w:color="808080"/>
        <w:right w:val="single" w:sz="4" w:space="0" w:color="808080"/>
      </w:pBdr>
      <w:shd w:val="clear" w:color="000000" w:fill="D9EAD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445">
    <w:name w:val="xl3445"/>
    <w:basedOn w:val="a6"/>
    <w:rsid w:val="007B5C27"/>
    <w:pPr>
      <w:pBdr>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D0D0D"/>
      <w:sz w:val="20"/>
      <w:szCs w:val="20"/>
    </w:rPr>
  </w:style>
  <w:style w:type="paragraph" w:customStyle="1" w:styleId="xl3446">
    <w:name w:val="xl3446"/>
    <w:basedOn w:val="a6"/>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both"/>
      <w:textAlignment w:val="center"/>
    </w:pPr>
    <w:rPr>
      <w:rFonts w:ascii="Consolas" w:hAnsi="Consolas" w:cs="Consolas"/>
      <w:color w:val="0D0D0D"/>
      <w:sz w:val="20"/>
      <w:szCs w:val="20"/>
    </w:rPr>
  </w:style>
  <w:style w:type="paragraph" w:customStyle="1" w:styleId="xl3447">
    <w:name w:val="xl3447"/>
    <w:basedOn w:val="a6"/>
    <w:rsid w:val="007B5C27"/>
    <w:pPr>
      <w:pBdr>
        <w:top w:val="single" w:sz="4" w:space="0" w:color="808080"/>
        <w:left w:val="single" w:sz="4" w:space="0" w:color="808080"/>
      </w:pBdr>
      <w:shd w:val="clear" w:color="000000" w:fill="FFFFFF"/>
      <w:spacing w:before="100" w:beforeAutospacing="1" w:after="100" w:afterAutospacing="1"/>
      <w:jc w:val="center"/>
      <w:textAlignment w:val="center"/>
    </w:pPr>
    <w:rPr>
      <w:color w:val="006600"/>
      <w:sz w:val="20"/>
      <w:szCs w:val="20"/>
    </w:rPr>
  </w:style>
  <w:style w:type="paragraph" w:customStyle="1" w:styleId="xl3448">
    <w:name w:val="xl3448"/>
    <w:basedOn w:val="a6"/>
    <w:rsid w:val="007B5C27"/>
    <w:pPr>
      <w:pBdr>
        <w:top w:val="single" w:sz="4" w:space="0" w:color="808080"/>
      </w:pBdr>
      <w:shd w:val="clear" w:color="000000" w:fill="FFFFFF"/>
      <w:spacing w:before="100" w:beforeAutospacing="1" w:after="100" w:afterAutospacing="1"/>
      <w:jc w:val="center"/>
      <w:textAlignment w:val="center"/>
    </w:pPr>
    <w:rPr>
      <w:color w:val="006600"/>
      <w:sz w:val="20"/>
      <w:szCs w:val="20"/>
    </w:rPr>
  </w:style>
  <w:style w:type="paragraph" w:customStyle="1" w:styleId="xl3449">
    <w:name w:val="xl3449"/>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b/>
      <w:bCs/>
      <w:color w:val="FFFFFF"/>
      <w:sz w:val="36"/>
      <w:szCs w:val="36"/>
    </w:rPr>
  </w:style>
  <w:style w:type="paragraph" w:customStyle="1" w:styleId="xl3450">
    <w:name w:val="xl3450"/>
    <w:basedOn w:val="a6"/>
    <w:rsid w:val="007B5C27"/>
    <w:pPr>
      <w:pBdr>
        <w:top w:val="single" w:sz="4" w:space="0" w:color="808080"/>
        <w:left w:val="single" w:sz="4" w:space="0" w:color="808080"/>
      </w:pBdr>
      <w:spacing w:before="100" w:beforeAutospacing="1" w:after="100" w:afterAutospacing="1"/>
      <w:jc w:val="center"/>
      <w:textAlignment w:val="center"/>
    </w:pPr>
    <w:rPr>
      <w:b/>
      <w:bCs/>
      <w:color w:val="FFFFFF"/>
      <w:sz w:val="36"/>
      <w:szCs w:val="36"/>
    </w:rPr>
  </w:style>
  <w:style w:type="paragraph" w:customStyle="1" w:styleId="xl3451">
    <w:name w:val="xl3451"/>
    <w:basedOn w:val="a6"/>
    <w:rsid w:val="007B5C27"/>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452">
    <w:name w:val="xl3452"/>
    <w:basedOn w:val="a6"/>
    <w:rsid w:val="007B5C27"/>
    <w:pPr>
      <w:pBdr>
        <w:top w:val="dotted" w:sz="4" w:space="0" w:color="auto"/>
        <w:left w:val="dotted" w:sz="4" w:space="0" w:color="auto"/>
      </w:pBdr>
      <w:shd w:val="clear" w:color="000000" w:fill="D9D9D9"/>
      <w:spacing w:before="100" w:beforeAutospacing="1" w:after="100" w:afterAutospacing="1"/>
      <w:jc w:val="both"/>
    </w:pPr>
    <w:rPr>
      <w:rFonts w:ascii="Consolas" w:hAnsi="Consolas" w:cs="Consolas"/>
      <w:sz w:val="20"/>
      <w:szCs w:val="20"/>
    </w:rPr>
  </w:style>
  <w:style w:type="paragraph" w:customStyle="1" w:styleId="xl3453">
    <w:name w:val="xl3453"/>
    <w:basedOn w:val="a6"/>
    <w:rsid w:val="007B5C27"/>
    <w:pPr>
      <w:pBdr>
        <w:top w:val="dotted" w:sz="4" w:space="0" w:color="auto"/>
      </w:pBdr>
      <w:shd w:val="clear" w:color="000000" w:fill="D9D9D9"/>
      <w:spacing w:before="100" w:beforeAutospacing="1" w:after="100" w:afterAutospacing="1"/>
      <w:jc w:val="both"/>
    </w:pPr>
    <w:rPr>
      <w:rFonts w:ascii="Consolas" w:hAnsi="Consolas" w:cs="Consolas"/>
      <w:sz w:val="20"/>
      <w:szCs w:val="20"/>
    </w:rPr>
  </w:style>
  <w:style w:type="paragraph" w:customStyle="1" w:styleId="xl3454">
    <w:name w:val="xl3454"/>
    <w:basedOn w:val="a6"/>
    <w:rsid w:val="007B5C27"/>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455">
    <w:name w:val="xl3455"/>
    <w:basedOn w:val="a6"/>
    <w:rsid w:val="007B5C27"/>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456">
    <w:name w:val="xl3456"/>
    <w:basedOn w:val="a6"/>
    <w:rsid w:val="007B5C27"/>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457">
    <w:name w:val="xl3457"/>
    <w:basedOn w:val="a6"/>
    <w:rsid w:val="007B5C27"/>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458">
    <w:name w:val="xl3458"/>
    <w:basedOn w:val="a6"/>
    <w:rsid w:val="007B5C27"/>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459">
    <w:name w:val="xl3459"/>
    <w:basedOn w:val="a6"/>
    <w:rsid w:val="007B5C27"/>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460">
    <w:name w:val="xl3460"/>
    <w:basedOn w:val="a6"/>
    <w:rsid w:val="007B5C27"/>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461">
    <w:name w:val="xl3461"/>
    <w:basedOn w:val="a6"/>
    <w:rsid w:val="007B5C27"/>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462">
    <w:name w:val="xl3462"/>
    <w:basedOn w:val="a6"/>
    <w:rsid w:val="007B5C27"/>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463">
    <w:name w:val="xl3463"/>
    <w:basedOn w:val="a6"/>
    <w:rsid w:val="007B5C27"/>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464">
    <w:name w:val="xl3464"/>
    <w:basedOn w:val="a6"/>
    <w:rsid w:val="007B5C27"/>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65">
    <w:name w:val="xl3465"/>
    <w:basedOn w:val="a6"/>
    <w:rsid w:val="007B5C27"/>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66">
    <w:name w:val="xl3466"/>
    <w:basedOn w:val="a6"/>
    <w:rsid w:val="007B5C27"/>
    <w:pPr>
      <w:pBdr>
        <w:top w:val="dotted" w:sz="4" w:space="0" w:color="auto"/>
        <w:left w:val="dotted" w:sz="4" w:space="0" w:color="auto"/>
        <w:right w:val="dotted" w:sz="4" w:space="0" w:color="auto"/>
      </w:pBdr>
      <w:spacing w:before="100" w:beforeAutospacing="1" w:after="100" w:afterAutospacing="1"/>
      <w:jc w:val="center"/>
      <w:textAlignment w:val="center"/>
    </w:pPr>
    <w:rPr>
      <w:rFonts w:ascii="Consolas" w:hAnsi="Consolas" w:cs="Consolas"/>
      <w:color w:val="000000"/>
      <w:sz w:val="20"/>
      <w:szCs w:val="20"/>
    </w:rPr>
  </w:style>
  <w:style w:type="paragraph" w:customStyle="1" w:styleId="xl3467">
    <w:name w:val="xl3467"/>
    <w:basedOn w:val="a6"/>
    <w:rsid w:val="007B5C27"/>
    <w:pPr>
      <w:pBdr>
        <w:left w:val="dotted" w:sz="4" w:space="0" w:color="auto"/>
        <w:right w:val="dotted" w:sz="4" w:space="0" w:color="auto"/>
      </w:pBdr>
      <w:spacing w:before="100" w:beforeAutospacing="1" w:after="100" w:afterAutospacing="1"/>
      <w:jc w:val="center"/>
      <w:textAlignment w:val="center"/>
    </w:pPr>
    <w:rPr>
      <w:rFonts w:ascii="Consolas" w:hAnsi="Consolas" w:cs="Consolas"/>
      <w:color w:val="000000"/>
      <w:sz w:val="20"/>
      <w:szCs w:val="20"/>
    </w:rPr>
  </w:style>
  <w:style w:type="paragraph" w:customStyle="1" w:styleId="xl3468">
    <w:name w:val="xl3468"/>
    <w:basedOn w:val="a6"/>
    <w:rsid w:val="007B5C27"/>
    <w:pPr>
      <w:pBdr>
        <w:left w:val="dotted" w:sz="4" w:space="0" w:color="auto"/>
        <w:bottom w:val="dotted" w:sz="4" w:space="0" w:color="auto"/>
        <w:right w:val="dotted" w:sz="4" w:space="0" w:color="auto"/>
      </w:pBdr>
      <w:spacing w:before="100" w:beforeAutospacing="1" w:after="100" w:afterAutospacing="1"/>
      <w:jc w:val="center"/>
      <w:textAlignment w:val="center"/>
    </w:pPr>
    <w:rPr>
      <w:rFonts w:ascii="Consolas" w:hAnsi="Consolas" w:cs="Consolas"/>
      <w:color w:val="000000"/>
      <w:sz w:val="20"/>
      <w:szCs w:val="20"/>
    </w:rPr>
  </w:style>
  <w:style w:type="paragraph" w:customStyle="1" w:styleId="xl3469">
    <w:name w:val="xl3469"/>
    <w:basedOn w:val="a6"/>
    <w:rsid w:val="007B5C27"/>
    <w:pPr>
      <w:pBdr>
        <w:top w:val="single" w:sz="4" w:space="0" w:color="808080"/>
        <w:bottom w:val="single" w:sz="4" w:space="0" w:color="FFFFFF"/>
        <w:right w:val="single" w:sz="4" w:space="0" w:color="FFFFFF"/>
      </w:pBdr>
      <w:spacing w:before="100" w:beforeAutospacing="1" w:after="100" w:afterAutospacing="1"/>
      <w:textAlignment w:val="top"/>
    </w:pPr>
    <w:rPr>
      <w:rFonts w:ascii="Consolas" w:hAnsi="Consolas" w:cs="Consolas"/>
      <w:sz w:val="20"/>
      <w:szCs w:val="20"/>
    </w:rPr>
  </w:style>
  <w:style w:type="paragraph" w:customStyle="1" w:styleId="xl3470">
    <w:name w:val="xl3470"/>
    <w:basedOn w:val="a6"/>
    <w:rsid w:val="007B5C27"/>
    <w:pPr>
      <w:pBdr>
        <w:top w:val="single" w:sz="4" w:space="0" w:color="808080"/>
        <w:left w:val="single" w:sz="4" w:space="0" w:color="FFFFFF"/>
        <w:bottom w:val="single" w:sz="4" w:space="0" w:color="FFFFFF"/>
        <w:right w:val="single" w:sz="4" w:space="0" w:color="FFFFFF"/>
      </w:pBdr>
      <w:spacing w:before="100" w:beforeAutospacing="1" w:after="100" w:afterAutospacing="1"/>
      <w:textAlignment w:val="top"/>
    </w:pPr>
    <w:rPr>
      <w:rFonts w:ascii="Consolas" w:hAnsi="Consolas" w:cs="Consolas"/>
      <w:sz w:val="20"/>
      <w:szCs w:val="20"/>
    </w:rPr>
  </w:style>
  <w:style w:type="paragraph" w:customStyle="1" w:styleId="xl3471">
    <w:name w:val="xl3471"/>
    <w:basedOn w:val="a6"/>
    <w:rsid w:val="007B5C27"/>
    <w:pPr>
      <w:pBdr>
        <w:top w:val="single" w:sz="4" w:space="0" w:color="808080"/>
        <w:left w:val="single" w:sz="4" w:space="0" w:color="FFFFFF"/>
        <w:bottom w:val="single" w:sz="4" w:space="0" w:color="FFFFFF"/>
        <w:right w:val="single" w:sz="4" w:space="0" w:color="808080"/>
      </w:pBdr>
      <w:spacing w:before="100" w:beforeAutospacing="1" w:after="100" w:afterAutospacing="1"/>
      <w:textAlignment w:val="top"/>
    </w:pPr>
    <w:rPr>
      <w:rFonts w:ascii="Consolas" w:hAnsi="Consolas" w:cs="Consolas"/>
      <w:sz w:val="20"/>
      <w:szCs w:val="20"/>
    </w:rPr>
  </w:style>
  <w:style w:type="paragraph" w:customStyle="1" w:styleId="xl3472">
    <w:name w:val="xl3472"/>
    <w:basedOn w:val="a6"/>
    <w:rsid w:val="007B5C27"/>
    <w:pPr>
      <w:pBdr>
        <w:top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473">
    <w:name w:val="xl3473"/>
    <w:basedOn w:val="a6"/>
    <w:rsid w:val="007B5C27"/>
    <w:pPr>
      <w:pBdr>
        <w:top w:val="single" w:sz="4" w:space="0" w:color="FFFFFF"/>
        <w:left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474">
    <w:name w:val="xl3474"/>
    <w:basedOn w:val="a6"/>
    <w:rsid w:val="007B5C27"/>
    <w:pPr>
      <w:pBdr>
        <w:top w:val="single" w:sz="4" w:space="0" w:color="FFFFFF"/>
        <w:left w:val="single" w:sz="4" w:space="0" w:color="FFFFFF"/>
        <w:bottom w:val="single" w:sz="4" w:space="0" w:color="FFFFFF"/>
        <w:right w:val="single" w:sz="4" w:space="0" w:color="808080"/>
      </w:pBdr>
      <w:spacing w:before="100" w:beforeAutospacing="1" w:after="100" w:afterAutospacing="1"/>
    </w:pPr>
    <w:rPr>
      <w:rFonts w:ascii="Consolas" w:hAnsi="Consolas" w:cs="Consolas"/>
      <w:sz w:val="20"/>
      <w:szCs w:val="20"/>
    </w:rPr>
  </w:style>
  <w:style w:type="paragraph" w:customStyle="1" w:styleId="xl3475">
    <w:name w:val="xl3475"/>
    <w:basedOn w:val="a6"/>
    <w:rsid w:val="007B5C27"/>
    <w:pPr>
      <w:pBdr>
        <w:top w:val="single" w:sz="4" w:space="0" w:color="FFFFFF"/>
        <w:bottom w:val="single" w:sz="4" w:space="0" w:color="808080"/>
        <w:right w:val="single" w:sz="4" w:space="0" w:color="FFFFFF"/>
      </w:pBdr>
      <w:spacing w:before="100" w:beforeAutospacing="1" w:after="100" w:afterAutospacing="1"/>
    </w:pPr>
    <w:rPr>
      <w:rFonts w:ascii="Consolas" w:hAnsi="Consolas" w:cs="Consolas"/>
      <w:sz w:val="20"/>
      <w:szCs w:val="20"/>
    </w:rPr>
  </w:style>
  <w:style w:type="paragraph" w:customStyle="1" w:styleId="xl3476">
    <w:name w:val="xl3476"/>
    <w:basedOn w:val="a6"/>
    <w:rsid w:val="007B5C27"/>
    <w:pPr>
      <w:pBdr>
        <w:top w:val="single" w:sz="4" w:space="0" w:color="FFFFFF"/>
        <w:left w:val="single" w:sz="4" w:space="0" w:color="FFFFFF"/>
        <w:bottom w:val="single" w:sz="4" w:space="0" w:color="808080"/>
        <w:right w:val="single" w:sz="4" w:space="0" w:color="FFFFFF"/>
      </w:pBdr>
      <w:spacing w:before="100" w:beforeAutospacing="1" w:after="100" w:afterAutospacing="1"/>
    </w:pPr>
    <w:rPr>
      <w:rFonts w:ascii="Consolas" w:hAnsi="Consolas" w:cs="Consolas"/>
      <w:sz w:val="20"/>
      <w:szCs w:val="20"/>
    </w:rPr>
  </w:style>
  <w:style w:type="paragraph" w:customStyle="1" w:styleId="xl3477">
    <w:name w:val="xl3477"/>
    <w:basedOn w:val="a6"/>
    <w:rsid w:val="007B5C27"/>
    <w:pPr>
      <w:pBdr>
        <w:top w:val="single" w:sz="4" w:space="0" w:color="FFFFFF"/>
        <w:left w:val="single" w:sz="4" w:space="0" w:color="FFFFFF"/>
        <w:bottom w:val="single" w:sz="4" w:space="0" w:color="808080"/>
        <w:right w:val="single" w:sz="4" w:space="0" w:color="808080"/>
      </w:pBdr>
      <w:spacing w:before="100" w:beforeAutospacing="1" w:after="100" w:afterAutospacing="1"/>
    </w:pPr>
    <w:rPr>
      <w:rFonts w:ascii="Consolas" w:hAnsi="Consolas" w:cs="Consolas"/>
      <w:sz w:val="20"/>
      <w:szCs w:val="20"/>
    </w:rPr>
  </w:style>
  <w:style w:type="paragraph" w:customStyle="1" w:styleId="xl3478">
    <w:name w:val="xl3478"/>
    <w:basedOn w:val="a6"/>
    <w:rsid w:val="007B5C27"/>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79">
    <w:name w:val="xl3479"/>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80">
    <w:name w:val="xl3480"/>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81">
    <w:name w:val="xl3481"/>
    <w:basedOn w:val="a6"/>
    <w:rsid w:val="007B5C27"/>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82">
    <w:name w:val="xl3482"/>
    <w:basedOn w:val="a6"/>
    <w:rsid w:val="007B5C27"/>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83">
    <w:name w:val="xl3483"/>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pPr>
    <w:rPr>
      <w:rFonts w:ascii="Consolas" w:hAnsi="Consolas" w:cs="Consolas"/>
      <w:sz w:val="20"/>
      <w:szCs w:val="20"/>
    </w:rPr>
  </w:style>
  <w:style w:type="paragraph" w:customStyle="1" w:styleId="xl3484">
    <w:name w:val="xl3484"/>
    <w:basedOn w:val="a6"/>
    <w:rsid w:val="007B5C27"/>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485">
    <w:name w:val="xl3485"/>
    <w:basedOn w:val="a6"/>
    <w:rsid w:val="007B5C27"/>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486">
    <w:name w:val="xl3486"/>
    <w:basedOn w:val="a6"/>
    <w:rsid w:val="007B5C27"/>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487">
    <w:name w:val="xl3487"/>
    <w:basedOn w:val="a6"/>
    <w:rsid w:val="007B5C27"/>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488">
    <w:name w:val="xl3488"/>
    <w:basedOn w:val="a6"/>
    <w:rsid w:val="007B5C27"/>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489">
    <w:name w:val="xl3489"/>
    <w:basedOn w:val="a6"/>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490">
    <w:name w:val="xl3490"/>
    <w:basedOn w:val="a6"/>
    <w:rsid w:val="007B5C27"/>
    <w:pPr>
      <w:pBdr>
        <w:top w:val="double" w:sz="6" w:space="0" w:color="808080"/>
        <w:left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491">
    <w:name w:val="xl3491"/>
    <w:basedOn w:val="a6"/>
    <w:rsid w:val="007B5C27"/>
    <w:pPr>
      <w:pBdr>
        <w:top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492">
    <w:name w:val="xl3492"/>
    <w:basedOn w:val="a6"/>
    <w:rsid w:val="007B5C27"/>
    <w:pPr>
      <w:pBdr>
        <w:left w:val="double" w:sz="6" w:space="0" w:color="808080"/>
        <w:bottom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493">
    <w:name w:val="xl3493"/>
    <w:basedOn w:val="a6"/>
    <w:rsid w:val="007B5C27"/>
    <w:pPr>
      <w:pBdr>
        <w:bottom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494">
    <w:name w:val="xl3494"/>
    <w:basedOn w:val="a6"/>
    <w:rsid w:val="007B5C27"/>
    <w:pPr>
      <w:pBdr>
        <w:top w:val="dashed" w:sz="4" w:space="0" w:color="006600"/>
        <w:left w:val="double" w:sz="6" w:space="0" w:color="006600"/>
        <w:bottom w:val="double" w:sz="6" w:space="0" w:color="006600"/>
      </w:pBdr>
      <w:shd w:val="clear" w:color="000000" w:fill="FFFF00"/>
      <w:spacing w:before="100" w:beforeAutospacing="1" w:after="100" w:afterAutospacing="1"/>
      <w:jc w:val="center"/>
      <w:textAlignment w:val="center"/>
    </w:pPr>
    <w:rPr>
      <w:rFonts w:ascii="Consolas" w:hAnsi="Consolas" w:cs="Consolas"/>
      <w:b/>
      <w:bCs/>
      <w:color w:val="006600"/>
      <w:sz w:val="28"/>
      <w:szCs w:val="28"/>
    </w:rPr>
  </w:style>
  <w:style w:type="paragraph" w:customStyle="1" w:styleId="xl3495">
    <w:name w:val="xl3495"/>
    <w:basedOn w:val="a6"/>
    <w:rsid w:val="007B5C27"/>
    <w:pPr>
      <w:pBdr>
        <w:top w:val="dashed" w:sz="4" w:space="0" w:color="006600"/>
        <w:bottom w:val="double" w:sz="6" w:space="0" w:color="006600"/>
        <w:right w:val="double" w:sz="6" w:space="0" w:color="006600"/>
      </w:pBdr>
      <w:shd w:val="clear" w:color="000000" w:fill="FFFF00"/>
      <w:spacing w:before="100" w:beforeAutospacing="1" w:after="100" w:afterAutospacing="1"/>
      <w:jc w:val="center"/>
      <w:textAlignment w:val="center"/>
    </w:pPr>
    <w:rPr>
      <w:rFonts w:ascii="Consolas" w:hAnsi="Consolas" w:cs="Consolas"/>
      <w:b/>
      <w:bCs/>
      <w:color w:val="006600"/>
      <w:sz w:val="28"/>
      <w:szCs w:val="28"/>
    </w:rPr>
  </w:style>
  <w:style w:type="paragraph" w:customStyle="1" w:styleId="xl3496">
    <w:name w:val="xl3496"/>
    <w:basedOn w:val="a6"/>
    <w:rsid w:val="007B5C27"/>
    <w:pPr>
      <w:pBdr>
        <w:top w:val="double" w:sz="6" w:space="0" w:color="006600"/>
        <w:left w:val="double" w:sz="6" w:space="0" w:color="006600"/>
        <w:bottom w:val="dashed" w:sz="4" w:space="0" w:color="006600"/>
      </w:pBdr>
      <w:shd w:val="clear" w:color="000000" w:fill="D9EAD3"/>
      <w:spacing w:before="100" w:beforeAutospacing="1" w:after="100" w:afterAutospacing="1"/>
      <w:jc w:val="center"/>
      <w:textAlignment w:val="center"/>
    </w:pPr>
    <w:rPr>
      <w:rFonts w:ascii="Consolas" w:hAnsi="Consolas" w:cs="Consolas"/>
      <w:b/>
      <w:bCs/>
      <w:color w:val="262626"/>
    </w:rPr>
  </w:style>
  <w:style w:type="paragraph" w:customStyle="1" w:styleId="xl3497">
    <w:name w:val="xl3497"/>
    <w:basedOn w:val="a6"/>
    <w:rsid w:val="007B5C27"/>
    <w:pPr>
      <w:pBdr>
        <w:top w:val="double" w:sz="6" w:space="0" w:color="006600"/>
        <w:bottom w:val="dashed" w:sz="4" w:space="0" w:color="006600"/>
        <w:right w:val="double" w:sz="6" w:space="0" w:color="006600"/>
      </w:pBdr>
      <w:shd w:val="clear" w:color="000000" w:fill="D9EAD3"/>
      <w:spacing w:before="100" w:beforeAutospacing="1" w:after="100" w:afterAutospacing="1"/>
      <w:jc w:val="center"/>
      <w:textAlignment w:val="center"/>
    </w:pPr>
    <w:rPr>
      <w:rFonts w:ascii="Consolas" w:hAnsi="Consolas" w:cs="Consolas"/>
      <w:b/>
      <w:bCs/>
      <w:color w:val="262626"/>
    </w:rPr>
  </w:style>
  <w:style w:type="paragraph" w:customStyle="1" w:styleId="xl3498">
    <w:name w:val="xl3498"/>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sz w:val="20"/>
      <w:szCs w:val="20"/>
    </w:rPr>
  </w:style>
  <w:style w:type="paragraph" w:customStyle="1" w:styleId="xl3499">
    <w:name w:val="xl3499"/>
    <w:basedOn w:val="a6"/>
    <w:rsid w:val="007B5C27"/>
    <w:pPr>
      <w:pBdr>
        <w:top w:val="single" w:sz="4" w:space="0" w:color="808080"/>
        <w:left w:val="single" w:sz="4" w:space="0" w:color="808080"/>
      </w:pBdr>
      <w:spacing w:before="100" w:beforeAutospacing="1" w:after="100" w:afterAutospacing="1"/>
      <w:jc w:val="center"/>
      <w:textAlignment w:val="center"/>
    </w:pPr>
    <w:rPr>
      <w:sz w:val="20"/>
      <w:szCs w:val="20"/>
    </w:rPr>
  </w:style>
  <w:style w:type="paragraph" w:customStyle="1" w:styleId="xl3500">
    <w:name w:val="xl3500"/>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501">
    <w:name w:val="xl3501"/>
    <w:basedOn w:val="a6"/>
    <w:rsid w:val="007B5C27"/>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02">
    <w:name w:val="xl3502"/>
    <w:basedOn w:val="a6"/>
    <w:rsid w:val="007B5C27"/>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03">
    <w:name w:val="xl3503"/>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b/>
      <w:bCs/>
      <w:color w:val="FFFFFF"/>
      <w:sz w:val="20"/>
      <w:szCs w:val="20"/>
    </w:rPr>
  </w:style>
  <w:style w:type="paragraph" w:customStyle="1" w:styleId="xl3504">
    <w:name w:val="xl3504"/>
    <w:basedOn w:val="a6"/>
    <w:rsid w:val="007B5C27"/>
    <w:pPr>
      <w:pBdr>
        <w:top w:val="single" w:sz="4" w:space="0" w:color="808080"/>
        <w:left w:val="single" w:sz="4" w:space="0" w:color="808080"/>
      </w:pBdr>
      <w:spacing w:before="100" w:beforeAutospacing="1" w:after="100" w:afterAutospacing="1"/>
      <w:jc w:val="center"/>
      <w:textAlignment w:val="center"/>
    </w:pPr>
    <w:rPr>
      <w:b/>
      <w:bCs/>
      <w:color w:val="FFFFFF"/>
      <w:sz w:val="20"/>
      <w:szCs w:val="20"/>
    </w:rPr>
  </w:style>
  <w:style w:type="paragraph" w:customStyle="1" w:styleId="xl3505">
    <w:name w:val="xl3505"/>
    <w:basedOn w:val="a6"/>
    <w:rsid w:val="007B5C27"/>
    <w:pPr>
      <w:pBdr>
        <w:top w:val="double" w:sz="6" w:space="0" w:color="808080"/>
        <w:left w:val="double" w:sz="6" w:space="0" w:color="808080"/>
      </w:pBdr>
      <w:shd w:val="clear" w:color="000000" w:fill="D0E0E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06">
    <w:name w:val="xl3506"/>
    <w:basedOn w:val="a6"/>
    <w:rsid w:val="007B5C27"/>
    <w:pPr>
      <w:pBdr>
        <w:top w:val="double" w:sz="6" w:space="0" w:color="808080"/>
      </w:pBdr>
      <w:shd w:val="clear" w:color="000000" w:fill="D0E0E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07">
    <w:name w:val="xl3507"/>
    <w:basedOn w:val="a6"/>
    <w:rsid w:val="007B5C27"/>
    <w:pPr>
      <w:pBdr>
        <w:left w:val="double" w:sz="6" w:space="0" w:color="808080"/>
        <w:bottom w:val="double" w:sz="6" w:space="0" w:color="808080"/>
      </w:pBdr>
      <w:shd w:val="clear" w:color="000000" w:fill="D0E0E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08">
    <w:name w:val="xl3508"/>
    <w:basedOn w:val="a6"/>
    <w:rsid w:val="007B5C27"/>
    <w:pPr>
      <w:pBdr>
        <w:bottom w:val="double" w:sz="6" w:space="0" w:color="808080"/>
      </w:pBdr>
      <w:shd w:val="clear" w:color="000000" w:fill="D0E0E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09">
    <w:name w:val="xl3509"/>
    <w:basedOn w:val="a6"/>
    <w:rsid w:val="007B5C27"/>
    <w:pPr>
      <w:pBdr>
        <w:left w:val="double" w:sz="6" w:space="0" w:color="31869B"/>
        <w:bottom w:val="double" w:sz="6" w:space="0" w:color="31869B"/>
      </w:pBdr>
      <w:shd w:val="clear" w:color="000000" w:fill="FFFF00"/>
      <w:spacing w:before="100" w:beforeAutospacing="1" w:after="100" w:afterAutospacing="1"/>
      <w:jc w:val="center"/>
      <w:textAlignment w:val="center"/>
    </w:pPr>
    <w:rPr>
      <w:rFonts w:ascii="Consolas" w:hAnsi="Consolas" w:cs="Consolas"/>
      <w:b/>
      <w:bCs/>
      <w:color w:val="215967"/>
      <w:sz w:val="28"/>
      <w:szCs w:val="28"/>
    </w:rPr>
  </w:style>
  <w:style w:type="paragraph" w:customStyle="1" w:styleId="xl3510">
    <w:name w:val="xl3510"/>
    <w:basedOn w:val="a6"/>
    <w:rsid w:val="007B5C27"/>
    <w:pPr>
      <w:pBdr>
        <w:bottom w:val="double" w:sz="6" w:space="0" w:color="31869B"/>
        <w:right w:val="double" w:sz="6" w:space="0" w:color="31869B"/>
      </w:pBdr>
      <w:shd w:val="clear" w:color="000000" w:fill="FFFF00"/>
      <w:spacing w:before="100" w:beforeAutospacing="1" w:after="100" w:afterAutospacing="1"/>
      <w:jc w:val="center"/>
      <w:textAlignment w:val="center"/>
    </w:pPr>
    <w:rPr>
      <w:rFonts w:ascii="Consolas" w:hAnsi="Consolas" w:cs="Consolas"/>
      <w:b/>
      <w:bCs/>
      <w:color w:val="215967"/>
      <w:sz w:val="28"/>
      <w:szCs w:val="28"/>
    </w:rPr>
  </w:style>
  <w:style w:type="paragraph" w:customStyle="1" w:styleId="xl3511">
    <w:name w:val="xl3511"/>
    <w:basedOn w:val="a6"/>
    <w:rsid w:val="007B5C27"/>
    <w:pPr>
      <w:pBdr>
        <w:top w:val="double" w:sz="6" w:space="0" w:color="31869B"/>
        <w:left w:val="double" w:sz="6" w:space="0" w:color="31869B"/>
        <w:bottom w:val="dashed" w:sz="4" w:space="0" w:color="31869B"/>
      </w:pBdr>
      <w:shd w:val="clear" w:color="000000" w:fill="D0E0E3"/>
      <w:spacing w:before="100" w:beforeAutospacing="1" w:after="100" w:afterAutospacing="1"/>
      <w:jc w:val="center"/>
      <w:textAlignment w:val="center"/>
    </w:pPr>
    <w:rPr>
      <w:rFonts w:ascii="Consolas" w:hAnsi="Consolas" w:cs="Consolas"/>
      <w:b/>
      <w:bCs/>
      <w:color w:val="262626"/>
    </w:rPr>
  </w:style>
  <w:style w:type="paragraph" w:customStyle="1" w:styleId="xl3512">
    <w:name w:val="xl3512"/>
    <w:basedOn w:val="a6"/>
    <w:rsid w:val="007B5C27"/>
    <w:pPr>
      <w:pBdr>
        <w:top w:val="double" w:sz="6" w:space="0" w:color="31869B"/>
        <w:bottom w:val="dashed" w:sz="4" w:space="0" w:color="31869B"/>
        <w:right w:val="double" w:sz="6" w:space="0" w:color="31869B"/>
      </w:pBdr>
      <w:shd w:val="clear" w:color="000000" w:fill="D0E0E3"/>
      <w:spacing w:before="100" w:beforeAutospacing="1" w:after="100" w:afterAutospacing="1"/>
      <w:jc w:val="center"/>
      <w:textAlignment w:val="center"/>
    </w:pPr>
    <w:rPr>
      <w:rFonts w:ascii="Consolas" w:hAnsi="Consolas" w:cs="Consolas"/>
      <w:b/>
      <w:bCs/>
      <w:color w:val="262626"/>
    </w:rPr>
  </w:style>
  <w:style w:type="paragraph" w:customStyle="1" w:styleId="xl3513">
    <w:name w:val="xl3513"/>
    <w:basedOn w:val="a6"/>
    <w:rsid w:val="007B5C27"/>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14">
    <w:name w:val="xl3514"/>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pPr>
    <w:rPr>
      <w:rFonts w:ascii="Consolas" w:hAnsi="Consolas" w:cs="Consolas"/>
      <w:sz w:val="20"/>
      <w:szCs w:val="20"/>
    </w:rPr>
  </w:style>
  <w:style w:type="paragraph" w:customStyle="1" w:styleId="xl3515">
    <w:name w:val="xl3515"/>
    <w:basedOn w:val="a6"/>
    <w:rsid w:val="007B5C27"/>
    <w:pPr>
      <w:pBdr>
        <w:left w:val="single" w:sz="4" w:space="0" w:color="808080"/>
      </w:pBdr>
      <w:spacing w:before="100" w:beforeAutospacing="1" w:after="100" w:afterAutospacing="1"/>
      <w:textAlignment w:val="center"/>
    </w:pPr>
    <w:rPr>
      <w:rFonts w:ascii="Consolas" w:hAnsi="Consolas" w:cs="Consolas"/>
      <w:color w:val="8C4799"/>
      <w:sz w:val="14"/>
      <w:szCs w:val="14"/>
    </w:rPr>
  </w:style>
  <w:style w:type="paragraph" w:customStyle="1" w:styleId="xl3516">
    <w:name w:val="xl3516"/>
    <w:basedOn w:val="a6"/>
    <w:rsid w:val="007B5C27"/>
    <w:pPr>
      <w:spacing w:before="100" w:beforeAutospacing="1" w:after="100" w:afterAutospacing="1"/>
      <w:textAlignment w:val="center"/>
    </w:pPr>
    <w:rPr>
      <w:rFonts w:ascii="Consolas" w:hAnsi="Consolas" w:cs="Consolas"/>
      <w:color w:val="8C4799"/>
      <w:sz w:val="14"/>
      <w:szCs w:val="14"/>
    </w:rPr>
  </w:style>
  <w:style w:type="paragraph" w:customStyle="1" w:styleId="xl3517">
    <w:name w:val="xl3517"/>
    <w:basedOn w:val="a6"/>
    <w:rsid w:val="007B5C27"/>
    <w:pPr>
      <w:pBdr>
        <w:right w:val="single" w:sz="4" w:space="0" w:color="BFBFBF"/>
      </w:pBdr>
      <w:spacing w:before="100" w:beforeAutospacing="1" w:after="100" w:afterAutospacing="1"/>
      <w:textAlignment w:val="center"/>
    </w:pPr>
    <w:rPr>
      <w:rFonts w:ascii="Consolas" w:hAnsi="Consolas" w:cs="Consolas"/>
      <w:color w:val="8C4799"/>
      <w:sz w:val="14"/>
      <w:szCs w:val="14"/>
    </w:rPr>
  </w:style>
  <w:style w:type="paragraph" w:customStyle="1" w:styleId="xl3518">
    <w:name w:val="xl3518"/>
    <w:basedOn w:val="a6"/>
    <w:rsid w:val="007B5C27"/>
    <w:pPr>
      <w:pBdr>
        <w:left w:val="single" w:sz="4" w:space="0" w:color="808080"/>
        <w:bottom w:val="single" w:sz="4" w:space="0" w:color="808080"/>
      </w:pBdr>
      <w:spacing w:before="100" w:beforeAutospacing="1" w:after="100" w:afterAutospacing="1"/>
      <w:textAlignment w:val="center"/>
    </w:pPr>
    <w:rPr>
      <w:rFonts w:ascii="Consolas" w:hAnsi="Consolas" w:cs="Consolas"/>
      <w:color w:val="8C4799"/>
      <w:sz w:val="14"/>
      <w:szCs w:val="14"/>
    </w:rPr>
  </w:style>
  <w:style w:type="paragraph" w:customStyle="1" w:styleId="xl3519">
    <w:name w:val="xl3519"/>
    <w:basedOn w:val="a6"/>
    <w:rsid w:val="007B5C27"/>
    <w:pPr>
      <w:pBdr>
        <w:bottom w:val="single" w:sz="4" w:space="0" w:color="808080"/>
      </w:pBdr>
      <w:spacing w:before="100" w:beforeAutospacing="1" w:after="100" w:afterAutospacing="1"/>
      <w:textAlignment w:val="center"/>
    </w:pPr>
    <w:rPr>
      <w:rFonts w:ascii="Consolas" w:hAnsi="Consolas" w:cs="Consolas"/>
      <w:color w:val="8C4799"/>
      <w:sz w:val="14"/>
      <w:szCs w:val="14"/>
    </w:rPr>
  </w:style>
  <w:style w:type="paragraph" w:customStyle="1" w:styleId="xl3520">
    <w:name w:val="xl3520"/>
    <w:basedOn w:val="a6"/>
    <w:rsid w:val="007B5C27"/>
    <w:pPr>
      <w:pBdr>
        <w:bottom w:val="single" w:sz="4" w:space="0" w:color="808080"/>
        <w:right w:val="single" w:sz="4" w:space="0" w:color="BFBFBF"/>
      </w:pBdr>
      <w:spacing w:before="100" w:beforeAutospacing="1" w:after="100" w:afterAutospacing="1"/>
      <w:textAlignment w:val="center"/>
    </w:pPr>
    <w:rPr>
      <w:rFonts w:ascii="Consolas" w:hAnsi="Consolas" w:cs="Consolas"/>
      <w:color w:val="8C4799"/>
      <w:sz w:val="14"/>
      <w:szCs w:val="14"/>
    </w:rPr>
  </w:style>
  <w:style w:type="paragraph" w:customStyle="1" w:styleId="xl3521">
    <w:name w:val="xl3521"/>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2">
    <w:name w:val="xl3522"/>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3">
    <w:name w:val="xl3523"/>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4">
    <w:name w:val="xl3524"/>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5">
    <w:name w:val="xl3525"/>
    <w:basedOn w:val="a6"/>
    <w:rsid w:val="007B5C27"/>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6">
    <w:name w:val="xl3526"/>
    <w:basedOn w:val="a6"/>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color w:val="3F3F3F"/>
      <w:sz w:val="16"/>
      <w:szCs w:val="16"/>
    </w:rPr>
  </w:style>
  <w:style w:type="paragraph" w:customStyle="1" w:styleId="xl3527">
    <w:name w:val="xl3527"/>
    <w:basedOn w:val="a6"/>
    <w:rsid w:val="007B5C27"/>
    <w:pPr>
      <w:pBdr>
        <w:top w:val="single" w:sz="4" w:space="0" w:color="808080"/>
        <w:right w:val="single" w:sz="4" w:space="0" w:color="808080"/>
      </w:pBdr>
      <w:spacing w:before="100" w:beforeAutospacing="1" w:after="100" w:afterAutospacing="1"/>
      <w:jc w:val="center"/>
    </w:pPr>
    <w:rPr>
      <w:rFonts w:ascii="Consolas" w:hAnsi="Consolas" w:cs="Consolas"/>
    </w:rPr>
  </w:style>
  <w:style w:type="paragraph" w:customStyle="1" w:styleId="xl3528">
    <w:name w:val="xl3528"/>
    <w:basedOn w:val="a6"/>
    <w:rsid w:val="007B5C27"/>
    <w:pPr>
      <w:pBdr>
        <w:right w:val="single" w:sz="4" w:space="0" w:color="808080"/>
      </w:pBdr>
      <w:spacing w:before="100" w:beforeAutospacing="1" w:after="100" w:afterAutospacing="1"/>
      <w:jc w:val="center"/>
    </w:pPr>
    <w:rPr>
      <w:rFonts w:ascii="Consolas" w:hAnsi="Consolas" w:cs="Consolas"/>
    </w:rPr>
  </w:style>
  <w:style w:type="paragraph" w:customStyle="1" w:styleId="xl3529">
    <w:name w:val="xl3529"/>
    <w:basedOn w:val="a6"/>
    <w:rsid w:val="007B5C27"/>
    <w:pPr>
      <w:pBdr>
        <w:top w:val="single" w:sz="4" w:space="0" w:color="808080"/>
        <w:left w:val="single" w:sz="4" w:space="0" w:color="808080"/>
        <w:bottom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530">
    <w:name w:val="xl3530"/>
    <w:basedOn w:val="a6"/>
    <w:rsid w:val="007B5C27"/>
    <w:pPr>
      <w:pBdr>
        <w:top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531">
    <w:name w:val="xl3531"/>
    <w:basedOn w:val="a6"/>
    <w:rsid w:val="007B5C27"/>
    <w:pPr>
      <w:pBdr>
        <w:top w:val="single" w:sz="4" w:space="0" w:color="808080"/>
        <w:left w:val="single" w:sz="4" w:space="0" w:color="808080"/>
        <w:bottom w:val="single" w:sz="4" w:space="0" w:color="808080"/>
      </w:pBdr>
      <w:shd w:val="clear" w:color="000000" w:fill="DAE7F6"/>
      <w:spacing w:before="100" w:beforeAutospacing="1" w:after="100" w:afterAutospacing="1"/>
      <w:textAlignment w:val="center"/>
    </w:pPr>
    <w:rPr>
      <w:rFonts w:ascii="Consolas" w:hAnsi="Consolas" w:cs="Consolas"/>
      <w:sz w:val="20"/>
      <w:szCs w:val="20"/>
    </w:rPr>
  </w:style>
  <w:style w:type="paragraph" w:customStyle="1" w:styleId="xl3532">
    <w:name w:val="xl3532"/>
    <w:basedOn w:val="a6"/>
    <w:rsid w:val="007B5C27"/>
    <w:pPr>
      <w:pBdr>
        <w:top w:val="single" w:sz="4" w:space="0" w:color="808080"/>
        <w:bottom w:val="single" w:sz="4" w:space="0" w:color="808080"/>
        <w:right w:val="single" w:sz="4" w:space="0" w:color="808080"/>
      </w:pBdr>
      <w:shd w:val="clear" w:color="000000" w:fill="DAE7F6"/>
      <w:spacing w:before="100" w:beforeAutospacing="1" w:after="100" w:afterAutospacing="1"/>
      <w:textAlignment w:val="center"/>
    </w:pPr>
    <w:rPr>
      <w:rFonts w:ascii="Consolas" w:hAnsi="Consolas" w:cs="Consolas"/>
      <w:sz w:val="20"/>
      <w:szCs w:val="20"/>
    </w:rPr>
  </w:style>
  <w:style w:type="paragraph" w:customStyle="1" w:styleId="xl3533">
    <w:name w:val="xl3533"/>
    <w:basedOn w:val="a6"/>
    <w:rsid w:val="007B5C27"/>
    <w:pPr>
      <w:pBdr>
        <w:top w:val="single" w:sz="4" w:space="0" w:color="808080"/>
        <w:lef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4">
    <w:name w:val="xl3534"/>
    <w:basedOn w:val="a6"/>
    <w:rsid w:val="007B5C27"/>
    <w:pPr>
      <w:pBdr>
        <w:top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5">
    <w:name w:val="xl3535"/>
    <w:basedOn w:val="a6"/>
    <w:rsid w:val="007B5C27"/>
    <w:pPr>
      <w:spacing w:before="100" w:beforeAutospacing="1" w:after="100" w:afterAutospacing="1"/>
      <w:textAlignment w:val="center"/>
    </w:pPr>
    <w:rPr>
      <w:rFonts w:ascii="Consolas" w:hAnsi="Consolas" w:cs="Consolas"/>
      <w:color w:val="FF0000"/>
      <w:sz w:val="20"/>
      <w:szCs w:val="20"/>
    </w:rPr>
  </w:style>
  <w:style w:type="paragraph" w:customStyle="1" w:styleId="xl3536">
    <w:name w:val="xl3536"/>
    <w:basedOn w:val="a6"/>
    <w:rsid w:val="007B5C27"/>
    <w:pPr>
      <w:spacing w:before="100" w:beforeAutospacing="1" w:after="100" w:afterAutospacing="1"/>
      <w:jc w:val="center"/>
      <w:textAlignment w:val="center"/>
    </w:pPr>
    <w:rPr>
      <w:rFonts w:ascii="Consolas" w:hAnsi="Consolas" w:cs="Consolas"/>
      <w:color w:val="FF0000"/>
    </w:rPr>
  </w:style>
  <w:style w:type="paragraph" w:customStyle="1" w:styleId="xl3537">
    <w:name w:val="xl3537"/>
    <w:basedOn w:val="a6"/>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sz w:val="20"/>
      <w:szCs w:val="20"/>
    </w:rPr>
  </w:style>
  <w:style w:type="paragraph" w:customStyle="1" w:styleId="xl3538">
    <w:name w:val="xl3538"/>
    <w:basedOn w:val="a6"/>
    <w:rsid w:val="007B5C27"/>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color w:val="000000"/>
      <w:sz w:val="20"/>
      <w:szCs w:val="20"/>
    </w:rPr>
  </w:style>
  <w:style w:type="paragraph" w:customStyle="1" w:styleId="xl3539">
    <w:name w:val="xl3539"/>
    <w:basedOn w:val="a6"/>
    <w:rsid w:val="007B5C27"/>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00000"/>
      <w:sz w:val="20"/>
      <w:szCs w:val="20"/>
    </w:rPr>
  </w:style>
  <w:style w:type="paragraph" w:customStyle="1" w:styleId="xl3540">
    <w:name w:val="xl3540"/>
    <w:basedOn w:val="a6"/>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41">
    <w:name w:val="xl3541"/>
    <w:basedOn w:val="a6"/>
    <w:rsid w:val="007B5C27"/>
    <w:pPr>
      <w:pBdr>
        <w:top w:val="double" w:sz="6" w:space="0" w:color="808080"/>
        <w:lef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2">
    <w:name w:val="xl3542"/>
    <w:basedOn w:val="a6"/>
    <w:rsid w:val="007B5C27"/>
    <w:pPr>
      <w:pBdr>
        <w:top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3">
    <w:name w:val="xl3543"/>
    <w:basedOn w:val="a6"/>
    <w:rsid w:val="007B5C27"/>
    <w:pPr>
      <w:pBdr>
        <w:top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4">
    <w:name w:val="xl3544"/>
    <w:basedOn w:val="a6"/>
    <w:rsid w:val="007B5C27"/>
    <w:pPr>
      <w:pBdr>
        <w:left w:val="double" w:sz="6" w:space="0" w:color="808080"/>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5">
    <w:name w:val="xl3545"/>
    <w:basedOn w:val="a6"/>
    <w:rsid w:val="007B5C27"/>
    <w:pPr>
      <w:pBdr>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6">
    <w:name w:val="xl3546"/>
    <w:basedOn w:val="a6"/>
    <w:rsid w:val="007B5C27"/>
    <w:pPr>
      <w:pBdr>
        <w:bottom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7">
    <w:name w:val="xl3547"/>
    <w:basedOn w:val="a6"/>
    <w:rsid w:val="007B5C27"/>
    <w:pPr>
      <w:pBdr>
        <w:top w:val="double" w:sz="6" w:space="0" w:color="808080"/>
        <w:bottom w:val="dashed" w:sz="4"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8">
    <w:name w:val="xl3548"/>
    <w:basedOn w:val="a6"/>
    <w:rsid w:val="007B5C27"/>
    <w:pPr>
      <w:pBdr>
        <w:top w:val="double" w:sz="6" w:space="0" w:color="808080"/>
        <w:bottom w:val="dashed" w:sz="4" w:space="0" w:color="808080"/>
        <w:right w:val="double" w:sz="6"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9">
    <w:name w:val="xl3549"/>
    <w:basedOn w:val="a6"/>
    <w:rsid w:val="007B5C27"/>
    <w:pPr>
      <w:pBdr>
        <w:top w:val="dashed" w:sz="4" w:space="0" w:color="808080"/>
        <w:bottom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50">
    <w:name w:val="xl3550"/>
    <w:basedOn w:val="a6"/>
    <w:rsid w:val="007B5C27"/>
    <w:pPr>
      <w:pBdr>
        <w:top w:val="dashed" w:sz="4" w:space="0" w:color="808080"/>
        <w:bottom w:val="double" w:sz="6" w:space="0" w:color="808080"/>
        <w:right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51">
    <w:name w:val="xl3551"/>
    <w:basedOn w:val="a6"/>
    <w:rsid w:val="007B5C27"/>
    <w:pPr>
      <w:pBdr>
        <w:top w:val="double" w:sz="6" w:space="0" w:color="808080"/>
        <w:left w:val="double" w:sz="6" w:space="0" w:color="808080"/>
      </w:pBdr>
      <w:shd w:val="clear" w:color="000000" w:fill="8DB4E2"/>
      <w:spacing w:before="100" w:beforeAutospacing="1" w:after="100" w:afterAutospacing="1"/>
      <w:textAlignment w:val="center"/>
    </w:pPr>
    <w:rPr>
      <w:rFonts w:ascii="Consolas" w:hAnsi="Consolas" w:cs="Consolas"/>
      <w:b/>
      <w:bCs/>
      <w:color w:val="262626"/>
      <w:sz w:val="28"/>
      <w:szCs w:val="28"/>
    </w:rPr>
  </w:style>
  <w:style w:type="paragraph" w:customStyle="1" w:styleId="xl3552">
    <w:name w:val="xl3552"/>
    <w:basedOn w:val="a6"/>
    <w:rsid w:val="007B5C27"/>
    <w:pPr>
      <w:pBdr>
        <w:top w:val="double" w:sz="6" w:space="0" w:color="808080"/>
      </w:pBdr>
      <w:shd w:val="clear" w:color="000000" w:fill="8DB4E2"/>
      <w:spacing w:before="100" w:beforeAutospacing="1" w:after="100" w:afterAutospacing="1"/>
      <w:textAlignment w:val="center"/>
    </w:pPr>
    <w:rPr>
      <w:rFonts w:ascii="Consolas" w:hAnsi="Consolas" w:cs="Consolas"/>
      <w:b/>
      <w:bCs/>
      <w:color w:val="262626"/>
      <w:sz w:val="28"/>
      <w:szCs w:val="28"/>
    </w:rPr>
  </w:style>
  <w:style w:type="paragraph" w:customStyle="1" w:styleId="xl3553">
    <w:name w:val="xl3553"/>
    <w:basedOn w:val="a6"/>
    <w:rsid w:val="007B5C27"/>
    <w:pPr>
      <w:pBdr>
        <w:left w:val="double" w:sz="6" w:space="0" w:color="808080"/>
        <w:bottom w:val="double" w:sz="6" w:space="0" w:color="808080"/>
      </w:pBdr>
      <w:shd w:val="clear" w:color="000000" w:fill="8DB4E2"/>
      <w:spacing w:before="100" w:beforeAutospacing="1" w:after="100" w:afterAutospacing="1"/>
      <w:textAlignment w:val="center"/>
    </w:pPr>
    <w:rPr>
      <w:rFonts w:ascii="Consolas" w:hAnsi="Consolas" w:cs="Consolas"/>
      <w:b/>
      <w:bCs/>
      <w:color w:val="262626"/>
      <w:sz w:val="28"/>
      <w:szCs w:val="28"/>
    </w:rPr>
  </w:style>
  <w:style w:type="paragraph" w:customStyle="1" w:styleId="xl3554">
    <w:name w:val="xl3554"/>
    <w:basedOn w:val="a6"/>
    <w:rsid w:val="007B5C27"/>
    <w:pPr>
      <w:pBdr>
        <w:bottom w:val="double" w:sz="6" w:space="0" w:color="808080"/>
      </w:pBdr>
      <w:shd w:val="clear" w:color="000000" w:fill="8DB4E2"/>
      <w:spacing w:before="100" w:beforeAutospacing="1" w:after="100" w:afterAutospacing="1"/>
      <w:textAlignment w:val="center"/>
    </w:pPr>
    <w:rPr>
      <w:rFonts w:ascii="Consolas" w:hAnsi="Consolas" w:cs="Consolas"/>
      <w:b/>
      <w:bCs/>
      <w:color w:val="262626"/>
      <w:sz w:val="28"/>
      <w:szCs w:val="28"/>
    </w:rPr>
  </w:style>
  <w:style w:type="paragraph" w:customStyle="1" w:styleId="xl3555">
    <w:name w:val="xl3555"/>
    <w:basedOn w:val="a6"/>
    <w:rsid w:val="007B5C27"/>
    <w:pPr>
      <w:pBdr>
        <w:top w:val="dashed" w:sz="4" w:space="0" w:color="16365C"/>
        <w:bottom w:val="double" w:sz="6" w:space="0" w:color="16365C"/>
      </w:pBdr>
      <w:shd w:val="clear" w:color="000000" w:fill="FFFF00"/>
      <w:spacing w:before="100" w:beforeAutospacing="1" w:after="100" w:afterAutospacing="1"/>
      <w:jc w:val="center"/>
      <w:textAlignment w:val="center"/>
    </w:pPr>
    <w:rPr>
      <w:rFonts w:ascii="Consolas" w:hAnsi="Consolas" w:cs="Consolas"/>
      <w:b/>
      <w:bCs/>
      <w:color w:val="16365C"/>
      <w:sz w:val="28"/>
      <w:szCs w:val="28"/>
    </w:rPr>
  </w:style>
  <w:style w:type="paragraph" w:customStyle="1" w:styleId="xl3556">
    <w:name w:val="xl3556"/>
    <w:basedOn w:val="a6"/>
    <w:rsid w:val="007B5C27"/>
    <w:pPr>
      <w:pBdr>
        <w:top w:val="dashed" w:sz="4" w:space="0" w:color="16365C"/>
        <w:bottom w:val="double" w:sz="6" w:space="0" w:color="16365C"/>
        <w:right w:val="double" w:sz="6" w:space="0" w:color="16365C"/>
      </w:pBdr>
      <w:shd w:val="clear" w:color="000000" w:fill="FFFF00"/>
      <w:spacing w:before="100" w:beforeAutospacing="1" w:after="100" w:afterAutospacing="1"/>
      <w:jc w:val="center"/>
      <w:textAlignment w:val="center"/>
    </w:pPr>
    <w:rPr>
      <w:rFonts w:ascii="Consolas" w:hAnsi="Consolas" w:cs="Consolas"/>
      <w:b/>
      <w:bCs/>
      <w:color w:val="16365C"/>
      <w:sz w:val="28"/>
      <w:szCs w:val="28"/>
    </w:rPr>
  </w:style>
  <w:style w:type="paragraph" w:customStyle="1" w:styleId="xl3557">
    <w:name w:val="xl3557"/>
    <w:basedOn w:val="a6"/>
    <w:rsid w:val="007B5C27"/>
    <w:pPr>
      <w:pBdr>
        <w:top w:val="double" w:sz="6" w:space="0" w:color="16365C"/>
      </w:pBdr>
      <w:shd w:val="clear" w:color="000000" w:fill="8DB4E2"/>
      <w:spacing w:before="100" w:beforeAutospacing="1" w:after="100" w:afterAutospacing="1"/>
      <w:jc w:val="center"/>
      <w:textAlignment w:val="center"/>
    </w:pPr>
    <w:rPr>
      <w:rFonts w:ascii="Consolas" w:hAnsi="Consolas" w:cs="Consolas"/>
      <w:b/>
      <w:bCs/>
      <w:color w:val="262626"/>
    </w:rPr>
  </w:style>
  <w:style w:type="paragraph" w:customStyle="1" w:styleId="xl3558">
    <w:name w:val="xl3558"/>
    <w:basedOn w:val="a6"/>
    <w:rsid w:val="007B5C27"/>
    <w:pPr>
      <w:pBdr>
        <w:top w:val="double" w:sz="6" w:space="0" w:color="16365C"/>
        <w:right w:val="double" w:sz="6" w:space="0" w:color="16365C"/>
      </w:pBdr>
      <w:shd w:val="clear" w:color="000000" w:fill="8DB4E2"/>
      <w:spacing w:before="100" w:beforeAutospacing="1" w:after="100" w:afterAutospacing="1"/>
      <w:jc w:val="center"/>
      <w:textAlignment w:val="center"/>
    </w:pPr>
    <w:rPr>
      <w:rFonts w:ascii="Consolas" w:hAnsi="Consolas" w:cs="Consolas"/>
      <w:b/>
      <w:bCs/>
      <w:color w:val="262626"/>
    </w:rPr>
  </w:style>
  <w:style w:type="paragraph" w:customStyle="1" w:styleId="xl3559">
    <w:name w:val="xl3559"/>
    <w:basedOn w:val="a6"/>
    <w:rsid w:val="007B5C27"/>
    <w:pPr>
      <w:spacing w:before="100" w:beforeAutospacing="1" w:after="100" w:afterAutospacing="1"/>
      <w:jc w:val="center"/>
      <w:textAlignment w:val="center"/>
    </w:pPr>
    <w:rPr>
      <w:rFonts w:ascii="Consolas" w:hAnsi="Consolas" w:cs="Consolas"/>
      <w:sz w:val="20"/>
      <w:szCs w:val="20"/>
    </w:rPr>
  </w:style>
  <w:style w:type="paragraph" w:customStyle="1" w:styleId="xl3560">
    <w:name w:val="xl3560"/>
    <w:basedOn w:val="a6"/>
    <w:rsid w:val="007B5C27"/>
    <w:pPr>
      <w:pBdr>
        <w:left w:val="single" w:sz="4" w:space="0" w:color="808080"/>
        <w:bottom w:val="single" w:sz="4" w:space="0" w:color="808080"/>
      </w:pBdr>
      <w:spacing w:before="100" w:beforeAutospacing="1" w:after="100" w:afterAutospacing="1"/>
      <w:jc w:val="center"/>
      <w:textAlignment w:val="center"/>
    </w:pPr>
    <w:rPr>
      <w:rFonts w:ascii="Consolas" w:hAnsi="Consolas" w:cs="Consolas"/>
      <w:color w:val="595959"/>
      <w:sz w:val="16"/>
      <w:szCs w:val="16"/>
    </w:rPr>
  </w:style>
  <w:style w:type="paragraph" w:customStyle="1" w:styleId="xl3561">
    <w:name w:val="xl3561"/>
    <w:basedOn w:val="a6"/>
    <w:rsid w:val="007B5C27"/>
    <w:pPr>
      <w:pBdr>
        <w:bottom w:val="single" w:sz="4" w:space="0" w:color="808080"/>
        <w:right w:val="single" w:sz="4" w:space="0" w:color="808080"/>
      </w:pBdr>
      <w:spacing w:before="100" w:beforeAutospacing="1" w:after="100" w:afterAutospacing="1"/>
      <w:jc w:val="center"/>
      <w:textAlignment w:val="center"/>
    </w:pPr>
    <w:rPr>
      <w:rFonts w:ascii="Consolas" w:hAnsi="Consolas" w:cs="Consolas"/>
      <w:color w:val="595959"/>
      <w:sz w:val="16"/>
      <w:szCs w:val="16"/>
    </w:rPr>
  </w:style>
  <w:style w:type="paragraph" w:customStyle="1" w:styleId="xl3562">
    <w:name w:val="xl3562"/>
    <w:basedOn w:val="a6"/>
    <w:rsid w:val="007B5C27"/>
    <w:pPr>
      <w:pBdr>
        <w:bottom w:val="single" w:sz="4" w:space="0" w:color="FFFFFF"/>
      </w:pBdr>
      <w:spacing w:before="100" w:beforeAutospacing="1" w:after="100" w:afterAutospacing="1"/>
      <w:jc w:val="right"/>
    </w:pPr>
    <w:rPr>
      <w:rFonts w:ascii="Consolas" w:hAnsi="Consolas" w:cs="Consolas"/>
      <w:b/>
      <w:bCs/>
      <w:color w:val="595959"/>
      <w:sz w:val="20"/>
      <w:szCs w:val="20"/>
    </w:rPr>
  </w:style>
  <w:style w:type="paragraph" w:customStyle="1" w:styleId="xl3563">
    <w:name w:val="xl3563"/>
    <w:basedOn w:val="a6"/>
    <w:rsid w:val="007B5C27"/>
    <w:pPr>
      <w:pBdr>
        <w:top w:val="single" w:sz="4" w:space="0" w:color="FFFFFF"/>
        <w:bottom w:val="single" w:sz="4" w:space="0" w:color="FFFFFF"/>
        <w:right w:val="single" w:sz="4" w:space="0" w:color="FFFFFF"/>
      </w:pBdr>
      <w:spacing w:before="100" w:beforeAutospacing="1" w:after="100" w:afterAutospacing="1"/>
      <w:jc w:val="right"/>
      <w:textAlignment w:val="center"/>
    </w:pPr>
    <w:rPr>
      <w:rFonts w:ascii="Consolas" w:hAnsi="Consolas" w:cs="Consolas"/>
      <w:b/>
      <w:bCs/>
      <w:color w:val="595959"/>
      <w:sz w:val="20"/>
      <w:szCs w:val="20"/>
    </w:rPr>
  </w:style>
  <w:style w:type="paragraph" w:customStyle="1" w:styleId="xl3564">
    <w:name w:val="xl3564"/>
    <w:basedOn w:val="a6"/>
    <w:rsid w:val="007B5C27"/>
    <w:pPr>
      <w:pBdr>
        <w:top w:val="single" w:sz="4" w:space="0" w:color="FFFFFF"/>
        <w:left w:val="single" w:sz="4" w:space="0" w:color="FFFFFF"/>
        <w:bottom w:val="single" w:sz="4" w:space="0" w:color="FFFFFF"/>
        <w:right w:val="single" w:sz="4" w:space="0" w:color="FFFFFF"/>
      </w:pBdr>
      <w:spacing w:before="100" w:beforeAutospacing="1" w:after="100" w:afterAutospacing="1"/>
      <w:jc w:val="right"/>
      <w:textAlignment w:val="center"/>
    </w:pPr>
    <w:rPr>
      <w:rFonts w:ascii="Consolas" w:hAnsi="Consolas" w:cs="Consolas"/>
      <w:b/>
      <w:bCs/>
      <w:color w:val="595959"/>
      <w:sz w:val="20"/>
      <w:szCs w:val="20"/>
    </w:rPr>
  </w:style>
  <w:style w:type="paragraph" w:customStyle="1" w:styleId="xl3565">
    <w:name w:val="xl3565"/>
    <w:basedOn w:val="a6"/>
    <w:rsid w:val="007B5C27"/>
    <w:pPr>
      <w:pBdr>
        <w:top w:val="single" w:sz="4" w:space="0" w:color="FFFFFF"/>
        <w:left w:val="single" w:sz="4" w:space="0" w:color="FFFFFF"/>
        <w:bottom w:val="single" w:sz="4" w:space="0" w:color="FFFFFF"/>
      </w:pBdr>
      <w:spacing w:before="100" w:beforeAutospacing="1" w:after="100" w:afterAutospacing="1"/>
      <w:jc w:val="right"/>
      <w:textAlignment w:val="center"/>
    </w:pPr>
    <w:rPr>
      <w:rFonts w:ascii="Consolas" w:hAnsi="Consolas" w:cs="Consolas"/>
      <w:b/>
      <w:bCs/>
      <w:color w:val="595959"/>
      <w:sz w:val="20"/>
      <w:szCs w:val="20"/>
    </w:rPr>
  </w:style>
  <w:style w:type="paragraph" w:customStyle="1" w:styleId="xl3566">
    <w:name w:val="xl3566"/>
    <w:basedOn w:val="a6"/>
    <w:rsid w:val="007B5C27"/>
    <w:pPr>
      <w:pBdr>
        <w:top w:val="single" w:sz="4" w:space="0" w:color="FFFFFF"/>
        <w:left w:val="single" w:sz="4" w:space="0" w:color="FFFFFF"/>
        <w:right w:val="single" w:sz="4" w:space="0" w:color="FFFFFF"/>
      </w:pBdr>
      <w:spacing w:before="100" w:beforeAutospacing="1" w:after="100" w:afterAutospacing="1"/>
      <w:jc w:val="right"/>
      <w:textAlignment w:val="center"/>
    </w:pPr>
    <w:rPr>
      <w:rFonts w:ascii="Consolas" w:hAnsi="Consolas" w:cs="Consolas"/>
      <w:b/>
      <w:bCs/>
      <w:color w:val="595959"/>
    </w:rPr>
  </w:style>
  <w:style w:type="paragraph" w:customStyle="1" w:styleId="xl3567">
    <w:name w:val="xl3567"/>
    <w:basedOn w:val="a6"/>
    <w:rsid w:val="007B5C27"/>
    <w:pPr>
      <w:pBdr>
        <w:top w:val="single" w:sz="4" w:space="0" w:color="FFFFFF"/>
        <w:left w:val="single" w:sz="4" w:space="0" w:color="FFFFFF"/>
      </w:pBdr>
      <w:spacing w:before="100" w:beforeAutospacing="1" w:after="100" w:afterAutospacing="1"/>
      <w:jc w:val="right"/>
      <w:textAlignment w:val="center"/>
    </w:pPr>
    <w:rPr>
      <w:rFonts w:ascii="Consolas" w:hAnsi="Consolas" w:cs="Consolas"/>
      <w:b/>
      <w:bCs/>
      <w:color w:val="595959"/>
    </w:rPr>
  </w:style>
  <w:style w:type="paragraph" w:customStyle="1" w:styleId="xl3568">
    <w:name w:val="xl3568"/>
    <w:basedOn w:val="a6"/>
    <w:rsid w:val="007B5C27"/>
    <w:pPr>
      <w:pBdr>
        <w:top w:val="double" w:sz="6" w:space="0" w:color="FFFFFF"/>
        <w:left w:val="double" w:sz="6" w:space="0" w:color="FFFFFF"/>
        <w:bottom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18"/>
      <w:szCs w:val="18"/>
    </w:rPr>
  </w:style>
  <w:style w:type="paragraph" w:customStyle="1" w:styleId="xl3569">
    <w:name w:val="xl3569"/>
    <w:basedOn w:val="a6"/>
    <w:rsid w:val="007B5C27"/>
    <w:pPr>
      <w:pBdr>
        <w:top w:val="double" w:sz="6" w:space="0" w:color="FFFFFF"/>
        <w:bottom w:val="double" w:sz="6" w:space="0" w:color="FFFFFF"/>
        <w:right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18"/>
      <w:szCs w:val="18"/>
    </w:rPr>
  </w:style>
  <w:style w:type="paragraph" w:customStyle="1" w:styleId="xl3570">
    <w:name w:val="xl3570"/>
    <w:basedOn w:val="a6"/>
    <w:rsid w:val="007B5C27"/>
    <w:pPr>
      <w:pBdr>
        <w:top w:val="double" w:sz="6" w:space="0" w:color="FFFFFF"/>
        <w:left w:val="double" w:sz="6" w:space="0" w:color="FFFFFF"/>
        <w:bottom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71">
    <w:name w:val="xl3571"/>
    <w:basedOn w:val="a6"/>
    <w:rsid w:val="007B5C27"/>
    <w:pPr>
      <w:pBdr>
        <w:top w:val="double" w:sz="6" w:space="0" w:color="FFFFFF"/>
        <w:bottom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72">
    <w:name w:val="xl3572"/>
    <w:basedOn w:val="a6"/>
    <w:rsid w:val="007B5C27"/>
    <w:pPr>
      <w:pBdr>
        <w:top w:val="double" w:sz="6" w:space="0" w:color="FFFFFF"/>
        <w:bottom w:val="double" w:sz="6" w:space="0" w:color="FFFFFF"/>
        <w:right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73">
    <w:name w:val="xl3573"/>
    <w:basedOn w:val="a6"/>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74">
    <w:name w:val="xl3574"/>
    <w:basedOn w:val="a6"/>
    <w:rsid w:val="007B5C27"/>
    <w:pPr>
      <w:pBdr>
        <w:top w:val="single" w:sz="4" w:space="0" w:color="808080"/>
        <w:left w:val="single" w:sz="4" w:space="0" w:color="808080"/>
        <w:bottom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575">
    <w:name w:val="xl3575"/>
    <w:basedOn w:val="a6"/>
    <w:rsid w:val="007B5C27"/>
    <w:pPr>
      <w:pBdr>
        <w:top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23">
    <w:name w:val="Заголовок 2_глава 3"/>
    <w:basedOn w:val="1a"/>
    <w:qFormat/>
    <w:rsid w:val="00C42482"/>
    <w:pPr>
      <w:numPr>
        <w:ilvl w:val="1"/>
        <w:numId w:val="21"/>
      </w:numPr>
      <w:tabs>
        <w:tab w:val="left" w:pos="1560"/>
      </w:tabs>
      <w:spacing w:before="120" w:line="276" w:lineRule="auto"/>
      <w:jc w:val="both"/>
    </w:pPr>
    <w:rPr>
      <w:b/>
      <w:i/>
      <w:sz w:val="26"/>
      <w:szCs w:val="26"/>
    </w:rPr>
  </w:style>
  <w:style w:type="paragraph" w:customStyle="1" w:styleId="font35">
    <w:name w:val="font35"/>
    <w:basedOn w:val="a6"/>
    <w:rsid w:val="006132E2"/>
    <w:pPr>
      <w:spacing w:before="100" w:beforeAutospacing="1" w:after="100" w:afterAutospacing="1"/>
    </w:pPr>
    <w:rPr>
      <w:rFonts w:ascii="Consolas" w:hAnsi="Consolas" w:cs="Consolas"/>
      <w:b/>
      <w:bCs/>
      <w:color w:val="000000"/>
      <w:sz w:val="16"/>
      <w:szCs w:val="16"/>
    </w:rPr>
  </w:style>
  <w:style w:type="paragraph" w:customStyle="1" w:styleId="font36">
    <w:name w:val="font36"/>
    <w:basedOn w:val="a6"/>
    <w:rsid w:val="006132E2"/>
    <w:pPr>
      <w:spacing w:before="100" w:beforeAutospacing="1" w:after="100" w:afterAutospacing="1"/>
    </w:pPr>
    <w:rPr>
      <w:rFonts w:ascii="Consolas" w:hAnsi="Consolas" w:cs="Consolas"/>
      <w:color w:val="000000"/>
      <w:sz w:val="16"/>
      <w:szCs w:val="16"/>
    </w:rPr>
  </w:style>
  <w:style w:type="paragraph" w:customStyle="1" w:styleId="xl3291">
    <w:name w:val="xl3291"/>
    <w:basedOn w:val="a6"/>
    <w:rsid w:val="006132E2"/>
    <w:pPr>
      <w:spacing w:before="100" w:beforeAutospacing="1" w:after="100" w:afterAutospacing="1"/>
    </w:pPr>
    <w:rPr>
      <w:sz w:val="28"/>
      <w:szCs w:val="28"/>
    </w:rPr>
  </w:style>
  <w:style w:type="paragraph" w:customStyle="1" w:styleId="xl3576">
    <w:name w:val="xl3576"/>
    <w:basedOn w:val="a6"/>
    <w:rsid w:val="006132E2"/>
    <w:pPr>
      <w:pBdr>
        <w:top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577">
    <w:name w:val="xl3577"/>
    <w:basedOn w:val="a6"/>
    <w:rsid w:val="006132E2"/>
    <w:pPr>
      <w:pBdr>
        <w:top w:val="single" w:sz="4" w:space="0" w:color="FFFFFF"/>
        <w:left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578">
    <w:name w:val="xl3578"/>
    <w:basedOn w:val="a6"/>
    <w:rsid w:val="006132E2"/>
    <w:pPr>
      <w:pBdr>
        <w:top w:val="single" w:sz="4" w:space="0" w:color="FFFFFF"/>
        <w:left w:val="single" w:sz="4" w:space="0" w:color="FFFFFF"/>
        <w:bottom w:val="single" w:sz="4" w:space="0" w:color="FFFFFF"/>
        <w:right w:val="single" w:sz="4" w:space="0" w:color="808080"/>
      </w:pBdr>
      <w:spacing w:before="100" w:beforeAutospacing="1" w:after="100" w:afterAutospacing="1"/>
    </w:pPr>
    <w:rPr>
      <w:rFonts w:ascii="Consolas" w:hAnsi="Consolas" w:cs="Consolas"/>
      <w:sz w:val="20"/>
      <w:szCs w:val="20"/>
    </w:rPr>
  </w:style>
  <w:style w:type="paragraph" w:customStyle="1" w:styleId="xl3579">
    <w:name w:val="xl3579"/>
    <w:basedOn w:val="a6"/>
    <w:rsid w:val="006132E2"/>
    <w:pPr>
      <w:pBdr>
        <w:top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580">
    <w:name w:val="xl3580"/>
    <w:basedOn w:val="a6"/>
    <w:rsid w:val="006132E2"/>
    <w:pPr>
      <w:pBdr>
        <w:top w:val="single" w:sz="4" w:space="0" w:color="FFFFFF"/>
        <w:left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581">
    <w:name w:val="xl3581"/>
    <w:basedOn w:val="a6"/>
    <w:rsid w:val="006132E2"/>
    <w:pPr>
      <w:pBdr>
        <w:top w:val="single" w:sz="4" w:space="0" w:color="FFFFFF"/>
        <w:left w:val="single" w:sz="4" w:space="0" w:color="FFFFFF"/>
        <w:right w:val="single" w:sz="4" w:space="0" w:color="808080"/>
      </w:pBdr>
      <w:spacing w:before="100" w:beforeAutospacing="1" w:after="100" w:afterAutospacing="1"/>
    </w:pPr>
    <w:rPr>
      <w:rFonts w:ascii="Consolas" w:hAnsi="Consolas" w:cs="Consolas"/>
      <w:sz w:val="20"/>
      <w:szCs w:val="20"/>
    </w:rPr>
  </w:style>
  <w:style w:type="paragraph" w:customStyle="1" w:styleId="xl3582">
    <w:name w:val="xl3582"/>
    <w:basedOn w:val="a6"/>
    <w:rsid w:val="006132E2"/>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583">
    <w:name w:val="xl3583"/>
    <w:basedOn w:val="a6"/>
    <w:rsid w:val="006132E2"/>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18"/>
      <w:szCs w:val="18"/>
    </w:rPr>
  </w:style>
  <w:style w:type="paragraph" w:customStyle="1" w:styleId="xl3584">
    <w:name w:val="xl3584"/>
    <w:basedOn w:val="a6"/>
    <w:rsid w:val="006132E2"/>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18"/>
      <w:szCs w:val="18"/>
    </w:rPr>
  </w:style>
  <w:style w:type="paragraph" w:customStyle="1" w:styleId="xl3585">
    <w:name w:val="xl3585"/>
    <w:basedOn w:val="a6"/>
    <w:rsid w:val="006132E2"/>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18"/>
      <w:szCs w:val="18"/>
    </w:rPr>
  </w:style>
  <w:style w:type="paragraph" w:customStyle="1" w:styleId="xl3586">
    <w:name w:val="xl3586"/>
    <w:basedOn w:val="a6"/>
    <w:rsid w:val="006132E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587">
    <w:name w:val="xl3587"/>
    <w:basedOn w:val="a6"/>
    <w:rsid w:val="006132E2"/>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88">
    <w:name w:val="xl3588"/>
    <w:basedOn w:val="a6"/>
    <w:rsid w:val="006132E2"/>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89">
    <w:name w:val="xl3589"/>
    <w:basedOn w:val="a6"/>
    <w:rsid w:val="006132E2"/>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90">
    <w:name w:val="xl3590"/>
    <w:basedOn w:val="a6"/>
    <w:rsid w:val="006132E2"/>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91">
    <w:name w:val="xl3591"/>
    <w:basedOn w:val="a6"/>
    <w:rsid w:val="006132E2"/>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18"/>
      <w:szCs w:val="18"/>
    </w:rPr>
  </w:style>
  <w:style w:type="paragraph" w:customStyle="1" w:styleId="xl3592">
    <w:name w:val="xl3592"/>
    <w:basedOn w:val="a6"/>
    <w:rsid w:val="006132E2"/>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593">
    <w:name w:val="xl3593"/>
    <w:basedOn w:val="a6"/>
    <w:rsid w:val="006132E2"/>
    <w:pPr>
      <w:pBdr>
        <w:top w:val="dotted" w:sz="4" w:space="0" w:color="auto"/>
        <w:left w:val="dotted" w:sz="4" w:space="0" w:color="auto"/>
      </w:pBdr>
      <w:shd w:val="clear" w:color="000000" w:fill="D9D9D9"/>
      <w:spacing w:before="100" w:beforeAutospacing="1" w:after="100" w:afterAutospacing="1"/>
      <w:jc w:val="both"/>
    </w:pPr>
    <w:rPr>
      <w:rFonts w:ascii="Consolas" w:hAnsi="Consolas" w:cs="Consolas"/>
      <w:sz w:val="20"/>
      <w:szCs w:val="20"/>
    </w:rPr>
  </w:style>
  <w:style w:type="paragraph" w:customStyle="1" w:styleId="xl3594">
    <w:name w:val="xl3594"/>
    <w:basedOn w:val="a6"/>
    <w:rsid w:val="006132E2"/>
    <w:pPr>
      <w:pBdr>
        <w:top w:val="dotted" w:sz="4" w:space="0" w:color="auto"/>
      </w:pBdr>
      <w:shd w:val="clear" w:color="000000" w:fill="D9D9D9"/>
      <w:spacing w:before="100" w:beforeAutospacing="1" w:after="100" w:afterAutospacing="1"/>
      <w:jc w:val="both"/>
    </w:pPr>
    <w:rPr>
      <w:rFonts w:ascii="Consolas" w:hAnsi="Consolas" w:cs="Consolas"/>
      <w:sz w:val="20"/>
      <w:szCs w:val="20"/>
    </w:rPr>
  </w:style>
  <w:style w:type="paragraph" w:customStyle="1" w:styleId="xl3595">
    <w:name w:val="xl3595"/>
    <w:basedOn w:val="a6"/>
    <w:rsid w:val="006132E2"/>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96">
    <w:name w:val="xl3596"/>
    <w:basedOn w:val="a6"/>
    <w:rsid w:val="006132E2"/>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97">
    <w:name w:val="xl3597"/>
    <w:basedOn w:val="a6"/>
    <w:rsid w:val="006132E2"/>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98">
    <w:name w:val="xl3598"/>
    <w:basedOn w:val="a6"/>
    <w:rsid w:val="006132E2"/>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99">
    <w:name w:val="xl3599"/>
    <w:basedOn w:val="a6"/>
    <w:rsid w:val="006132E2"/>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600">
    <w:name w:val="xl3600"/>
    <w:basedOn w:val="a6"/>
    <w:rsid w:val="006132E2"/>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601">
    <w:name w:val="xl3601"/>
    <w:basedOn w:val="a6"/>
    <w:rsid w:val="006132E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602">
    <w:name w:val="xl3602"/>
    <w:basedOn w:val="a6"/>
    <w:rsid w:val="006132E2"/>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603">
    <w:name w:val="xl3603"/>
    <w:basedOn w:val="a6"/>
    <w:rsid w:val="006132E2"/>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18"/>
      <w:szCs w:val="18"/>
    </w:rPr>
  </w:style>
  <w:style w:type="paragraph" w:customStyle="1" w:styleId="xl3604">
    <w:name w:val="xl3604"/>
    <w:basedOn w:val="a6"/>
    <w:rsid w:val="006132E2"/>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18"/>
      <w:szCs w:val="18"/>
    </w:rPr>
  </w:style>
  <w:style w:type="paragraph" w:customStyle="1" w:styleId="xl3605">
    <w:name w:val="xl3605"/>
    <w:basedOn w:val="a6"/>
    <w:rsid w:val="006132E2"/>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06">
    <w:name w:val="xl3606"/>
    <w:basedOn w:val="a6"/>
    <w:rsid w:val="006132E2"/>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07">
    <w:name w:val="xl3607"/>
    <w:basedOn w:val="a6"/>
    <w:rsid w:val="006132E2"/>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18"/>
      <w:szCs w:val="18"/>
    </w:rPr>
  </w:style>
  <w:style w:type="paragraph" w:customStyle="1" w:styleId="xl3608">
    <w:name w:val="xl3608"/>
    <w:basedOn w:val="a6"/>
    <w:rsid w:val="006132E2"/>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18"/>
      <w:szCs w:val="18"/>
    </w:rPr>
  </w:style>
  <w:style w:type="paragraph" w:customStyle="1" w:styleId="xl3609">
    <w:name w:val="xl3609"/>
    <w:basedOn w:val="a6"/>
    <w:rsid w:val="006132E2"/>
    <w:pPr>
      <w:pBdr>
        <w:left w:val="single" w:sz="4" w:space="0" w:color="808080"/>
        <w:right w:val="single" w:sz="4" w:space="0" w:color="808080"/>
      </w:pBdr>
      <w:shd w:val="clear" w:color="000000" w:fill="8DB4E2"/>
      <w:spacing w:before="100" w:beforeAutospacing="1" w:after="100" w:afterAutospacing="1"/>
      <w:jc w:val="right"/>
    </w:pPr>
    <w:rPr>
      <w:b/>
      <w:bCs/>
      <w:color w:val="262626"/>
      <w:sz w:val="28"/>
      <w:szCs w:val="28"/>
    </w:rPr>
  </w:style>
  <w:style w:type="paragraph" w:customStyle="1" w:styleId="xl3610">
    <w:name w:val="xl3610"/>
    <w:basedOn w:val="a6"/>
    <w:rsid w:val="006132E2"/>
    <w:pPr>
      <w:pBdr>
        <w:left w:val="single" w:sz="4" w:space="0" w:color="808080"/>
      </w:pBdr>
      <w:shd w:val="clear" w:color="000000" w:fill="8DB4E2"/>
      <w:spacing w:before="100" w:beforeAutospacing="1" w:after="100" w:afterAutospacing="1"/>
      <w:jc w:val="right"/>
    </w:pPr>
    <w:rPr>
      <w:b/>
      <w:bCs/>
      <w:color w:val="262626"/>
      <w:sz w:val="28"/>
      <w:szCs w:val="28"/>
    </w:rPr>
  </w:style>
  <w:style w:type="paragraph" w:customStyle="1" w:styleId="xl3611">
    <w:name w:val="xl3611"/>
    <w:basedOn w:val="a6"/>
    <w:rsid w:val="006132E2"/>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612">
    <w:name w:val="xl3612"/>
    <w:basedOn w:val="a6"/>
    <w:rsid w:val="006132E2"/>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613">
    <w:name w:val="xl3613"/>
    <w:basedOn w:val="a6"/>
    <w:rsid w:val="006132E2"/>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614">
    <w:name w:val="xl3614"/>
    <w:basedOn w:val="a6"/>
    <w:rsid w:val="006132E2"/>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615">
    <w:name w:val="xl3615"/>
    <w:basedOn w:val="a6"/>
    <w:rsid w:val="006132E2"/>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16">
    <w:name w:val="xl3616"/>
    <w:basedOn w:val="a6"/>
    <w:rsid w:val="006132E2"/>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17">
    <w:name w:val="xl3617"/>
    <w:basedOn w:val="a6"/>
    <w:rsid w:val="006132E2"/>
    <w:pPr>
      <w:pBdr>
        <w:left w:val="single" w:sz="4" w:space="0" w:color="808080"/>
        <w:right w:val="single" w:sz="4" w:space="0" w:color="808080"/>
      </w:pBdr>
      <w:shd w:val="clear" w:color="000000" w:fill="D9EAD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618">
    <w:name w:val="xl3618"/>
    <w:basedOn w:val="a6"/>
    <w:rsid w:val="006132E2"/>
    <w:pPr>
      <w:pBdr>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D0D0D"/>
      <w:sz w:val="18"/>
      <w:szCs w:val="18"/>
    </w:rPr>
  </w:style>
  <w:style w:type="paragraph" w:customStyle="1" w:styleId="xl3619">
    <w:name w:val="xl3619"/>
    <w:basedOn w:val="a6"/>
    <w:rsid w:val="006132E2"/>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both"/>
      <w:textAlignment w:val="center"/>
    </w:pPr>
    <w:rPr>
      <w:rFonts w:ascii="Consolas" w:hAnsi="Consolas" w:cs="Consolas"/>
      <w:color w:val="0D0D0D"/>
      <w:sz w:val="18"/>
      <w:szCs w:val="18"/>
    </w:rPr>
  </w:style>
  <w:style w:type="paragraph" w:customStyle="1" w:styleId="xl3620">
    <w:name w:val="xl3620"/>
    <w:basedOn w:val="a6"/>
    <w:rsid w:val="006132E2"/>
    <w:pPr>
      <w:pBdr>
        <w:top w:val="double" w:sz="6" w:space="0" w:color="808080"/>
        <w:left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621">
    <w:name w:val="xl3621"/>
    <w:basedOn w:val="a6"/>
    <w:rsid w:val="006132E2"/>
    <w:pPr>
      <w:pBdr>
        <w:top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622">
    <w:name w:val="xl3622"/>
    <w:basedOn w:val="a6"/>
    <w:rsid w:val="006132E2"/>
    <w:pPr>
      <w:pBdr>
        <w:left w:val="double" w:sz="6" w:space="0" w:color="808080"/>
        <w:bottom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623">
    <w:name w:val="xl3623"/>
    <w:basedOn w:val="a6"/>
    <w:rsid w:val="006132E2"/>
    <w:pPr>
      <w:pBdr>
        <w:bottom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624">
    <w:name w:val="xl3624"/>
    <w:basedOn w:val="a6"/>
    <w:rsid w:val="006132E2"/>
    <w:pPr>
      <w:pBdr>
        <w:top w:val="dashed" w:sz="4" w:space="0" w:color="006600"/>
        <w:left w:val="double" w:sz="6" w:space="0" w:color="006600"/>
        <w:bottom w:val="double" w:sz="6" w:space="0" w:color="006600"/>
      </w:pBdr>
      <w:shd w:val="clear" w:color="000000" w:fill="FFFF00"/>
      <w:spacing w:before="100" w:beforeAutospacing="1" w:after="100" w:afterAutospacing="1"/>
      <w:jc w:val="center"/>
      <w:textAlignment w:val="center"/>
    </w:pPr>
    <w:rPr>
      <w:rFonts w:ascii="Consolas" w:hAnsi="Consolas" w:cs="Consolas"/>
      <w:b/>
      <w:bCs/>
      <w:color w:val="006600"/>
      <w:sz w:val="28"/>
      <w:szCs w:val="28"/>
    </w:rPr>
  </w:style>
  <w:style w:type="paragraph" w:customStyle="1" w:styleId="xl3625">
    <w:name w:val="xl3625"/>
    <w:basedOn w:val="a6"/>
    <w:rsid w:val="006132E2"/>
    <w:pPr>
      <w:pBdr>
        <w:top w:val="dashed" w:sz="4" w:space="0" w:color="006600"/>
        <w:bottom w:val="double" w:sz="6" w:space="0" w:color="006600"/>
        <w:right w:val="double" w:sz="6" w:space="0" w:color="006600"/>
      </w:pBdr>
      <w:shd w:val="clear" w:color="000000" w:fill="FFFF00"/>
      <w:spacing w:before="100" w:beforeAutospacing="1" w:after="100" w:afterAutospacing="1"/>
      <w:jc w:val="center"/>
      <w:textAlignment w:val="center"/>
    </w:pPr>
    <w:rPr>
      <w:rFonts w:ascii="Consolas" w:hAnsi="Consolas" w:cs="Consolas"/>
      <w:b/>
      <w:bCs/>
      <w:color w:val="006600"/>
      <w:sz w:val="28"/>
      <w:szCs w:val="28"/>
    </w:rPr>
  </w:style>
  <w:style w:type="paragraph" w:customStyle="1" w:styleId="xl3626">
    <w:name w:val="xl3626"/>
    <w:basedOn w:val="a6"/>
    <w:rsid w:val="006132E2"/>
    <w:pPr>
      <w:pBdr>
        <w:top w:val="double" w:sz="6" w:space="0" w:color="006600"/>
        <w:left w:val="double" w:sz="6" w:space="0" w:color="006600"/>
        <w:bottom w:val="dashed" w:sz="4" w:space="0" w:color="006600"/>
      </w:pBdr>
      <w:shd w:val="clear" w:color="000000" w:fill="D9EAD3"/>
      <w:spacing w:before="100" w:beforeAutospacing="1" w:after="100" w:afterAutospacing="1"/>
      <w:jc w:val="center"/>
      <w:textAlignment w:val="center"/>
    </w:pPr>
    <w:rPr>
      <w:rFonts w:ascii="Consolas" w:hAnsi="Consolas" w:cs="Consolas"/>
      <w:b/>
      <w:bCs/>
      <w:color w:val="262626"/>
    </w:rPr>
  </w:style>
  <w:style w:type="paragraph" w:customStyle="1" w:styleId="xl3627">
    <w:name w:val="xl3627"/>
    <w:basedOn w:val="a6"/>
    <w:rsid w:val="006132E2"/>
    <w:pPr>
      <w:pBdr>
        <w:top w:val="double" w:sz="6" w:space="0" w:color="006600"/>
        <w:bottom w:val="dashed" w:sz="4" w:space="0" w:color="006600"/>
        <w:right w:val="double" w:sz="6" w:space="0" w:color="006600"/>
      </w:pBdr>
      <w:shd w:val="clear" w:color="000000" w:fill="D9EAD3"/>
      <w:spacing w:before="100" w:beforeAutospacing="1" w:after="100" w:afterAutospacing="1"/>
      <w:jc w:val="center"/>
      <w:textAlignment w:val="center"/>
    </w:pPr>
    <w:rPr>
      <w:rFonts w:ascii="Consolas" w:hAnsi="Consolas" w:cs="Consolas"/>
      <w:b/>
      <w:bCs/>
      <w:color w:val="262626"/>
    </w:rPr>
  </w:style>
  <w:style w:type="paragraph" w:customStyle="1" w:styleId="xl3628">
    <w:name w:val="xl3628"/>
    <w:basedOn w:val="a6"/>
    <w:rsid w:val="006132E2"/>
    <w:pPr>
      <w:pBdr>
        <w:top w:val="single" w:sz="4" w:space="0" w:color="808080"/>
        <w:left w:val="single" w:sz="4" w:space="0" w:color="808080"/>
        <w:right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29">
    <w:name w:val="xl3629"/>
    <w:basedOn w:val="a6"/>
    <w:rsid w:val="006132E2"/>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18"/>
      <w:szCs w:val="18"/>
    </w:rPr>
  </w:style>
  <w:style w:type="paragraph" w:customStyle="1" w:styleId="xl3630">
    <w:name w:val="xl3630"/>
    <w:basedOn w:val="a6"/>
    <w:rsid w:val="006132E2"/>
    <w:pPr>
      <w:pBdr>
        <w:top w:val="dashed" w:sz="4" w:space="0" w:color="808080"/>
        <w:left w:val="dashed" w:sz="4" w:space="0" w:color="808080"/>
        <w:bottom w:val="dashed" w:sz="4" w:space="0" w:color="808080"/>
        <w:right w:val="dashed" w:sz="4" w:space="0" w:color="808080"/>
      </w:pBdr>
      <w:shd w:val="clear" w:color="000000" w:fill="EBF6F9"/>
      <w:spacing w:before="100" w:beforeAutospacing="1" w:after="100" w:afterAutospacing="1"/>
      <w:jc w:val="both"/>
      <w:textAlignment w:val="center"/>
    </w:pPr>
    <w:rPr>
      <w:rFonts w:ascii="Consolas" w:hAnsi="Consolas" w:cs="Consolas"/>
      <w:sz w:val="18"/>
      <w:szCs w:val="18"/>
    </w:rPr>
  </w:style>
  <w:style w:type="paragraph" w:customStyle="1" w:styleId="xl3631">
    <w:name w:val="xl3631"/>
    <w:basedOn w:val="a6"/>
    <w:rsid w:val="006132E2"/>
    <w:pPr>
      <w:pBdr>
        <w:top w:val="single" w:sz="4" w:space="0" w:color="808080"/>
        <w:left w:val="single" w:sz="4" w:space="0" w:color="808080"/>
        <w:bottom w:val="single" w:sz="4" w:space="0" w:color="808080"/>
        <w:right w:val="single" w:sz="4" w:space="0" w:color="auto"/>
      </w:pBdr>
      <w:spacing w:before="100" w:beforeAutospacing="1" w:after="100" w:afterAutospacing="1"/>
      <w:jc w:val="center"/>
      <w:textAlignment w:val="center"/>
    </w:pPr>
    <w:rPr>
      <w:rFonts w:ascii="Consolas" w:hAnsi="Consolas" w:cs="Consolas"/>
      <w:sz w:val="20"/>
      <w:szCs w:val="20"/>
    </w:rPr>
  </w:style>
  <w:style w:type="paragraph" w:customStyle="1" w:styleId="xl3632">
    <w:name w:val="xl3632"/>
    <w:basedOn w:val="a6"/>
    <w:rsid w:val="006132E2"/>
    <w:pPr>
      <w:pBdr>
        <w:top w:val="single" w:sz="4" w:space="0" w:color="808080"/>
        <w:left w:val="single" w:sz="4" w:space="0" w:color="808080"/>
        <w:bottom w:val="double" w:sz="6" w:space="0" w:color="16365C"/>
        <w:right w:val="single" w:sz="4" w:space="0" w:color="auto"/>
      </w:pBdr>
      <w:spacing w:before="100" w:beforeAutospacing="1" w:after="100" w:afterAutospacing="1"/>
      <w:jc w:val="center"/>
      <w:textAlignment w:val="center"/>
    </w:pPr>
    <w:rPr>
      <w:rFonts w:ascii="Consolas" w:hAnsi="Consolas" w:cs="Consolas"/>
      <w:color w:val="0D0D0D"/>
      <w:sz w:val="16"/>
      <w:szCs w:val="16"/>
    </w:rPr>
  </w:style>
  <w:style w:type="paragraph" w:customStyle="1" w:styleId="xl3633">
    <w:name w:val="xl3633"/>
    <w:basedOn w:val="a6"/>
    <w:rsid w:val="006132E2"/>
    <w:pPr>
      <w:pBdr>
        <w:top w:val="single" w:sz="4" w:space="0" w:color="808080"/>
        <w:right w:val="single" w:sz="4" w:space="0" w:color="808080"/>
      </w:pBdr>
      <w:spacing w:before="100" w:beforeAutospacing="1" w:after="100" w:afterAutospacing="1"/>
      <w:jc w:val="center"/>
    </w:pPr>
    <w:rPr>
      <w:rFonts w:ascii="Consolas" w:hAnsi="Consolas" w:cs="Consolas"/>
    </w:rPr>
  </w:style>
  <w:style w:type="paragraph" w:customStyle="1" w:styleId="xl3634">
    <w:name w:val="xl3634"/>
    <w:basedOn w:val="a6"/>
    <w:rsid w:val="006132E2"/>
    <w:pPr>
      <w:pBdr>
        <w:right w:val="single" w:sz="4" w:space="0" w:color="808080"/>
      </w:pBdr>
      <w:spacing w:before="100" w:beforeAutospacing="1" w:after="100" w:afterAutospacing="1"/>
      <w:jc w:val="center"/>
    </w:pPr>
    <w:rPr>
      <w:rFonts w:ascii="Consolas" w:hAnsi="Consolas" w:cs="Consolas"/>
    </w:rPr>
  </w:style>
  <w:style w:type="paragraph" w:customStyle="1" w:styleId="xl3635">
    <w:name w:val="xl3635"/>
    <w:basedOn w:val="a6"/>
    <w:rsid w:val="006132E2"/>
    <w:pPr>
      <w:pBdr>
        <w:top w:val="double" w:sz="6" w:space="0" w:color="16365C"/>
        <w:right w:val="single" w:sz="4" w:space="0" w:color="auto"/>
      </w:pBdr>
      <w:spacing w:before="100" w:beforeAutospacing="1" w:after="100" w:afterAutospacing="1"/>
      <w:jc w:val="center"/>
      <w:textAlignment w:val="center"/>
    </w:pPr>
    <w:rPr>
      <w:rFonts w:ascii="Consolas" w:hAnsi="Consolas" w:cs="Consolas"/>
      <w:b/>
      <w:bCs/>
      <w:color w:val="16365C"/>
      <w:sz w:val="28"/>
      <w:szCs w:val="28"/>
    </w:rPr>
  </w:style>
  <w:style w:type="paragraph" w:customStyle="1" w:styleId="xl3636">
    <w:name w:val="xl3636"/>
    <w:basedOn w:val="a6"/>
    <w:rsid w:val="00613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nsolas" w:hAnsi="Consolas" w:cs="Consolas"/>
      <w:b/>
      <w:bCs/>
      <w:color w:val="8C4799"/>
      <w:sz w:val="20"/>
      <w:szCs w:val="20"/>
    </w:rPr>
  </w:style>
  <w:style w:type="paragraph" w:customStyle="1" w:styleId="xl3637">
    <w:name w:val="xl3637"/>
    <w:basedOn w:val="a6"/>
    <w:rsid w:val="00613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nsolas" w:hAnsi="Consolas" w:cs="Consolas"/>
      <w:b/>
      <w:bCs/>
    </w:rPr>
  </w:style>
  <w:style w:type="character" w:customStyle="1" w:styleId="40">
    <w:name w:val="Заголовок 4 Знак"/>
    <w:basedOn w:val="a7"/>
    <w:link w:val="4"/>
    <w:rsid w:val="00267665"/>
    <w:rPr>
      <w:b/>
      <w:caps/>
      <w:sz w:val="24"/>
      <w:szCs w:val="24"/>
    </w:rPr>
  </w:style>
  <w:style w:type="character" w:customStyle="1" w:styleId="50">
    <w:name w:val="Заголовок 5 Знак"/>
    <w:basedOn w:val="a7"/>
    <w:link w:val="5"/>
    <w:rsid w:val="00267665"/>
    <w:rPr>
      <w:b/>
      <w:bCs/>
      <w:i/>
      <w:iCs/>
      <w:szCs w:val="24"/>
    </w:rPr>
  </w:style>
  <w:style w:type="character" w:customStyle="1" w:styleId="90">
    <w:name w:val="Заголовок 9 Знак"/>
    <w:basedOn w:val="a7"/>
    <w:link w:val="9"/>
    <w:rsid w:val="00267665"/>
    <w:rPr>
      <w:rFonts w:ascii="Arial" w:hAnsi="Arial" w:cs="Arial"/>
      <w:sz w:val="22"/>
      <w:szCs w:val="22"/>
    </w:rPr>
  </w:style>
  <w:style w:type="numbering" w:styleId="111111">
    <w:name w:val="Outline List 2"/>
    <w:basedOn w:val="a9"/>
    <w:uiPriority w:val="99"/>
    <w:rsid w:val="00267665"/>
    <w:pPr>
      <w:numPr>
        <w:numId w:val="49"/>
      </w:numPr>
    </w:pPr>
  </w:style>
  <w:style w:type="paragraph" w:customStyle="1" w:styleId="ConsPlusNormal">
    <w:name w:val="ConsPlusNormal"/>
    <w:rsid w:val="00267665"/>
    <w:pPr>
      <w:widowControl w:val="0"/>
      <w:autoSpaceDE w:val="0"/>
      <w:autoSpaceDN w:val="0"/>
      <w:adjustRightInd w:val="0"/>
      <w:ind w:firstLine="720"/>
    </w:pPr>
    <w:rPr>
      <w:rFonts w:ascii="Arial" w:hAnsi="Arial" w:cs="Arial"/>
    </w:rPr>
  </w:style>
  <w:style w:type="numbering" w:customStyle="1" w:styleId="110">
    <w:name w:val="Нет списка11"/>
    <w:next w:val="a9"/>
    <w:uiPriority w:val="99"/>
    <w:semiHidden/>
    <w:unhideWhenUsed/>
    <w:rsid w:val="00267665"/>
  </w:style>
  <w:style w:type="paragraph" w:customStyle="1" w:styleId="footnotedescription">
    <w:name w:val="footnote description"/>
    <w:next w:val="a6"/>
    <w:link w:val="footnotedescriptionChar"/>
    <w:hidden/>
    <w:rsid w:val="00267665"/>
    <w:pPr>
      <w:spacing w:line="312" w:lineRule="auto"/>
      <w:jc w:val="both"/>
    </w:pPr>
    <w:rPr>
      <w:color w:val="000000"/>
      <w:szCs w:val="22"/>
    </w:rPr>
  </w:style>
  <w:style w:type="character" w:customStyle="1" w:styleId="footnotedescriptionChar">
    <w:name w:val="footnote description Char"/>
    <w:link w:val="footnotedescription"/>
    <w:rsid w:val="00267665"/>
    <w:rPr>
      <w:color w:val="000000"/>
      <w:szCs w:val="22"/>
    </w:rPr>
  </w:style>
  <w:style w:type="character" w:customStyle="1" w:styleId="footnotemark">
    <w:name w:val="footnote mark"/>
    <w:hidden/>
    <w:rsid w:val="00267665"/>
    <w:rPr>
      <w:rFonts w:ascii="Times New Roman" w:eastAsia="Times New Roman" w:hAnsi="Times New Roman" w:cs="Times New Roman"/>
      <w:color w:val="000000"/>
      <w:sz w:val="20"/>
      <w:vertAlign w:val="superscript"/>
    </w:rPr>
  </w:style>
  <w:style w:type="paragraph" w:customStyle="1" w:styleId="a">
    <w:name w:val="УрПервый"/>
    <w:basedOn w:val="a6"/>
    <w:next w:val="a6"/>
    <w:rsid w:val="00267665"/>
    <w:pPr>
      <w:keepNext/>
      <w:numPr>
        <w:numId w:val="60"/>
      </w:numPr>
      <w:tabs>
        <w:tab w:val="clear" w:pos="720"/>
        <w:tab w:val="left" w:pos="567"/>
      </w:tabs>
      <w:spacing w:line="360" w:lineRule="auto"/>
      <w:ind w:left="0" w:firstLine="0"/>
    </w:pPr>
    <w:rPr>
      <w:b/>
      <w:bCs/>
      <w:caps/>
    </w:rPr>
  </w:style>
  <w:style w:type="paragraph" w:customStyle="1" w:styleId="a1">
    <w:name w:val="Нумерованный заголовок"/>
    <w:basedOn w:val="a6"/>
    <w:rsid w:val="00267665"/>
    <w:pPr>
      <w:numPr>
        <w:numId w:val="61"/>
      </w:numPr>
      <w:tabs>
        <w:tab w:val="clear" w:pos="720"/>
        <w:tab w:val="num" w:pos="399"/>
      </w:tabs>
      <w:ind w:left="399" w:hanging="399"/>
    </w:pPr>
    <w:rPr>
      <w:b/>
      <w:bCs/>
      <w:caps/>
    </w:rPr>
  </w:style>
  <w:style w:type="paragraph" w:customStyle="1" w:styleId="a0">
    <w:name w:val="УрВторой"/>
    <w:basedOn w:val="a6"/>
    <w:next w:val="a6"/>
    <w:rsid w:val="00267665"/>
    <w:pPr>
      <w:numPr>
        <w:ilvl w:val="1"/>
        <w:numId w:val="60"/>
      </w:numPr>
      <w:tabs>
        <w:tab w:val="left" w:pos="567"/>
      </w:tabs>
      <w:spacing w:line="360" w:lineRule="auto"/>
      <w:ind w:left="567" w:hanging="567"/>
    </w:pPr>
  </w:style>
  <w:style w:type="paragraph" w:customStyle="1" w:styleId="a2">
    <w:name w:val="УрВторойПункт"/>
    <w:basedOn w:val="a6"/>
    <w:next w:val="a6"/>
    <w:rsid w:val="00267665"/>
    <w:pPr>
      <w:numPr>
        <w:ilvl w:val="1"/>
        <w:numId w:val="61"/>
      </w:numPr>
      <w:spacing w:line="360" w:lineRule="auto"/>
      <w:jc w:val="both"/>
    </w:pPr>
  </w:style>
  <w:style w:type="paragraph" w:customStyle="1" w:styleId="a4">
    <w:name w:val="Нумерация состава нумерованного заголовка"/>
    <w:basedOn w:val="a6"/>
    <w:rsid w:val="00267665"/>
    <w:pPr>
      <w:numPr>
        <w:ilvl w:val="1"/>
        <w:numId w:val="59"/>
      </w:numPr>
      <w:tabs>
        <w:tab w:val="left" w:pos="57"/>
        <w:tab w:val="left" w:pos="113"/>
      </w:tabs>
    </w:pPr>
  </w:style>
  <w:style w:type="paragraph" w:customStyle="1" w:styleId="afffb">
    <w:name w:val="ОднаРасшПункт"/>
    <w:basedOn w:val="a6"/>
    <w:next w:val="a6"/>
    <w:rsid w:val="00267665"/>
    <w:pPr>
      <w:pBdr>
        <w:top w:val="single" w:sz="8" w:space="1" w:color="auto"/>
      </w:pBdr>
      <w:spacing w:line="360" w:lineRule="auto"/>
      <w:ind w:left="454"/>
      <w:jc w:val="center"/>
    </w:pPr>
    <w:rPr>
      <w:sz w:val="20"/>
    </w:rPr>
  </w:style>
  <w:style w:type="paragraph" w:customStyle="1" w:styleId="afffc">
    <w:name w:val="ДвеРасшПункт"/>
    <w:basedOn w:val="a6"/>
    <w:next w:val="a6"/>
    <w:rsid w:val="00267665"/>
    <w:pPr>
      <w:spacing w:line="360" w:lineRule="auto"/>
    </w:pPr>
    <w:rPr>
      <w:sz w:val="20"/>
    </w:rPr>
  </w:style>
  <w:style w:type="paragraph" w:customStyle="1" w:styleId="a3">
    <w:name w:val="УрПервыйПункт"/>
    <w:basedOn w:val="a1"/>
    <w:next w:val="a6"/>
    <w:rsid w:val="00267665"/>
    <w:pPr>
      <w:keepNext/>
      <w:numPr>
        <w:numId w:val="59"/>
      </w:numPr>
      <w:tabs>
        <w:tab w:val="clear" w:pos="720"/>
        <w:tab w:val="num" w:pos="399"/>
      </w:tabs>
      <w:spacing w:line="360" w:lineRule="auto"/>
      <w:ind w:left="397" w:hanging="397"/>
    </w:pPr>
  </w:style>
  <w:style w:type="paragraph" w:customStyle="1" w:styleId="2c">
    <w:name w:val="Стиль 2а"/>
    <w:basedOn w:val="a6"/>
    <w:rsid w:val="00267665"/>
    <w:pPr>
      <w:tabs>
        <w:tab w:val="left" w:pos="851"/>
      </w:tabs>
      <w:autoSpaceDE w:val="0"/>
      <w:autoSpaceDN w:val="0"/>
      <w:spacing w:line="480" w:lineRule="auto"/>
      <w:ind w:left="57" w:right="57" w:firstLine="851"/>
      <w:jc w:val="both"/>
    </w:pPr>
    <w:rPr>
      <w:bCs/>
    </w:rPr>
  </w:style>
  <w:style w:type="paragraph" w:customStyle="1" w:styleId="afffd">
    <w:name w:val="ОсновПолутор"/>
    <w:basedOn w:val="a6"/>
    <w:rsid w:val="00267665"/>
    <w:pPr>
      <w:tabs>
        <w:tab w:val="num" w:pos="399"/>
      </w:tabs>
      <w:spacing w:line="360" w:lineRule="auto"/>
    </w:pPr>
  </w:style>
  <w:style w:type="paragraph" w:customStyle="1" w:styleId="xl24">
    <w:name w:val="xl24"/>
    <w:basedOn w:val="a6"/>
    <w:rsid w:val="0026766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rPr>
  </w:style>
  <w:style w:type="paragraph" w:customStyle="1" w:styleId="xl25">
    <w:name w:val="xl25"/>
    <w:basedOn w:val="a6"/>
    <w:rsid w:val="0026766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rPr>
  </w:style>
  <w:style w:type="paragraph" w:customStyle="1" w:styleId="xl26">
    <w:name w:val="xl26"/>
    <w:basedOn w:val="a6"/>
    <w:rsid w:val="002676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27">
    <w:name w:val="xl27"/>
    <w:basedOn w:val="a6"/>
    <w:rsid w:val="0026766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rPr>
  </w:style>
  <w:style w:type="paragraph" w:customStyle="1" w:styleId="xl28">
    <w:name w:val="xl28"/>
    <w:basedOn w:val="a6"/>
    <w:rsid w:val="002676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afffe">
    <w:name w:val="ОсновнойТекст"/>
    <w:basedOn w:val="a6"/>
    <w:rsid w:val="00267665"/>
    <w:pPr>
      <w:spacing w:line="360" w:lineRule="auto"/>
      <w:ind w:firstLine="851"/>
      <w:jc w:val="both"/>
    </w:pPr>
  </w:style>
  <w:style w:type="paragraph" w:customStyle="1" w:styleId="affff">
    <w:name w:val="УрВторойПолужирный"/>
    <w:basedOn w:val="a0"/>
    <w:next w:val="a6"/>
    <w:rsid w:val="00267665"/>
    <w:pPr>
      <w:jc w:val="both"/>
    </w:pPr>
    <w:rPr>
      <w:b/>
      <w:sz w:val="28"/>
    </w:rPr>
  </w:style>
  <w:style w:type="paragraph" w:customStyle="1" w:styleId="m5">
    <w:name w:val="m_ПростойТекст"/>
    <w:basedOn w:val="a6"/>
    <w:rsid w:val="00267665"/>
    <w:pPr>
      <w:jc w:val="both"/>
    </w:pPr>
  </w:style>
  <w:style w:type="paragraph" w:customStyle="1" w:styleId="m6">
    <w:name w:val="m_ШапкаТаблицы"/>
    <w:basedOn w:val="m5"/>
    <w:rsid w:val="00267665"/>
    <w:pPr>
      <w:keepNext/>
      <w:shd w:val="clear" w:color="auto" w:fill="D9D9D9"/>
      <w:jc w:val="center"/>
    </w:pPr>
    <w:rPr>
      <w:b/>
      <w:sz w:val="20"/>
    </w:rPr>
  </w:style>
  <w:style w:type="paragraph" w:customStyle="1" w:styleId="m7">
    <w:name w:val="m_ТекстТаблицы"/>
    <w:basedOn w:val="m5"/>
    <w:rsid w:val="00267665"/>
    <w:pPr>
      <w:jc w:val="left"/>
    </w:pPr>
    <w:rPr>
      <w:sz w:val="20"/>
    </w:rPr>
  </w:style>
  <w:style w:type="paragraph" w:styleId="affff0">
    <w:name w:val="caption"/>
    <w:basedOn w:val="a6"/>
    <w:next w:val="a6"/>
    <w:qFormat/>
    <w:locked/>
    <w:rsid w:val="00267665"/>
    <w:pPr>
      <w:spacing w:before="120" w:after="120"/>
    </w:pPr>
    <w:rPr>
      <w:b/>
      <w:bCs/>
      <w:sz w:val="20"/>
      <w:szCs w:val="20"/>
    </w:rPr>
  </w:style>
  <w:style w:type="paragraph" w:customStyle="1" w:styleId="m">
    <w:name w:val="m_Список"/>
    <w:basedOn w:val="m5"/>
    <w:rsid w:val="00267665"/>
    <w:pPr>
      <w:numPr>
        <w:numId w:val="62"/>
      </w:numPr>
    </w:pPr>
  </w:style>
  <w:style w:type="paragraph" w:customStyle="1" w:styleId="m1">
    <w:name w:val="m_Многоуровневый"/>
    <w:basedOn w:val="a6"/>
    <w:rsid w:val="00267665"/>
    <w:pPr>
      <w:numPr>
        <w:numId w:val="69"/>
      </w:numPr>
      <w:jc w:val="both"/>
    </w:pPr>
  </w:style>
  <w:style w:type="paragraph" w:customStyle="1" w:styleId="m20">
    <w:name w:val="m_2_Пункт"/>
    <w:basedOn w:val="m5"/>
    <w:rsid w:val="00267665"/>
    <w:pPr>
      <w:numPr>
        <w:ilvl w:val="1"/>
        <w:numId w:val="71"/>
      </w:numPr>
      <w:tabs>
        <w:tab w:val="left" w:pos="510"/>
      </w:tabs>
    </w:pPr>
    <w:rPr>
      <w:b/>
    </w:rPr>
  </w:style>
  <w:style w:type="paragraph" w:customStyle="1" w:styleId="m8">
    <w:name w:val="m_ПромШапка"/>
    <w:basedOn w:val="m7"/>
    <w:rsid w:val="00267665"/>
    <w:pPr>
      <w:keepNext/>
      <w:jc w:val="center"/>
    </w:pPr>
    <w:rPr>
      <w:b/>
      <w:bCs/>
    </w:rPr>
  </w:style>
  <w:style w:type="paragraph" w:customStyle="1" w:styleId="m3">
    <w:name w:val="m_3_Пункт"/>
    <w:basedOn w:val="m5"/>
    <w:rsid w:val="00267665"/>
    <w:pPr>
      <w:numPr>
        <w:ilvl w:val="2"/>
        <w:numId w:val="71"/>
      </w:numPr>
    </w:pPr>
  </w:style>
  <w:style w:type="paragraph" w:customStyle="1" w:styleId="m9">
    <w:name w:val="m_ЗагПодпроцесс"/>
    <w:basedOn w:val="m5"/>
    <w:rsid w:val="00267665"/>
    <w:rPr>
      <w:b/>
      <w:bCs/>
      <w:u w:val="single"/>
    </w:rPr>
  </w:style>
  <w:style w:type="paragraph" w:customStyle="1" w:styleId="ma">
    <w:name w:val="m_ЗагПриложение"/>
    <w:basedOn w:val="m5"/>
    <w:next w:val="m5"/>
    <w:rsid w:val="00267665"/>
    <w:pPr>
      <w:jc w:val="center"/>
    </w:pPr>
    <w:rPr>
      <w:b/>
      <w:bCs/>
      <w:caps/>
    </w:rPr>
  </w:style>
  <w:style w:type="paragraph" w:customStyle="1" w:styleId="affff1">
    <w:name w:val="ДвеРасшПодСтр"/>
    <w:basedOn w:val="a6"/>
    <w:next w:val="a6"/>
    <w:rsid w:val="00267665"/>
    <w:pPr>
      <w:spacing w:line="360" w:lineRule="auto"/>
    </w:pPr>
    <w:rPr>
      <w:sz w:val="20"/>
    </w:rPr>
  </w:style>
  <w:style w:type="paragraph" w:customStyle="1" w:styleId="affff2">
    <w:name w:val="ПростойУрПервый"/>
    <w:basedOn w:val="a6"/>
    <w:next w:val="a6"/>
    <w:rsid w:val="00267665"/>
    <w:pPr>
      <w:tabs>
        <w:tab w:val="num" w:pos="720"/>
      </w:tabs>
      <w:spacing w:line="360" w:lineRule="auto"/>
      <w:ind w:left="720" w:hanging="360"/>
      <w:jc w:val="both"/>
    </w:pPr>
  </w:style>
  <w:style w:type="paragraph" w:customStyle="1" w:styleId="affff3">
    <w:name w:val="ПростойУрВторой"/>
    <w:basedOn w:val="aa"/>
    <w:next w:val="aa"/>
    <w:rsid w:val="00267665"/>
    <w:pPr>
      <w:tabs>
        <w:tab w:val="num" w:pos="840"/>
      </w:tabs>
      <w:spacing w:line="360" w:lineRule="auto"/>
      <w:ind w:left="840" w:hanging="480"/>
    </w:pPr>
  </w:style>
  <w:style w:type="paragraph" w:customStyle="1" w:styleId="39">
    <w:name w:val="Титульный лист 3"/>
    <w:basedOn w:val="a6"/>
    <w:rsid w:val="00267665"/>
    <w:pPr>
      <w:widowControl w:val="0"/>
      <w:overflowPunct w:val="0"/>
      <w:autoSpaceDE w:val="0"/>
      <w:autoSpaceDN w:val="0"/>
      <w:adjustRightInd w:val="0"/>
      <w:textAlignment w:val="baseline"/>
    </w:pPr>
    <w:rPr>
      <w:b/>
      <w:sz w:val="28"/>
      <w:szCs w:val="20"/>
    </w:rPr>
  </w:style>
  <w:style w:type="paragraph" w:customStyle="1" w:styleId="45">
    <w:name w:val="Титультый лист 4"/>
    <w:basedOn w:val="a6"/>
    <w:rsid w:val="00267665"/>
    <w:pPr>
      <w:widowControl w:val="0"/>
      <w:overflowPunct w:val="0"/>
      <w:autoSpaceDE w:val="0"/>
      <w:autoSpaceDN w:val="0"/>
      <w:adjustRightInd w:val="0"/>
      <w:textAlignment w:val="baseline"/>
    </w:pPr>
    <w:rPr>
      <w:b/>
      <w:sz w:val="28"/>
      <w:szCs w:val="20"/>
    </w:rPr>
  </w:style>
  <w:style w:type="paragraph" w:styleId="3a">
    <w:name w:val="toc 3"/>
    <w:basedOn w:val="a6"/>
    <w:next w:val="a6"/>
    <w:autoRedefine/>
    <w:semiHidden/>
    <w:locked/>
    <w:rsid w:val="00267665"/>
    <w:pPr>
      <w:ind w:left="480"/>
    </w:pPr>
  </w:style>
  <w:style w:type="paragraph" w:styleId="46">
    <w:name w:val="toc 4"/>
    <w:basedOn w:val="a6"/>
    <w:next w:val="a6"/>
    <w:autoRedefine/>
    <w:semiHidden/>
    <w:locked/>
    <w:rsid w:val="00267665"/>
    <w:pPr>
      <w:ind w:left="720"/>
    </w:pPr>
  </w:style>
  <w:style w:type="paragraph" w:styleId="51">
    <w:name w:val="toc 5"/>
    <w:basedOn w:val="a6"/>
    <w:next w:val="a6"/>
    <w:autoRedefine/>
    <w:semiHidden/>
    <w:locked/>
    <w:rsid w:val="00267665"/>
    <w:pPr>
      <w:ind w:left="960"/>
    </w:pPr>
  </w:style>
  <w:style w:type="paragraph" w:styleId="61">
    <w:name w:val="toc 6"/>
    <w:basedOn w:val="a6"/>
    <w:next w:val="a6"/>
    <w:autoRedefine/>
    <w:semiHidden/>
    <w:locked/>
    <w:rsid w:val="00267665"/>
    <w:pPr>
      <w:ind w:left="1200"/>
    </w:pPr>
  </w:style>
  <w:style w:type="paragraph" w:styleId="72">
    <w:name w:val="toc 7"/>
    <w:basedOn w:val="a6"/>
    <w:next w:val="a6"/>
    <w:autoRedefine/>
    <w:semiHidden/>
    <w:locked/>
    <w:rsid w:val="00267665"/>
    <w:pPr>
      <w:ind w:left="1440"/>
    </w:pPr>
  </w:style>
  <w:style w:type="paragraph" w:styleId="81">
    <w:name w:val="toc 8"/>
    <w:basedOn w:val="a6"/>
    <w:next w:val="a6"/>
    <w:autoRedefine/>
    <w:semiHidden/>
    <w:locked/>
    <w:rsid w:val="00267665"/>
    <w:pPr>
      <w:ind w:left="1680"/>
    </w:pPr>
  </w:style>
  <w:style w:type="paragraph" w:styleId="91">
    <w:name w:val="toc 9"/>
    <w:basedOn w:val="a6"/>
    <w:next w:val="a6"/>
    <w:autoRedefine/>
    <w:semiHidden/>
    <w:locked/>
    <w:rsid w:val="00267665"/>
    <w:pPr>
      <w:ind w:left="1920"/>
    </w:pPr>
  </w:style>
  <w:style w:type="paragraph" w:customStyle="1" w:styleId="TableSmall">
    <w:name w:val="Table_Small"/>
    <w:basedOn w:val="a6"/>
    <w:rsid w:val="00267665"/>
    <w:pPr>
      <w:spacing w:before="40" w:after="40"/>
    </w:pPr>
    <w:rPr>
      <w:rFonts w:ascii="Arial" w:hAnsi="Arial"/>
      <w:sz w:val="16"/>
      <w:szCs w:val="20"/>
      <w:lang w:val="en-GB" w:eastAsia="en-US"/>
    </w:rPr>
  </w:style>
  <w:style w:type="paragraph" w:customStyle="1" w:styleId="TableMedium">
    <w:name w:val="Table_Medium"/>
    <w:basedOn w:val="a6"/>
    <w:rsid w:val="00267665"/>
    <w:pPr>
      <w:spacing w:before="40" w:after="40"/>
    </w:pPr>
    <w:rPr>
      <w:rFonts w:ascii="Arial" w:hAnsi="Arial"/>
      <w:sz w:val="18"/>
      <w:szCs w:val="20"/>
      <w:lang w:val="en-GB" w:eastAsia="en-US"/>
    </w:rPr>
  </w:style>
  <w:style w:type="paragraph" w:customStyle="1" w:styleId="TableSmHeadingRight">
    <w:name w:val="Table_Sm_Heading_Right"/>
    <w:basedOn w:val="a6"/>
    <w:rsid w:val="00267665"/>
    <w:pPr>
      <w:keepNext/>
      <w:keepLines/>
      <w:spacing w:before="60" w:after="40"/>
      <w:jc w:val="right"/>
    </w:pPr>
    <w:rPr>
      <w:rFonts w:ascii="Arial" w:hAnsi="Arial"/>
      <w:b/>
      <w:sz w:val="16"/>
      <w:szCs w:val="20"/>
      <w:lang w:val="en-GB" w:eastAsia="en-US"/>
    </w:rPr>
  </w:style>
  <w:style w:type="paragraph" w:customStyle="1" w:styleId="affff4">
    <w:name w:val="Табл."/>
    <w:basedOn w:val="a6"/>
    <w:rsid w:val="00267665"/>
    <w:pPr>
      <w:autoSpaceDE w:val="0"/>
      <w:autoSpaceDN w:val="0"/>
    </w:pPr>
    <w:rPr>
      <w:sz w:val="22"/>
      <w:szCs w:val="22"/>
    </w:rPr>
  </w:style>
  <w:style w:type="paragraph" w:customStyle="1" w:styleId="affff5">
    <w:name w:val="ПростойТекст"/>
    <w:basedOn w:val="a6"/>
    <w:rsid w:val="00267665"/>
    <w:rPr>
      <w:rFonts w:ascii="Verdana" w:hAnsi="Verdana"/>
      <w:sz w:val="16"/>
    </w:rPr>
  </w:style>
  <w:style w:type="paragraph" w:customStyle="1" w:styleId="affff6">
    <w:name w:val="табл"/>
    <w:basedOn w:val="affff4"/>
    <w:rsid w:val="00267665"/>
    <w:rPr>
      <w:sz w:val="20"/>
      <w:szCs w:val="20"/>
    </w:rPr>
  </w:style>
  <w:style w:type="paragraph" w:customStyle="1" w:styleId="main">
    <w:name w:val="main"/>
    <w:basedOn w:val="a6"/>
    <w:rsid w:val="00267665"/>
    <w:pPr>
      <w:spacing w:after="120"/>
    </w:pPr>
    <w:rPr>
      <w:color w:val="000000"/>
      <w:sz w:val="22"/>
    </w:rPr>
  </w:style>
  <w:style w:type="paragraph" w:customStyle="1" w:styleId="m0">
    <w:name w:val="m_РасшОпис"/>
    <w:basedOn w:val="m5"/>
    <w:next w:val="m5"/>
    <w:rsid w:val="00267665"/>
    <w:pPr>
      <w:numPr>
        <w:numId w:val="64"/>
      </w:numPr>
    </w:pPr>
    <w:rPr>
      <w:b/>
    </w:rPr>
  </w:style>
  <w:style w:type="paragraph" w:customStyle="1" w:styleId="Table">
    <w:name w:val="Table"/>
    <w:basedOn w:val="a6"/>
    <w:rsid w:val="00267665"/>
    <w:pPr>
      <w:autoSpaceDE w:val="0"/>
      <w:autoSpaceDN w:val="0"/>
      <w:jc w:val="center"/>
    </w:pPr>
    <w:rPr>
      <w:b/>
      <w:bCs/>
      <w:sz w:val="20"/>
      <w:szCs w:val="20"/>
    </w:rPr>
  </w:style>
  <w:style w:type="paragraph" w:customStyle="1" w:styleId="12">
    <w:name w:val="Нижний колонтитул1"/>
    <w:basedOn w:val="a6"/>
    <w:rsid w:val="00267665"/>
    <w:pPr>
      <w:numPr>
        <w:ilvl w:val="2"/>
        <w:numId w:val="68"/>
      </w:numPr>
      <w:tabs>
        <w:tab w:val="center" w:pos="4153"/>
        <w:tab w:val="right" w:pos="8306"/>
      </w:tabs>
    </w:pPr>
    <w:rPr>
      <w:sz w:val="20"/>
      <w:szCs w:val="20"/>
    </w:rPr>
  </w:style>
  <w:style w:type="paragraph" w:customStyle="1" w:styleId="m2">
    <w:name w:val="m_СписокТабл"/>
    <w:basedOn w:val="m7"/>
    <w:rsid w:val="00267665"/>
    <w:pPr>
      <w:numPr>
        <w:numId w:val="65"/>
      </w:numPr>
      <w:tabs>
        <w:tab w:val="left" w:pos="181"/>
      </w:tabs>
    </w:pPr>
  </w:style>
  <w:style w:type="paragraph" w:customStyle="1" w:styleId="m4">
    <w:name w:val="m_НумСтрТабл"/>
    <w:basedOn w:val="m7"/>
    <w:next w:val="m7"/>
    <w:rsid w:val="00267665"/>
    <w:pPr>
      <w:numPr>
        <w:numId w:val="73"/>
      </w:numPr>
    </w:pPr>
  </w:style>
  <w:style w:type="paragraph" w:customStyle="1" w:styleId="1">
    <w:name w:val="Маркированный список1"/>
    <w:basedOn w:val="Text"/>
    <w:autoRedefine/>
    <w:rsid w:val="00267665"/>
    <w:pPr>
      <w:numPr>
        <w:numId w:val="66"/>
      </w:numPr>
      <w:tabs>
        <w:tab w:val="clear" w:pos="720"/>
        <w:tab w:val="num" w:pos="567"/>
      </w:tabs>
      <w:spacing w:after="120"/>
      <w:ind w:left="567" w:hanging="283"/>
    </w:pPr>
    <w:rPr>
      <w:sz w:val="22"/>
      <w:szCs w:val="24"/>
      <w:lang w:val="ru-RU" w:eastAsia="ru-RU"/>
    </w:rPr>
  </w:style>
  <w:style w:type="paragraph" w:customStyle="1" w:styleId="affff7">
    <w:name w:val="Осн. тест СТП"/>
    <w:basedOn w:val="a6"/>
    <w:rsid w:val="00267665"/>
    <w:pPr>
      <w:tabs>
        <w:tab w:val="num" w:pos="-2410"/>
      </w:tabs>
      <w:autoSpaceDE w:val="0"/>
      <w:autoSpaceDN w:val="0"/>
      <w:spacing w:before="120" w:line="360" w:lineRule="auto"/>
      <w:ind w:firstLine="851"/>
      <w:jc w:val="both"/>
    </w:pPr>
  </w:style>
  <w:style w:type="paragraph" w:customStyle="1" w:styleId="92">
    <w:name w:val="заголовок 9"/>
    <w:basedOn w:val="a6"/>
    <w:next w:val="a6"/>
    <w:rsid w:val="00267665"/>
    <w:pPr>
      <w:keepNext/>
      <w:autoSpaceDE w:val="0"/>
      <w:autoSpaceDN w:val="0"/>
    </w:pPr>
    <w:rPr>
      <w:b/>
      <w:bCs/>
      <w:sz w:val="20"/>
      <w:szCs w:val="20"/>
    </w:rPr>
  </w:style>
  <w:style w:type="paragraph" w:customStyle="1" w:styleId="1c">
    <w:name w:val="заголовок 1"/>
    <w:basedOn w:val="a6"/>
    <w:next w:val="a6"/>
    <w:rsid w:val="00267665"/>
    <w:pPr>
      <w:keepNext/>
      <w:autoSpaceDE w:val="0"/>
      <w:autoSpaceDN w:val="0"/>
    </w:pPr>
    <w:rPr>
      <w:b/>
      <w:bCs/>
      <w:color w:val="008000"/>
    </w:rPr>
  </w:style>
  <w:style w:type="paragraph" w:customStyle="1" w:styleId="affff8">
    <w:name w:val="Список нум. СТП"/>
    <w:basedOn w:val="a6"/>
    <w:rsid w:val="00267665"/>
    <w:pPr>
      <w:tabs>
        <w:tab w:val="num" w:pos="2160"/>
      </w:tabs>
      <w:autoSpaceDE w:val="0"/>
      <w:autoSpaceDN w:val="0"/>
      <w:spacing w:before="120" w:line="360" w:lineRule="auto"/>
      <w:jc w:val="both"/>
    </w:pPr>
    <w:rPr>
      <w:kern w:val="28"/>
    </w:rPr>
  </w:style>
  <w:style w:type="paragraph" w:customStyle="1" w:styleId="affff9">
    <w:name w:val="Список СТП"/>
    <w:basedOn w:val="a6"/>
    <w:rsid w:val="00267665"/>
    <w:pPr>
      <w:autoSpaceDE w:val="0"/>
      <w:autoSpaceDN w:val="0"/>
      <w:spacing w:before="120" w:line="360" w:lineRule="auto"/>
      <w:jc w:val="both"/>
    </w:pPr>
  </w:style>
  <w:style w:type="paragraph" w:customStyle="1" w:styleId="a5">
    <w:name w:val="Наим. прил"/>
    <w:basedOn w:val="a6"/>
    <w:rsid w:val="00267665"/>
    <w:pPr>
      <w:numPr>
        <w:numId w:val="63"/>
      </w:numPr>
      <w:autoSpaceDE w:val="0"/>
      <w:autoSpaceDN w:val="0"/>
    </w:pPr>
    <w:rPr>
      <w:b/>
      <w:bCs/>
      <w:sz w:val="22"/>
      <w:szCs w:val="22"/>
    </w:rPr>
  </w:style>
  <w:style w:type="paragraph" w:customStyle="1" w:styleId="affffa">
    <w:name w:val="Раздел СТП"/>
    <w:basedOn w:val="a6"/>
    <w:rsid w:val="00267665"/>
    <w:pPr>
      <w:keepNext/>
      <w:tabs>
        <w:tab w:val="num" w:pos="709"/>
      </w:tabs>
      <w:autoSpaceDE w:val="0"/>
      <w:autoSpaceDN w:val="0"/>
      <w:spacing w:before="120" w:after="60"/>
      <w:outlineLvl w:val="0"/>
    </w:pPr>
    <w:rPr>
      <w:b/>
      <w:sz w:val="28"/>
    </w:rPr>
  </w:style>
  <w:style w:type="paragraph" w:customStyle="1" w:styleId="7">
    <w:name w:val="заголовок 7"/>
    <w:basedOn w:val="a6"/>
    <w:next w:val="a6"/>
    <w:rsid w:val="00267665"/>
    <w:pPr>
      <w:keepNext/>
      <w:numPr>
        <w:numId w:val="67"/>
      </w:numPr>
      <w:autoSpaceDE w:val="0"/>
      <w:autoSpaceDN w:val="0"/>
    </w:pPr>
    <w:rPr>
      <w:b/>
      <w:bCs/>
    </w:rPr>
  </w:style>
  <w:style w:type="paragraph" w:customStyle="1" w:styleId="62">
    <w:name w:val="заголовок 6"/>
    <w:basedOn w:val="a6"/>
    <w:next w:val="a6"/>
    <w:rsid w:val="00267665"/>
    <w:pPr>
      <w:keepNext/>
      <w:autoSpaceDE w:val="0"/>
      <w:autoSpaceDN w:val="0"/>
    </w:pPr>
    <w:rPr>
      <w:b/>
      <w:bCs/>
    </w:rPr>
  </w:style>
  <w:style w:type="paragraph" w:customStyle="1" w:styleId="1d">
    <w:name w:val="ПРИЛОЖЕНИЕ 1"/>
    <w:basedOn w:val="a6"/>
    <w:autoRedefine/>
    <w:rsid w:val="00267665"/>
    <w:pPr>
      <w:autoSpaceDE w:val="0"/>
      <w:autoSpaceDN w:val="0"/>
      <w:spacing w:after="120"/>
    </w:pPr>
    <w:rPr>
      <w:b/>
      <w:caps/>
      <w:noProof/>
      <w:szCs w:val="28"/>
    </w:rPr>
  </w:style>
  <w:style w:type="paragraph" w:customStyle="1" w:styleId="2d">
    <w:name w:val="заголовок 2"/>
    <w:basedOn w:val="a6"/>
    <w:next w:val="a6"/>
    <w:rsid w:val="00267665"/>
    <w:pPr>
      <w:keepNext/>
      <w:autoSpaceDE w:val="0"/>
      <w:autoSpaceDN w:val="0"/>
      <w:spacing w:before="120" w:after="60"/>
      <w:jc w:val="center"/>
    </w:pPr>
    <w:rPr>
      <w:caps/>
      <w:kern w:val="28"/>
      <w:sz w:val="28"/>
      <w:szCs w:val="28"/>
    </w:rPr>
  </w:style>
  <w:style w:type="paragraph" w:customStyle="1" w:styleId="affffb">
    <w:name w:val="Список табд"/>
    <w:basedOn w:val="a6"/>
    <w:rsid w:val="00267665"/>
    <w:pPr>
      <w:autoSpaceDE w:val="0"/>
      <w:autoSpaceDN w:val="0"/>
      <w:ind w:right="57"/>
    </w:pPr>
    <w:rPr>
      <w:b/>
      <w:bCs/>
      <w:sz w:val="20"/>
      <w:szCs w:val="20"/>
    </w:rPr>
  </w:style>
  <w:style w:type="paragraph" w:customStyle="1" w:styleId="affffc">
    <w:name w:val="табл. заг."/>
    <w:basedOn w:val="a6"/>
    <w:rsid w:val="00267665"/>
    <w:pPr>
      <w:autoSpaceDE w:val="0"/>
      <w:autoSpaceDN w:val="0"/>
      <w:jc w:val="center"/>
    </w:pPr>
    <w:rPr>
      <w:color w:val="000000"/>
      <w:sz w:val="16"/>
      <w:szCs w:val="16"/>
    </w:rPr>
  </w:style>
  <w:style w:type="paragraph" w:customStyle="1" w:styleId="ConsNonformat">
    <w:name w:val="ConsNonformat"/>
    <w:rsid w:val="00267665"/>
    <w:pPr>
      <w:widowControl w:val="0"/>
    </w:pPr>
    <w:rPr>
      <w:rFonts w:ascii="Courier New" w:hAnsi="Courier New"/>
      <w:snapToGrid w:val="0"/>
    </w:rPr>
  </w:style>
  <w:style w:type="paragraph" w:customStyle="1" w:styleId="ConsTitle">
    <w:name w:val="ConsTitle"/>
    <w:rsid w:val="00267665"/>
    <w:pPr>
      <w:widowControl w:val="0"/>
    </w:pPr>
    <w:rPr>
      <w:rFonts w:ascii="Arial" w:hAnsi="Arial"/>
      <w:b/>
      <w:snapToGrid w:val="0"/>
      <w:sz w:val="16"/>
    </w:rPr>
  </w:style>
  <w:style w:type="paragraph" w:customStyle="1" w:styleId="ConsCell">
    <w:name w:val="ConsCell"/>
    <w:rsid w:val="00267665"/>
    <w:pPr>
      <w:widowControl w:val="0"/>
    </w:pPr>
    <w:rPr>
      <w:rFonts w:ascii="Arial" w:hAnsi="Arial"/>
      <w:snapToGrid w:val="0"/>
    </w:rPr>
  </w:style>
  <w:style w:type="paragraph" w:customStyle="1" w:styleId="1e">
    <w:name w:val="Титульный лист 1"/>
    <w:basedOn w:val="a6"/>
    <w:rsid w:val="00267665"/>
    <w:pPr>
      <w:widowControl w:val="0"/>
      <w:overflowPunct w:val="0"/>
      <w:autoSpaceDE w:val="0"/>
      <w:autoSpaceDN w:val="0"/>
      <w:adjustRightInd w:val="0"/>
      <w:jc w:val="center"/>
      <w:textAlignment w:val="baseline"/>
    </w:pPr>
    <w:rPr>
      <w:b/>
      <w:sz w:val="36"/>
      <w:szCs w:val="20"/>
    </w:rPr>
  </w:style>
  <w:style w:type="paragraph" w:customStyle="1" w:styleId="2e">
    <w:name w:val="Титульный лист 2"/>
    <w:basedOn w:val="a6"/>
    <w:rsid w:val="00267665"/>
    <w:pPr>
      <w:widowControl w:val="0"/>
      <w:overflowPunct w:val="0"/>
      <w:autoSpaceDE w:val="0"/>
      <w:autoSpaceDN w:val="0"/>
      <w:adjustRightInd w:val="0"/>
      <w:jc w:val="center"/>
      <w:textAlignment w:val="baseline"/>
    </w:pPr>
    <w:rPr>
      <w:b/>
      <w:sz w:val="36"/>
      <w:szCs w:val="20"/>
    </w:rPr>
  </w:style>
  <w:style w:type="paragraph" w:customStyle="1" w:styleId="52">
    <w:name w:val="Титульный лист 5"/>
    <w:basedOn w:val="a6"/>
    <w:rsid w:val="00267665"/>
    <w:pPr>
      <w:widowControl w:val="0"/>
      <w:overflowPunct w:val="0"/>
      <w:autoSpaceDE w:val="0"/>
      <w:autoSpaceDN w:val="0"/>
      <w:adjustRightInd w:val="0"/>
      <w:jc w:val="center"/>
      <w:textAlignment w:val="baseline"/>
    </w:pPr>
    <w:rPr>
      <w:b/>
      <w:sz w:val="40"/>
      <w:szCs w:val="20"/>
    </w:rPr>
  </w:style>
  <w:style w:type="paragraph" w:customStyle="1" w:styleId="63">
    <w:name w:val="Титульный лист 6"/>
    <w:basedOn w:val="a6"/>
    <w:rsid w:val="00267665"/>
    <w:pPr>
      <w:widowControl w:val="0"/>
      <w:overflowPunct w:val="0"/>
      <w:autoSpaceDE w:val="0"/>
      <w:autoSpaceDN w:val="0"/>
      <w:adjustRightInd w:val="0"/>
      <w:jc w:val="center"/>
      <w:textAlignment w:val="baseline"/>
    </w:pPr>
    <w:rPr>
      <w:b/>
      <w:sz w:val="36"/>
      <w:szCs w:val="20"/>
    </w:rPr>
  </w:style>
  <w:style w:type="paragraph" w:customStyle="1" w:styleId="73">
    <w:name w:val="Титульный лист 7"/>
    <w:basedOn w:val="a6"/>
    <w:rsid w:val="00267665"/>
    <w:pPr>
      <w:widowControl w:val="0"/>
      <w:overflowPunct w:val="0"/>
      <w:autoSpaceDE w:val="0"/>
      <w:autoSpaceDN w:val="0"/>
      <w:adjustRightInd w:val="0"/>
      <w:jc w:val="center"/>
      <w:textAlignment w:val="baseline"/>
    </w:pPr>
    <w:rPr>
      <w:b/>
      <w:sz w:val="28"/>
      <w:szCs w:val="20"/>
    </w:rPr>
  </w:style>
  <w:style w:type="paragraph" w:customStyle="1" w:styleId="82">
    <w:name w:val="Титульный лист 8"/>
    <w:basedOn w:val="a6"/>
    <w:rsid w:val="00267665"/>
    <w:pPr>
      <w:widowControl w:val="0"/>
      <w:overflowPunct w:val="0"/>
      <w:autoSpaceDE w:val="0"/>
      <w:autoSpaceDN w:val="0"/>
      <w:adjustRightInd w:val="0"/>
      <w:jc w:val="center"/>
      <w:textAlignment w:val="baseline"/>
    </w:pPr>
    <w:rPr>
      <w:b/>
      <w:sz w:val="28"/>
      <w:szCs w:val="20"/>
    </w:rPr>
  </w:style>
  <w:style w:type="character" w:customStyle="1" w:styleId="mb">
    <w:name w:val="m_ПростойТекст Знак"/>
    <w:basedOn w:val="a7"/>
    <w:rsid w:val="00267665"/>
    <w:rPr>
      <w:sz w:val="24"/>
      <w:szCs w:val="24"/>
      <w:lang w:val="ru-RU" w:eastAsia="ru-RU" w:bidi="ar-SA"/>
    </w:rPr>
  </w:style>
  <w:style w:type="paragraph" w:customStyle="1" w:styleId="mNum">
    <w:name w:val="m_NumСписок"/>
    <w:basedOn w:val="13"/>
    <w:rsid w:val="00267665"/>
    <w:pPr>
      <w:keepNext/>
      <w:numPr>
        <w:numId w:val="70"/>
      </w:numPr>
      <w:autoSpaceDE/>
      <w:autoSpaceDN/>
      <w:adjustRightInd/>
      <w:spacing w:before="0" w:after="0"/>
      <w:jc w:val="both"/>
    </w:pPr>
    <w:rPr>
      <w:rFonts w:ascii="Times New Roman" w:hAnsi="Times New Roman"/>
      <w:caps/>
      <w:kern w:val="0"/>
      <w:sz w:val="24"/>
      <w:szCs w:val="24"/>
    </w:rPr>
  </w:style>
  <w:style w:type="paragraph" w:styleId="affffd">
    <w:name w:val="Block Text"/>
    <w:basedOn w:val="a6"/>
    <w:rsid w:val="00267665"/>
    <w:pPr>
      <w:tabs>
        <w:tab w:val="left" w:pos="10205"/>
        <w:tab w:val="left" w:pos="10260"/>
      </w:tabs>
      <w:ind w:left="1260" w:right="-55" w:firstLine="540"/>
      <w:jc w:val="both"/>
    </w:pPr>
  </w:style>
  <w:style w:type="paragraph" w:customStyle="1" w:styleId="m1Num">
    <w:name w:val="m_1_NumСписок"/>
    <w:basedOn w:val="m5"/>
    <w:rsid w:val="00267665"/>
  </w:style>
  <w:style w:type="paragraph" w:customStyle="1" w:styleId="mm2">
    <w:name w:val="mm_2_Пункт"/>
    <w:basedOn w:val="m20"/>
    <w:rsid w:val="00267665"/>
    <w:pPr>
      <w:keepNext/>
      <w:numPr>
        <w:numId w:val="64"/>
      </w:numPr>
    </w:pPr>
    <w:rPr>
      <w:b w:val="0"/>
    </w:rPr>
  </w:style>
  <w:style w:type="paragraph" w:styleId="47">
    <w:name w:val="List 4"/>
    <w:basedOn w:val="a6"/>
    <w:rsid w:val="00267665"/>
    <w:pPr>
      <w:ind w:left="1132" w:hanging="283"/>
    </w:pPr>
    <w:rPr>
      <w:sz w:val="20"/>
      <w:szCs w:val="20"/>
    </w:rPr>
  </w:style>
  <w:style w:type="paragraph" w:customStyle="1" w:styleId="m10">
    <w:name w:val="m_1_Пункт"/>
    <w:basedOn w:val="m5"/>
    <w:next w:val="m5"/>
    <w:rsid w:val="00267665"/>
    <w:pPr>
      <w:keepNext/>
      <w:numPr>
        <w:numId w:val="71"/>
      </w:numPr>
    </w:pPr>
    <w:rPr>
      <w:b/>
      <w:caps/>
    </w:rPr>
  </w:style>
  <w:style w:type="character" w:customStyle="1" w:styleId="m30">
    <w:name w:val="m_3_Пункт Знак"/>
    <w:basedOn w:val="mb"/>
    <w:rsid w:val="00267665"/>
    <w:rPr>
      <w:sz w:val="24"/>
      <w:szCs w:val="24"/>
      <w:lang w:val="ru-RU" w:eastAsia="ru-RU" w:bidi="ar-SA"/>
    </w:rPr>
  </w:style>
  <w:style w:type="paragraph" w:customStyle="1" w:styleId="p1">
    <w:name w:val="p1_ПУНКТ"/>
    <w:basedOn w:val="m5"/>
    <w:next w:val="p2"/>
    <w:rsid w:val="00267665"/>
    <w:pPr>
      <w:numPr>
        <w:numId w:val="74"/>
      </w:numPr>
    </w:pPr>
    <w:rPr>
      <w:b/>
      <w:caps/>
    </w:rPr>
  </w:style>
  <w:style w:type="paragraph" w:customStyle="1" w:styleId="20">
    <w:name w:val="р2_Пункт"/>
    <w:basedOn w:val="p1"/>
    <w:rsid w:val="00267665"/>
    <w:pPr>
      <w:numPr>
        <w:ilvl w:val="1"/>
      </w:numPr>
    </w:pPr>
    <w:rPr>
      <w:b w:val="0"/>
      <w:caps w:val="0"/>
    </w:rPr>
  </w:style>
  <w:style w:type="paragraph" w:customStyle="1" w:styleId="p2">
    <w:name w:val="p2_Пункт"/>
    <w:basedOn w:val="m5"/>
    <w:rsid w:val="00267665"/>
    <w:pPr>
      <w:numPr>
        <w:numId w:val="72"/>
      </w:numPr>
    </w:pPr>
  </w:style>
  <w:style w:type="paragraph" w:customStyle="1" w:styleId="ed">
    <w:name w:val="Ос)edовной текст"/>
    <w:basedOn w:val="a6"/>
    <w:rsid w:val="00267665"/>
    <w:pPr>
      <w:widowControl w:val="0"/>
      <w:spacing w:line="360" w:lineRule="auto"/>
      <w:jc w:val="both"/>
    </w:pPr>
    <w:rPr>
      <w:sz w:val="22"/>
      <w:szCs w:val="20"/>
    </w:rPr>
  </w:style>
  <w:style w:type="paragraph" w:customStyle="1" w:styleId="affffe">
    <w:name w:val="Строка ссылки"/>
    <w:basedOn w:val="aa"/>
    <w:rsid w:val="00267665"/>
    <w:rPr>
      <w:szCs w:val="20"/>
    </w:rPr>
  </w:style>
  <w:style w:type="character" w:customStyle="1" w:styleId="mc">
    <w:name w:val="m_Список Знак"/>
    <w:basedOn w:val="mb"/>
    <w:rsid w:val="00267665"/>
    <w:rPr>
      <w:sz w:val="24"/>
      <w:szCs w:val="24"/>
      <w:lang w:val="ru-RU" w:eastAsia="ru-RU" w:bidi="ar-SA"/>
    </w:rPr>
  </w:style>
  <w:style w:type="character" w:customStyle="1" w:styleId="p10">
    <w:name w:val="p1_ПУНКТ Знак Знак"/>
    <w:basedOn w:val="mb"/>
    <w:rsid w:val="00267665"/>
    <w:rPr>
      <w:b/>
      <w:caps/>
      <w:sz w:val="24"/>
      <w:szCs w:val="24"/>
      <w:lang w:val="ru-RU" w:eastAsia="ru-RU" w:bidi="ar-SA"/>
    </w:rPr>
  </w:style>
  <w:style w:type="paragraph" w:styleId="HTML">
    <w:name w:val="HTML Preformatted"/>
    <w:basedOn w:val="a6"/>
    <w:link w:val="HTML0"/>
    <w:rsid w:val="00267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7"/>
    <w:link w:val="HTML"/>
    <w:rsid w:val="00267665"/>
    <w:rPr>
      <w:rFonts w:ascii="Courier New" w:hAnsi="Courier New" w:cs="Courier New"/>
    </w:rPr>
  </w:style>
  <w:style w:type="paragraph" w:customStyle="1" w:styleId="textb">
    <w:name w:val="textb"/>
    <w:basedOn w:val="a6"/>
    <w:rsid w:val="00267665"/>
    <w:rPr>
      <w:rFonts w:ascii="Arial" w:hAnsi="Arial" w:cs="Arial"/>
      <w:b/>
      <w:bCs/>
      <w:sz w:val="22"/>
      <w:szCs w:val="22"/>
    </w:rPr>
  </w:style>
  <w:style w:type="paragraph" w:customStyle="1" w:styleId="textp">
    <w:name w:val="textp"/>
    <w:basedOn w:val="a6"/>
    <w:rsid w:val="00267665"/>
    <w:rPr>
      <w:rFonts w:ascii="Courier New" w:hAnsi="Courier New" w:cs="Courier New"/>
      <w:sz w:val="20"/>
      <w:szCs w:val="20"/>
    </w:rPr>
  </w:style>
  <w:style w:type="paragraph" w:customStyle="1" w:styleId="textn">
    <w:name w:val="textn"/>
    <w:basedOn w:val="a6"/>
    <w:rsid w:val="00267665"/>
    <w:pPr>
      <w:spacing w:before="100" w:beforeAutospacing="1" w:after="100" w:afterAutospacing="1"/>
    </w:pPr>
  </w:style>
  <w:style w:type="character" w:customStyle="1" w:styleId="rvts6">
    <w:name w:val="rvts6"/>
    <w:basedOn w:val="a7"/>
    <w:rsid w:val="00267665"/>
    <w:rPr>
      <w:rFonts w:ascii="Arial CYR" w:hAnsi="Arial CYR" w:cs="Arial CYR" w:hint="default"/>
      <w:b/>
      <w:bCs/>
      <w:color w:val="000080"/>
    </w:rPr>
  </w:style>
  <w:style w:type="character" w:customStyle="1" w:styleId="rvts7">
    <w:name w:val="rvts7"/>
    <w:basedOn w:val="a7"/>
    <w:rsid w:val="00267665"/>
    <w:rPr>
      <w:rFonts w:ascii="Arial CYR" w:hAnsi="Arial CYR" w:cs="Arial CYR" w:hint="default"/>
      <w:color w:val="000000"/>
    </w:rPr>
  </w:style>
  <w:style w:type="paragraph" w:styleId="2f">
    <w:name w:val="List 2"/>
    <w:basedOn w:val="a6"/>
    <w:rsid w:val="00267665"/>
    <w:pPr>
      <w:ind w:left="566" w:hanging="283"/>
    </w:pPr>
  </w:style>
  <w:style w:type="paragraph" w:styleId="3b">
    <w:name w:val="List 3"/>
    <w:basedOn w:val="a6"/>
    <w:rsid w:val="00267665"/>
    <w:pPr>
      <w:ind w:left="849" w:hanging="283"/>
    </w:pPr>
  </w:style>
  <w:style w:type="paragraph" w:styleId="2">
    <w:name w:val="List Bullet 2"/>
    <w:basedOn w:val="a6"/>
    <w:rsid w:val="00267665"/>
    <w:pPr>
      <w:numPr>
        <w:numId w:val="75"/>
      </w:numPr>
    </w:pPr>
  </w:style>
  <w:style w:type="paragraph" w:styleId="afffff">
    <w:name w:val="List Continue"/>
    <w:basedOn w:val="a6"/>
    <w:rsid w:val="00267665"/>
    <w:pPr>
      <w:spacing w:after="120"/>
      <w:ind w:left="283"/>
    </w:pPr>
  </w:style>
  <w:style w:type="paragraph" w:styleId="afffff0">
    <w:name w:val="Body Text First Indent"/>
    <w:basedOn w:val="aa"/>
    <w:link w:val="afffff1"/>
    <w:rsid w:val="00267665"/>
    <w:pPr>
      <w:spacing w:after="120"/>
      <w:ind w:firstLine="210"/>
      <w:jc w:val="left"/>
    </w:pPr>
  </w:style>
  <w:style w:type="character" w:customStyle="1" w:styleId="afffff1">
    <w:name w:val="Красная строка Знак"/>
    <w:basedOn w:val="ab"/>
    <w:link w:val="afffff0"/>
    <w:rsid w:val="00267665"/>
    <w:rPr>
      <w:sz w:val="24"/>
      <w:szCs w:val="24"/>
    </w:rPr>
  </w:style>
  <w:style w:type="paragraph" w:styleId="2f0">
    <w:name w:val="Body Text First Indent 2"/>
    <w:basedOn w:val="af0"/>
    <w:link w:val="2f1"/>
    <w:rsid w:val="00267665"/>
    <w:pPr>
      <w:ind w:firstLine="210"/>
    </w:pPr>
  </w:style>
  <w:style w:type="character" w:customStyle="1" w:styleId="2f1">
    <w:name w:val="Красная строка 2 Знак"/>
    <w:basedOn w:val="af1"/>
    <w:link w:val="2f0"/>
    <w:rsid w:val="00267665"/>
    <w:rPr>
      <w:sz w:val="24"/>
      <w:szCs w:val="24"/>
    </w:rPr>
  </w:style>
  <w:style w:type="paragraph" w:customStyle="1" w:styleId="m21">
    <w:name w:val="m_2.1_Пункт"/>
    <w:basedOn w:val="a6"/>
    <w:rsid w:val="00267665"/>
  </w:style>
  <w:style w:type="paragraph" w:customStyle="1" w:styleId="m211">
    <w:name w:val="m_2.1.1_Пункт"/>
    <w:basedOn w:val="a6"/>
    <w:autoRedefine/>
    <w:rsid w:val="00267665"/>
    <w:pPr>
      <w:tabs>
        <w:tab w:val="num" w:pos="720"/>
      </w:tabs>
      <w:jc w:val="both"/>
    </w:pPr>
    <w:rPr>
      <w:bCs/>
      <w:iCs/>
    </w:rPr>
  </w:style>
  <w:style w:type="paragraph" w:customStyle="1" w:styleId="ConsPlusNonformat">
    <w:name w:val="ConsPlusNonformat"/>
    <w:uiPriority w:val="99"/>
    <w:rsid w:val="00267665"/>
    <w:pPr>
      <w:widowControl w:val="0"/>
      <w:autoSpaceDE w:val="0"/>
      <w:autoSpaceDN w:val="0"/>
      <w:adjustRightInd w:val="0"/>
    </w:pPr>
    <w:rPr>
      <w:rFonts w:ascii="Courier New" w:hAnsi="Courier New" w:cs="Courier New"/>
    </w:rPr>
  </w:style>
  <w:style w:type="paragraph" w:customStyle="1" w:styleId="2f2">
    <w:name w:val="Нижний колонтитул2"/>
    <w:basedOn w:val="a6"/>
    <w:rsid w:val="00267665"/>
    <w:pPr>
      <w:tabs>
        <w:tab w:val="num" w:pos="2160"/>
        <w:tab w:val="center" w:pos="4153"/>
        <w:tab w:val="right" w:pos="8306"/>
      </w:tabs>
      <w:ind w:left="2160" w:hanging="360"/>
    </w:pPr>
    <w:rPr>
      <w:sz w:val="20"/>
      <w:szCs w:val="20"/>
    </w:rPr>
  </w:style>
  <w:style w:type="paragraph" w:styleId="afffff2">
    <w:name w:val="Message Header"/>
    <w:basedOn w:val="a6"/>
    <w:link w:val="afffff3"/>
    <w:rsid w:val="0026766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ff3">
    <w:name w:val="Шапка Знак"/>
    <w:basedOn w:val="a7"/>
    <w:link w:val="afffff2"/>
    <w:rsid w:val="00267665"/>
    <w:rPr>
      <w:rFonts w:ascii="Arial" w:hAnsi="Arial"/>
      <w:sz w:val="24"/>
      <w:shd w:val="pct20" w:color="auto" w:fill="auto"/>
    </w:rPr>
  </w:style>
  <w:style w:type="paragraph" w:customStyle="1" w:styleId="afffff4">
    <w:name w:val="Внутренний адрес"/>
    <w:basedOn w:val="a6"/>
    <w:rsid w:val="00267665"/>
    <w:rPr>
      <w:sz w:val="20"/>
      <w:szCs w:val="20"/>
    </w:rPr>
  </w:style>
  <w:style w:type="paragraph" w:customStyle="1" w:styleId="ConsPlusTitle">
    <w:name w:val="ConsPlusTitle"/>
    <w:rsid w:val="00267665"/>
    <w:pPr>
      <w:widowControl w:val="0"/>
      <w:autoSpaceDE w:val="0"/>
      <w:autoSpaceDN w:val="0"/>
      <w:adjustRightInd w:val="0"/>
    </w:pPr>
    <w:rPr>
      <w:rFonts w:ascii="Arial" w:hAnsi="Arial" w:cs="Arial"/>
      <w:b/>
      <w:bCs/>
    </w:rPr>
  </w:style>
  <w:style w:type="paragraph" w:styleId="afffff5">
    <w:name w:val="Document Map"/>
    <w:basedOn w:val="a6"/>
    <w:link w:val="afffff6"/>
    <w:semiHidden/>
    <w:rsid w:val="00267665"/>
    <w:pPr>
      <w:shd w:val="clear" w:color="auto" w:fill="000080"/>
    </w:pPr>
    <w:rPr>
      <w:rFonts w:ascii="Tahoma" w:hAnsi="Tahoma" w:cs="Tahoma"/>
      <w:sz w:val="20"/>
      <w:szCs w:val="20"/>
    </w:rPr>
  </w:style>
  <w:style w:type="character" w:customStyle="1" w:styleId="afffff6">
    <w:name w:val="Схема документа Знак"/>
    <w:basedOn w:val="a7"/>
    <w:link w:val="afffff5"/>
    <w:semiHidden/>
    <w:rsid w:val="00267665"/>
    <w:rPr>
      <w:rFonts w:ascii="Tahoma" w:hAnsi="Tahoma" w:cs="Tahoma"/>
      <w:shd w:val="clear" w:color="auto" w:fill="000080"/>
    </w:rPr>
  </w:style>
  <w:style w:type="paragraph" w:customStyle="1" w:styleId="Heading">
    <w:name w:val="Heading"/>
    <w:rsid w:val="00267665"/>
    <w:pPr>
      <w:widowControl w:val="0"/>
      <w:autoSpaceDE w:val="0"/>
      <w:autoSpaceDN w:val="0"/>
      <w:adjustRightInd w:val="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9296">
      <w:bodyDiv w:val="1"/>
      <w:marLeft w:val="0"/>
      <w:marRight w:val="0"/>
      <w:marTop w:val="0"/>
      <w:marBottom w:val="0"/>
      <w:divBdr>
        <w:top w:val="none" w:sz="0" w:space="0" w:color="auto"/>
        <w:left w:val="none" w:sz="0" w:space="0" w:color="auto"/>
        <w:bottom w:val="none" w:sz="0" w:space="0" w:color="auto"/>
        <w:right w:val="none" w:sz="0" w:space="0" w:color="auto"/>
      </w:divBdr>
    </w:div>
    <w:div w:id="60521156">
      <w:bodyDiv w:val="1"/>
      <w:marLeft w:val="0"/>
      <w:marRight w:val="0"/>
      <w:marTop w:val="0"/>
      <w:marBottom w:val="0"/>
      <w:divBdr>
        <w:top w:val="none" w:sz="0" w:space="0" w:color="auto"/>
        <w:left w:val="none" w:sz="0" w:space="0" w:color="auto"/>
        <w:bottom w:val="none" w:sz="0" w:space="0" w:color="auto"/>
        <w:right w:val="none" w:sz="0" w:space="0" w:color="auto"/>
      </w:divBdr>
    </w:div>
    <w:div w:id="119685592">
      <w:bodyDiv w:val="1"/>
      <w:marLeft w:val="0"/>
      <w:marRight w:val="0"/>
      <w:marTop w:val="0"/>
      <w:marBottom w:val="0"/>
      <w:divBdr>
        <w:top w:val="none" w:sz="0" w:space="0" w:color="auto"/>
        <w:left w:val="none" w:sz="0" w:space="0" w:color="auto"/>
        <w:bottom w:val="none" w:sz="0" w:space="0" w:color="auto"/>
        <w:right w:val="none" w:sz="0" w:space="0" w:color="auto"/>
      </w:divBdr>
    </w:div>
    <w:div w:id="397362877">
      <w:bodyDiv w:val="1"/>
      <w:marLeft w:val="0"/>
      <w:marRight w:val="0"/>
      <w:marTop w:val="0"/>
      <w:marBottom w:val="0"/>
      <w:divBdr>
        <w:top w:val="none" w:sz="0" w:space="0" w:color="auto"/>
        <w:left w:val="none" w:sz="0" w:space="0" w:color="auto"/>
        <w:bottom w:val="none" w:sz="0" w:space="0" w:color="auto"/>
        <w:right w:val="none" w:sz="0" w:space="0" w:color="auto"/>
      </w:divBdr>
    </w:div>
    <w:div w:id="418604103">
      <w:bodyDiv w:val="1"/>
      <w:marLeft w:val="0"/>
      <w:marRight w:val="0"/>
      <w:marTop w:val="0"/>
      <w:marBottom w:val="0"/>
      <w:divBdr>
        <w:top w:val="none" w:sz="0" w:space="0" w:color="auto"/>
        <w:left w:val="none" w:sz="0" w:space="0" w:color="auto"/>
        <w:bottom w:val="none" w:sz="0" w:space="0" w:color="auto"/>
        <w:right w:val="none" w:sz="0" w:space="0" w:color="auto"/>
      </w:divBdr>
    </w:div>
    <w:div w:id="644314946">
      <w:bodyDiv w:val="1"/>
      <w:marLeft w:val="0"/>
      <w:marRight w:val="0"/>
      <w:marTop w:val="0"/>
      <w:marBottom w:val="0"/>
      <w:divBdr>
        <w:top w:val="none" w:sz="0" w:space="0" w:color="auto"/>
        <w:left w:val="none" w:sz="0" w:space="0" w:color="auto"/>
        <w:bottom w:val="none" w:sz="0" w:space="0" w:color="auto"/>
        <w:right w:val="none" w:sz="0" w:space="0" w:color="auto"/>
      </w:divBdr>
    </w:div>
    <w:div w:id="1062946516">
      <w:bodyDiv w:val="1"/>
      <w:marLeft w:val="0"/>
      <w:marRight w:val="0"/>
      <w:marTop w:val="0"/>
      <w:marBottom w:val="0"/>
      <w:divBdr>
        <w:top w:val="none" w:sz="0" w:space="0" w:color="auto"/>
        <w:left w:val="none" w:sz="0" w:space="0" w:color="auto"/>
        <w:bottom w:val="none" w:sz="0" w:space="0" w:color="auto"/>
        <w:right w:val="none" w:sz="0" w:space="0" w:color="auto"/>
      </w:divBdr>
    </w:div>
    <w:div w:id="1083799453">
      <w:bodyDiv w:val="1"/>
      <w:marLeft w:val="0"/>
      <w:marRight w:val="0"/>
      <w:marTop w:val="0"/>
      <w:marBottom w:val="0"/>
      <w:divBdr>
        <w:top w:val="none" w:sz="0" w:space="0" w:color="auto"/>
        <w:left w:val="none" w:sz="0" w:space="0" w:color="auto"/>
        <w:bottom w:val="none" w:sz="0" w:space="0" w:color="auto"/>
        <w:right w:val="none" w:sz="0" w:space="0" w:color="auto"/>
      </w:divBdr>
    </w:div>
    <w:div w:id="1271937239">
      <w:bodyDiv w:val="1"/>
      <w:marLeft w:val="0"/>
      <w:marRight w:val="0"/>
      <w:marTop w:val="0"/>
      <w:marBottom w:val="0"/>
      <w:divBdr>
        <w:top w:val="none" w:sz="0" w:space="0" w:color="auto"/>
        <w:left w:val="none" w:sz="0" w:space="0" w:color="auto"/>
        <w:bottom w:val="none" w:sz="0" w:space="0" w:color="auto"/>
        <w:right w:val="none" w:sz="0" w:space="0" w:color="auto"/>
      </w:divBdr>
    </w:div>
    <w:div w:id="1380015791">
      <w:marLeft w:val="0"/>
      <w:marRight w:val="0"/>
      <w:marTop w:val="0"/>
      <w:marBottom w:val="0"/>
      <w:divBdr>
        <w:top w:val="none" w:sz="0" w:space="0" w:color="auto"/>
        <w:left w:val="none" w:sz="0" w:space="0" w:color="auto"/>
        <w:bottom w:val="none" w:sz="0" w:space="0" w:color="auto"/>
        <w:right w:val="none" w:sz="0" w:space="0" w:color="auto"/>
      </w:divBdr>
    </w:div>
    <w:div w:id="1380015792">
      <w:marLeft w:val="0"/>
      <w:marRight w:val="0"/>
      <w:marTop w:val="0"/>
      <w:marBottom w:val="0"/>
      <w:divBdr>
        <w:top w:val="none" w:sz="0" w:space="0" w:color="auto"/>
        <w:left w:val="none" w:sz="0" w:space="0" w:color="auto"/>
        <w:bottom w:val="none" w:sz="0" w:space="0" w:color="auto"/>
        <w:right w:val="none" w:sz="0" w:space="0" w:color="auto"/>
      </w:divBdr>
    </w:div>
    <w:div w:id="1380015793">
      <w:marLeft w:val="0"/>
      <w:marRight w:val="0"/>
      <w:marTop w:val="0"/>
      <w:marBottom w:val="0"/>
      <w:divBdr>
        <w:top w:val="none" w:sz="0" w:space="0" w:color="auto"/>
        <w:left w:val="none" w:sz="0" w:space="0" w:color="auto"/>
        <w:bottom w:val="none" w:sz="0" w:space="0" w:color="auto"/>
        <w:right w:val="none" w:sz="0" w:space="0" w:color="auto"/>
      </w:divBdr>
    </w:div>
    <w:div w:id="1380015794">
      <w:marLeft w:val="0"/>
      <w:marRight w:val="0"/>
      <w:marTop w:val="0"/>
      <w:marBottom w:val="0"/>
      <w:divBdr>
        <w:top w:val="none" w:sz="0" w:space="0" w:color="auto"/>
        <w:left w:val="none" w:sz="0" w:space="0" w:color="auto"/>
        <w:bottom w:val="none" w:sz="0" w:space="0" w:color="auto"/>
        <w:right w:val="none" w:sz="0" w:space="0" w:color="auto"/>
      </w:divBdr>
    </w:div>
    <w:div w:id="1380015795">
      <w:marLeft w:val="0"/>
      <w:marRight w:val="0"/>
      <w:marTop w:val="0"/>
      <w:marBottom w:val="0"/>
      <w:divBdr>
        <w:top w:val="none" w:sz="0" w:space="0" w:color="auto"/>
        <w:left w:val="none" w:sz="0" w:space="0" w:color="auto"/>
        <w:bottom w:val="none" w:sz="0" w:space="0" w:color="auto"/>
        <w:right w:val="none" w:sz="0" w:space="0" w:color="auto"/>
      </w:divBdr>
    </w:div>
    <w:div w:id="1380015796">
      <w:marLeft w:val="0"/>
      <w:marRight w:val="0"/>
      <w:marTop w:val="0"/>
      <w:marBottom w:val="0"/>
      <w:divBdr>
        <w:top w:val="none" w:sz="0" w:space="0" w:color="auto"/>
        <w:left w:val="none" w:sz="0" w:space="0" w:color="auto"/>
        <w:bottom w:val="none" w:sz="0" w:space="0" w:color="auto"/>
        <w:right w:val="none" w:sz="0" w:space="0" w:color="auto"/>
      </w:divBdr>
    </w:div>
    <w:div w:id="1380015797">
      <w:marLeft w:val="0"/>
      <w:marRight w:val="0"/>
      <w:marTop w:val="0"/>
      <w:marBottom w:val="0"/>
      <w:divBdr>
        <w:top w:val="none" w:sz="0" w:space="0" w:color="auto"/>
        <w:left w:val="none" w:sz="0" w:space="0" w:color="auto"/>
        <w:bottom w:val="none" w:sz="0" w:space="0" w:color="auto"/>
        <w:right w:val="none" w:sz="0" w:space="0" w:color="auto"/>
      </w:divBdr>
    </w:div>
    <w:div w:id="1380015798">
      <w:marLeft w:val="0"/>
      <w:marRight w:val="0"/>
      <w:marTop w:val="0"/>
      <w:marBottom w:val="0"/>
      <w:divBdr>
        <w:top w:val="none" w:sz="0" w:space="0" w:color="auto"/>
        <w:left w:val="none" w:sz="0" w:space="0" w:color="auto"/>
        <w:bottom w:val="none" w:sz="0" w:space="0" w:color="auto"/>
        <w:right w:val="none" w:sz="0" w:space="0" w:color="auto"/>
      </w:divBdr>
    </w:div>
    <w:div w:id="1380015799">
      <w:marLeft w:val="0"/>
      <w:marRight w:val="0"/>
      <w:marTop w:val="0"/>
      <w:marBottom w:val="0"/>
      <w:divBdr>
        <w:top w:val="none" w:sz="0" w:space="0" w:color="auto"/>
        <w:left w:val="none" w:sz="0" w:space="0" w:color="auto"/>
        <w:bottom w:val="none" w:sz="0" w:space="0" w:color="auto"/>
        <w:right w:val="none" w:sz="0" w:space="0" w:color="auto"/>
      </w:divBdr>
    </w:div>
    <w:div w:id="1380015800">
      <w:marLeft w:val="0"/>
      <w:marRight w:val="0"/>
      <w:marTop w:val="0"/>
      <w:marBottom w:val="0"/>
      <w:divBdr>
        <w:top w:val="none" w:sz="0" w:space="0" w:color="auto"/>
        <w:left w:val="none" w:sz="0" w:space="0" w:color="auto"/>
        <w:bottom w:val="none" w:sz="0" w:space="0" w:color="auto"/>
        <w:right w:val="none" w:sz="0" w:space="0" w:color="auto"/>
      </w:divBdr>
    </w:div>
    <w:div w:id="1380015802">
      <w:marLeft w:val="0"/>
      <w:marRight w:val="0"/>
      <w:marTop w:val="0"/>
      <w:marBottom w:val="0"/>
      <w:divBdr>
        <w:top w:val="none" w:sz="0" w:space="0" w:color="auto"/>
        <w:left w:val="none" w:sz="0" w:space="0" w:color="auto"/>
        <w:bottom w:val="none" w:sz="0" w:space="0" w:color="auto"/>
        <w:right w:val="none" w:sz="0" w:space="0" w:color="auto"/>
      </w:divBdr>
      <w:divsChild>
        <w:div w:id="1380015801">
          <w:marLeft w:val="0"/>
          <w:marRight w:val="0"/>
          <w:marTop w:val="0"/>
          <w:marBottom w:val="0"/>
          <w:divBdr>
            <w:top w:val="none" w:sz="0" w:space="0" w:color="auto"/>
            <w:left w:val="none" w:sz="0" w:space="0" w:color="auto"/>
            <w:bottom w:val="none" w:sz="0" w:space="0" w:color="auto"/>
            <w:right w:val="none" w:sz="0" w:space="0" w:color="auto"/>
          </w:divBdr>
        </w:div>
      </w:divsChild>
    </w:div>
    <w:div w:id="1380015803">
      <w:marLeft w:val="0"/>
      <w:marRight w:val="0"/>
      <w:marTop w:val="0"/>
      <w:marBottom w:val="0"/>
      <w:divBdr>
        <w:top w:val="none" w:sz="0" w:space="0" w:color="auto"/>
        <w:left w:val="none" w:sz="0" w:space="0" w:color="auto"/>
        <w:bottom w:val="none" w:sz="0" w:space="0" w:color="auto"/>
        <w:right w:val="none" w:sz="0" w:space="0" w:color="auto"/>
      </w:divBdr>
    </w:div>
    <w:div w:id="1380015804">
      <w:marLeft w:val="0"/>
      <w:marRight w:val="0"/>
      <w:marTop w:val="0"/>
      <w:marBottom w:val="0"/>
      <w:divBdr>
        <w:top w:val="none" w:sz="0" w:space="0" w:color="auto"/>
        <w:left w:val="none" w:sz="0" w:space="0" w:color="auto"/>
        <w:bottom w:val="none" w:sz="0" w:space="0" w:color="auto"/>
        <w:right w:val="none" w:sz="0" w:space="0" w:color="auto"/>
      </w:divBdr>
    </w:div>
    <w:div w:id="1390110499">
      <w:bodyDiv w:val="1"/>
      <w:marLeft w:val="0"/>
      <w:marRight w:val="0"/>
      <w:marTop w:val="0"/>
      <w:marBottom w:val="0"/>
      <w:divBdr>
        <w:top w:val="none" w:sz="0" w:space="0" w:color="auto"/>
        <w:left w:val="none" w:sz="0" w:space="0" w:color="auto"/>
        <w:bottom w:val="none" w:sz="0" w:space="0" w:color="auto"/>
        <w:right w:val="none" w:sz="0" w:space="0" w:color="auto"/>
      </w:divBdr>
    </w:div>
    <w:div w:id="1482119133">
      <w:bodyDiv w:val="1"/>
      <w:marLeft w:val="0"/>
      <w:marRight w:val="0"/>
      <w:marTop w:val="0"/>
      <w:marBottom w:val="0"/>
      <w:divBdr>
        <w:top w:val="none" w:sz="0" w:space="0" w:color="auto"/>
        <w:left w:val="none" w:sz="0" w:space="0" w:color="auto"/>
        <w:bottom w:val="none" w:sz="0" w:space="0" w:color="auto"/>
        <w:right w:val="none" w:sz="0" w:space="0" w:color="auto"/>
      </w:divBdr>
    </w:div>
    <w:div w:id="1633167358">
      <w:bodyDiv w:val="1"/>
      <w:marLeft w:val="0"/>
      <w:marRight w:val="0"/>
      <w:marTop w:val="0"/>
      <w:marBottom w:val="0"/>
      <w:divBdr>
        <w:top w:val="none" w:sz="0" w:space="0" w:color="auto"/>
        <w:left w:val="none" w:sz="0" w:space="0" w:color="auto"/>
        <w:bottom w:val="none" w:sz="0" w:space="0" w:color="auto"/>
        <w:right w:val="none" w:sz="0" w:space="0" w:color="auto"/>
      </w:divBdr>
    </w:div>
    <w:div w:id="1650476613">
      <w:bodyDiv w:val="1"/>
      <w:marLeft w:val="0"/>
      <w:marRight w:val="0"/>
      <w:marTop w:val="0"/>
      <w:marBottom w:val="0"/>
      <w:divBdr>
        <w:top w:val="none" w:sz="0" w:space="0" w:color="auto"/>
        <w:left w:val="none" w:sz="0" w:space="0" w:color="auto"/>
        <w:bottom w:val="none" w:sz="0" w:space="0" w:color="auto"/>
        <w:right w:val="none" w:sz="0" w:space="0" w:color="auto"/>
      </w:divBdr>
    </w:div>
    <w:div w:id="1919946400">
      <w:bodyDiv w:val="1"/>
      <w:marLeft w:val="0"/>
      <w:marRight w:val="0"/>
      <w:marTop w:val="0"/>
      <w:marBottom w:val="0"/>
      <w:divBdr>
        <w:top w:val="none" w:sz="0" w:space="0" w:color="auto"/>
        <w:left w:val="none" w:sz="0" w:space="0" w:color="auto"/>
        <w:bottom w:val="none" w:sz="0" w:space="0" w:color="auto"/>
        <w:right w:val="none" w:sz="0" w:space="0" w:color="auto"/>
      </w:divBdr>
    </w:div>
    <w:div w:id="2007634630">
      <w:bodyDiv w:val="1"/>
      <w:marLeft w:val="0"/>
      <w:marRight w:val="0"/>
      <w:marTop w:val="0"/>
      <w:marBottom w:val="0"/>
      <w:divBdr>
        <w:top w:val="none" w:sz="0" w:space="0" w:color="auto"/>
        <w:left w:val="none" w:sz="0" w:space="0" w:color="auto"/>
        <w:bottom w:val="none" w:sz="0" w:space="0" w:color="auto"/>
        <w:right w:val="none" w:sz="0" w:space="0" w:color="auto"/>
      </w:divBdr>
    </w:div>
    <w:div w:id="201040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urtazin@bashtel.ru"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ED9795E3EC7EF6AF14B23ABD10050C8CE367EF56E1A70783F857Fs7KAI" TargetMode="External"/><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promsvyazmontazh@mail.ru" TargetMode="Externa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11B20-1BAD-4DD7-8EA9-D92D2E324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102</Pages>
  <Words>25554</Words>
  <Characters>179983</Characters>
  <Application>Microsoft Office Word</Application>
  <DocSecurity>0</DocSecurity>
  <Lines>1499</Lines>
  <Paragraphs>410</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205127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dc:description/>
  <cp:lastModifiedBy>Данилова Татьяна Владимировна</cp:lastModifiedBy>
  <cp:revision>6</cp:revision>
  <cp:lastPrinted>2019-04-10T05:00:00Z</cp:lastPrinted>
  <dcterms:created xsi:type="dcterms:W3CDTF">2019-04-17T04:38:00Z</dcterms:created>
  <dcterms:modified xsi:type="dcterms:W3CDTF">2019-04-22T11:06:00Z</dcterms:modified>
</cp:coreProperties>
</file>